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Theme="minorHAnsi" w:hAnsiTheme="minorHAnsi" w:eastAsiaTheme="minorEastAsia" w:cstheme="minorBidi"/>
          <w:color w:val="auto"/>
          <w:kern w:val="2"/>
          <w:sz w:val="21"/>
          <w:szCs w:val="22"/>
          <w:lang w:val="zh-CN"/>
        </w:rPr>
        <w:id w:val="-862505366"/>
        <w:docPartObj>
          <w:docPartGallery w:val="Table of Contents"/>
          <w:docPartUnique/>
        </w:docPartObj>
      </w:sdtPr>
      <w:sdtEndPr>
        <w:rPr>
          <w:rFonts w:ascii="仿宋" w:hAnsi="仿宋" w:eastAsia="仿宋" w:cstheme="minorBidi"/>
          <w:b/>
          <w:bCs/>
          <w:color w:val="auto"/>
          <w:kern w:val="2"/>
          <w:sz w:val="28"/>
          <w:szCs w:val="28"/>
          <w:lang w:val="zh-CN"/>
        </w:rPr>
      </w:sdtEndPr>
      <w:sdtContent>
        <w:p w14:paraId="51527429">
          <w:pPr>
            <w:pStyle w:val="46"/>
            <w:jc w:val="center"/>
            <w:rPr>
              <w:rFonts w:ascii="宋体" w:hAnsi="宋体" w:eastAsia="宋体"/>
              <w:b/>
              <w:color w:val="auto"/>
              <w:lang w:val="zh-CN"/>
            </w:rPr>
          </w:pPr>
          <w:r>
            <w:rPr>
              <w:rFonts w:ascii="宋体" w:hAnsi="宋体" w:eastAsia="宋体"/>
              <w:b/>
              <w:color w:val="auto"/>
              <w:lang w:val="zh-CN"/>
            </w:rPr>
            <w:t>目</w:t>
          </w:r>
          <w:r>
            <w:rPr>
              <w:rFonts w:hint="eastAsia" w:ascii="宋体" w:hAnsi="宋体" w:eastAsia="宋体"/>
              <w:b/>
              <w:color w:val="auto"/>
              <w:lang w:val="zh-CN"/>
            </w:rPr>
            <w:t xml:space="preserve"> </w:t>
          </w:r>
          <w:r>
            <w:rPr>
              <w:rFonts w:ascii="宋体" w:hAnsi="宋体" w:eastAsia="宋体"/>
              <w:b/>
              <w:color w:val="auto"/>
              <w:lang w:val="zh-CN"/>
            </w:rPr>
            <w:t xml:space="preserve"> 录</w:t>
          </w:r>
        </w:p>
        <w:p w14:paraId="295913AB">
          <w:pPr>
            <w:rPr>
              <w:lang w:val="zh-CN"/>
            </w:rPr>
          </w:pPr>
        </w:p>
        <w:p w14:paraId="563FA7DA">
          <w:pPr>
            <w:pStyle w:val="11"/>
            <w:tabs>
              <w:tab w:val="right" w:leader="dot" w:pos="8302"/>
            </w:tabs>
            <w:spacing w:line="360" w:lineRule="auto"/>
            <w:rPr>
              <w:rFonts w:ascii="仿宋_GB2312" w:eastAsia="仿宋_GB2312" w:cstheme="minorBidi"/>
              <w:kern w:val="2"/>
              <w:sz w:val="28"/>
              <w:szCs w:val="28"/>
            </w:rPr>
          </w:pPr>
          <w:r>
            <w:rPr>
              <w:rFonts w:hint="eastAsia" w:ascii="仿宋_GB2312" w:hAnsi="仿宋" w:eastAsia="仿宋_GB2312"/>
              <w:b/>
              <w:bCs/>
              <w:sz w:val="28"/>
              <w:szCs w:val="28"/>
              <w:lang w:val="zh-CN"/>
            </w:rPr>
            <w:fldChar w:fldCharType="begin"/>
          </w:r>
          <w:r>
            <w:rPr>
              <w:rFonts w:hint="eastAsia" w:ascii="仿宋_GB2312" w:hAnsi="仿宋" w:eastAsia="仿宋_GB2312"/>
              <w:b/>
              <w:bCs/>
              <w:sz w:val="28"/>
              <w:szCs w:val="28"/>
              <w:lang w:val="zh-CN"/>
            </w:rPr>
            <w:instrText xml:space="preserve"> TOC \o "1-1" \h \z \u </w:instrText>
          </w:r>
          <w:r>
            <w:rPr>
              <w:rFonts w:hint="eastAsia" w:ascii="仿宋_GB2312" w:hAnsi="仿宋" w:eastAsia="仿宋_GB2312"/>
              <w:b/>
              <w:bCs/>
              <w:sz w:val="28"/>
              <w:szCs w:val="28"/>
              <w:lang w:val="zh-CN"/>
            </w:rPr>
            <w:fldChar w:fldCharType="separate"/>
          </w:r>
          <w:r>
            <w:fldChar w:fldCharType="begin"/>
          </w:r>
          <w:r>
            <w:instrText xml:space="preserve"> HYPERLINK \l "_Toc2881223" </w:instrText>
          </w:r>
          <w:r>
            <w:fldChar w:fldCharType="separate"/>
          </w:r>
          <w:r>
            <w:rPr>
              <w:rStyle w:val="21"/>
              <w:rFonts w:hint="eastAsia" w:ascii="仿宋_GB2312" w:hAnsi="仿宋_GB2312" w:eastAsia="仿宋_GB2312" w:cs="宋体"/>
              <w:color w:val="auto"/>
              <w:sz w:val="28"/>
              <w:szCs w:val="28"/>
              <w:u w:val="none"/>
            </w:rPr>
            <w:t>广州市民办学校（含学前教育、初等教育、初级中等教育、高级中等教育）设立审批服务指南</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_Toc2881223 \h </w:instrText>
          </w:r>
          <w:r>
            <w:rPr>
              <w:rFonts w:hint="eastAsia" w:ascii="仿宋_GB2312" w:eastAsia="仿宋_GB2312"/>
              <w:sz w:val="28"/>
              <w:szCs w:val="28"/>
            </w:rPr>
            <w:fldChar w:fldCharType="separate"/>
          </w:r>
          <w:r>
            <w:rPr>
              <w:rFonts w:ascii="仿宋_GB2312" w:eastAsia="仿宋_GB2312"/>
              <w:sz w:val="28"/>
              <w:szCs w:val="28"/>
            </w:rPr>
            <w:t>1</w:t>
          </w:r>
          <w:r>
            <w:rPr>
              <w:rFonts w:hint="eastAsia" w:ascii="仿宋_GB2312" w:eastAsia="仿宋_GB2312"/>
              <w:sz w:val="28"/>
              <w:szCs w:val="28"/>
            </w:rPr>
            <w:fldChar w:fldCharType="end"/>
          </w:r>
          <w:r>
            <w:rPr>
              <w:rFonts w:hint="eastAsia" w:ascii="仿宋_GB2312" w:eastAsia="仿宋_GB2312"/>
              <w:sz w:val="28"/>
              <w:szCs w:val="28"/>
            </w:rPr>
            <w:fldChar w:fldCharType="end"/>
          </w:r>
          <w:r>
            <w:rPr>
              <w:rStyle w:val="21"/>
              <w:rFonts w:hint="eastAsia" w:ascii="仿宋_GB2312" w:eastAsia="仿宋_GB2312"/>
              <w:color w:val="auto"/>
              <w:sz w:val="28"/>
              <w:szCs w:val="28"/>
              <w:u w:val="none"/>
            </w:rPr>
            <w:t>-</w:t>
          </w:r>
          <w:r>
            <w:rPr>
              <w:rStyle w:val="21"/>
              <w:rFonts w:ascii="仿宋_GB2312" w:eastAsia="仿宋_GB2312"/>
              <w:color w:val="auto"/>
              <w:sz w:val="28"/>
              <w:szCs w:val="28"/>
              <w:u w:val="none"/>
            </w:rPr>
            <w:t>17</w:t>
          </w:r>
        </w:p>
        <w:p w14:paraId="63174AB5">
          <w:pPr>
            <w:pStyle w:val="11"/>
            <w:tabs>
              <w:tab w:val="right" w:leader="dot" w:pos="8302"/>
            </w:tabs>
            <w:spacing w:line="360" w:lineRule="auto"/>
            <w:rPr>
              <w:rFonts w:ascii="仿宋_GB2312" w:eastAsia="仿宋_GB2312" w:cstheme="minorBidi"/>
              <w:kern w:val="2"/>
              <w:sz w:val="28"/>
              <w:szCs w:val="28"/>
            </w:rPr>
          </w:pPr>
          <w:r>
            <w:fldChar w:fldCharType="begin"/>
          </w:r>
          <w:r>
            <w:instrText xml:space="preserve"> HYPERLINK \l "_Toc2881224" </w:instrText>
          </w:r>
          <w:r>
            <w:fldChar w:fldCharType="separate"/>
          </w:r>
          <w:r>
            <w:rPr>
              <w:rStyle w:val="21"/>
              <w:rFonts w:hint="eastAsia" w:ascii="仿宋_GB2312" w:hAnsi="仿宋_GB2312" w:eastAsia="仿宋_GB2312" w:cs="宋体"/>
              <w:color w:val="auto"/>
              <w:sz w:val="28"/>
              <w:szCs w:val="28"/>
              <w:u w:val="none"/>
            </w:rPr>
            <w:t>广州市民办学校（含学前教育、初等教育、初级中等教育、高级中等教育）变更审批服务指南</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_Toc2881224 \h </w:instrText>
          </w:r>
          <w:r>
            <w:rPr>
              <w:rFonts w:hint="eastAsia" w:ascii="仿宋_GB2312" w:eastAsia="仿宋_GB2312"/>
              <w:sz w:val="28"/>
              <w:szCs w:val="28"/>
            </w:rPr>
            <w:fldChar w:fldCharType="separate"/>
          </w:r>
          <w:r>
            <w:rPr>
              <w:rFonts w:ascii="仿宋_GB2312" w:eastAsia="仿宋_GB2312"/>
              <w:sz w:val="28"/>
              <w:szCs w:val="28"/>
            </w:rPr>
            <w:t>18</w:t>
          </w:r>
          <w:r>
            <w:rPr>
              <w:rFonts w:hint="eastAsia" w:ascii="仿宋_GB2312" w:eastAsia="仿宋_GB2312"/>
              <w:sz w:val="28"/>
              <w:szCs w:val="28"/>
            </w:rPr>
            <w:fldChar w:fldCharType="end"/>
          </w:r>
          <w:r>
            <w:rPr>
              <w:rFonts w:hint="eastAsia" w:ascii="仿宋_GB2312" w:eastAsia="仿宋_GB2312"/>
              <w:sz w:val="28"/>
              <w:szCs w:val="28"/>
            </w:rPr>
            <w:fldChar w:fldCharType="end"/>
          </w:r>
          <w:r>
            <w:rPr>
              <w:rStyle w:val="21"/>
              <w:rFonts w:hint="eastAsia" w:ascii="仿宋_GB2312" w:eastAsia="仿宋_GB2312"/>
              <w:color w:val="auto"/>
              <w:sz w:val="28"/>
              <w:szCs w:val="28"/>
              <w:u w:val="none"/>
            </w:rPr>
            <w:t>-</w:t>
          </w:r>
          <w:r>
            <w:rPr>
              <w:rStyle w:val="21"/>
              <w:rFonts w:ascii="仿宋_GB2312" w:eastAsia="仿宋_GB2312"/>
              <w:color w:val="auto"/>
              <w:sz w:val="28"/>
              <w:szCs w:val="28"/>
              <w:u w:val="none"/>
            </w:rPr>
            <w:t>33</w:t>
          </w:r>
        </w:p>
        <w:p w14:paraId="0F99ECE8">
          <w:pPr>
            <w:pStyle w:val="11"/>
            <w:tabs>
              <w:tab w:val="right" w:leader="dot" w:pos="8302"/>
            </w:tabs>
            <w:spacing w:line="360" w:lineRule="auto"/>
            <w:rPr>
              <w:rFonts w:ascii="仿宋_GB2312" w:eastAsia="仿宋_GB2312" w:cstheme="minorBidi"/>
              <w:kern w:val="2"/>
              <w:sz w:val="28"/>
              <w:szCs w:val="28"/>
            </w:rPr>
          </w:pPr>
          <w:r>
            <w:fldChar w:fldCharType="begin"/>
          </w:r>
          <w:r>
            <w:instrText xml:space="preserve"> HYPERLINK \l "_Toc2881225" </w:instrText>
          </w:r>
          <w:r>
            <w:fldChar w:fldCharType="separate"/>
          </w:r>
          <w:r>
            <w:rPr>
              <w:rStyle w:val="21"/>
              <w:rFonts w:hint="eastAsia" w:ascii="仿宋_GB2312" w:hAnsi="仿宋_GB2312" w:eastAsia="仿宋_GB2312" w:cs="宋体"/>
              <w:color w:val="auto"/>
              <w:sz w:val="28"/>
              <w:szCs w:val="28"/>
              <w:u w:val="none"/>
            </w:rPr>
            <w:t>广州市民办学校（含学前教育、初等教育、初级中等教育、高级中等教育）分立审批服务指南</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_Toc2881225 \h </w:instrText>
          </w:r>
          <w:r>
            <w:rPr>
              <w:rFonts w:hint="eastAsia" w:ascii="仿宋_GB2312" w:eastAsia="仿宋_GB2312"/>
              <w:sz w:val="28"/>
              <w:szCs w:val="28"/>
            </w:rPr>
            <w:fldChar w:fldCharType="separate"/>
          </w:r>
          <w:r>
            <w:rPr>
              <w:rFonts w:ascii="仿宋_GB2312" w:eastAsia="仿宋_GB2312"/>
              <w:sz w:val="28"/>
              <w:szCs w:val="28"/>
            </w:rPr>
            <w:t>34</w:t>
          </w:r>
          <w:r>
            <w:rPr>
              <w:rFonts w:hint="eastAsia" w:ascii="仿宋_GB2312" w:eastAsia="仿宋_GB2312"/>
              <w:sz w:val="28"/>
              <w:szCs w:val="28"/>
            </w:rPr>
            <w:fldChar w:fldCharType="end"/>
          </w:r>
          <w:r>
            <w:rPr>
              <w:rFonts w:hint="eastAsia" w:ascii="仿宋_GB2312" w:eastAsia="仿宋_GB2312"/>
              <w:sz w:val="28"/>
              <w:szCs w:val="28"/>
            </w:rPr>
            <w:fldChar w:fldCharType="end"/>
          </w:r>
          <w:r>
            <w:rPr>
              <w:rStyle w:val="21"/>
              <w:rFonts w:hint="eastAsia" w:ascii="仿宋_GB2312" w:eastAsia="仿宋_GB2312"/>
              <w:color w:val="auto"/>
              <w:sz w:val="28"/>
              <w:szCs w:val="28"/>
              <w:u w:val="none"/>
            </w:rPr>
            <w:t>-</w:t>
          </w:r>
          <w:r>
            <w:rPr>
              <w:rStyle w:val="21"/>
              <w:rFonts w:ascii="仿宋_GB2312" w:eastAsia="仿宋_GB2312"/>
              <w:color w:val="auto"/>
              <w:sz w:val="28"/>
              <w:szCs w:val="28"/>
              <w:u w:val="none"/>
            </w:rPr>
            <w:t>37</w:t>
          </w:r>
        </w:p>
        <w:p w14:paraId="1F222A05">
          <w:pPr>
            <w:pStyle w:val="11"/>
            <w:tabs>
              <w:tab w:val="right" w:leader="dot" w:pos="8302"/>
            </w:tabs>
            <w:spacing w:line="360" w:lineRule="auto"/>
            <w:rPr>
              <w:rFonts w:ascii="仿宋_GB2312" w:eastAsia="仿宋_GB2312" w:cstheme="minorBidi"/>
              <w:kern w:val="2"/>
              <w:sz w:val="28"/>
              <w:szCs w:val="28"/>
            </w:rPr>
          </w:pPr>
          <w:r>
            <w:fldChar w:fldCharType="begin"/>
          </w:r>
          <w:r>
            <w:instrText xml:space="preserve"> HYPERLINK \l "_Toc2881226" </w:instrText>
          </w:r>
          <w:r>
            <w:fldChar w:fldCharType="separate"/>
          </w:r>
          <w:r>
            <w:rPr>
              <w:rStyle w:val="21"/>
              <w:rFonts w:hint="eastAsia" w:ascii="仿宋_GB2312" w:hAnsi="仿宋_GB2312" w:eastAsia="仿宋_GB2312" w:cs="宋体"/>
              <w:color w:val="auto"/>
              <w:sz w:val="28"/>
              <w:szCs w:val="28"/>
              <w:u w:val="none"/>
            </w:rPr>
            <w:t>广州市民办学校（含学前教育、初等教育、初级中等教育、高级中等教育）合并审批服务指南</w:t>
          </w:r>
          <w:r>
            <w:rPr>
              <w:rFonts w:hint="eastAsia" w:ascii="仿宋_GB2312" w:eastAsia="仿宋_GB2312"/>
              <w:sz w:val="28"/>
              <w:szCs w:val="28"/>
            </w:rPr>
            <w:tab/>
          </w:r>
          <w:r>
            <w:rPr>
              <w:rFonts w:ascii="仿宋_GB2312" w:eastAsia="仿宋_GB2312"/>
              <w:sz w:val="28"/>
              <w:szCs w:val="28"/>
            </w:rPr>
            <w:t>38</w:t>
          </w:r>
          <w:r>
            <w:rPr>
              <w:rFonts w:ascii="仿宋_GB2312" w:eastAsia="仿宋_GB2312"/>
              <w:sz w:val="28"/>
              <w:szCs w:val="28"/>
            </w:rPr>
            <w:fldChar w:fldCharType="end"/>
          </w:r>
          <w:r>
            <w:rPr>
              <w:rStyle w:val="21"/>
              <w:rFonts w:hint="eastAsia" w:ascii="仿宋_GB2312" w:eastAsia="仿宋_GB2312"/>
              <w:color w:val="auto"/>
              <w:sz w:val="28"/>
              <w:szCs w:val="28"/>
              <w:u w:val="none"/>
            </w:rPr>
            <w:t>-</w:t>
          </w:r>
          <w:r>
            <w:rPr>
              <w:rStyle w:val="21"/>
              <w:rFonts w:ascii="仿宋_GB2312" w:eastAsia="仿宋_GB2312"/>
              <w:color w:val="auto"/>
              <w:sz w:val="28"/>
              <w:szCs w:val="28"/>
              <w:u w:val="none"/>
            </w:rPr>
            <w:t>41</w:t>
          </w:r>
        </w:p>
        <w:p w14:paraId="7CB2BBF5">
          <w:pPr>
            <w:pStyle w:val="11"/>
            <w:tabs>
              <w:tab w:val="right" w:leader="dot" w:pos="8302"/>
            </w:tabs>
            <w:spacing w:line="360" w:lineRule="auto"/>
            <w:rPr>
              <w:rFonts w:ascii="仿宋_GB2312" w:eastAsia="仿宋_GB2312" w:cstheme="minorBidi"/>
              <w:kern w:val="2"/>
              <w:sz w:val="28"/>
              <w:szCs w:val="28"/>
            </w:rPr>
          </w:pPr>
          <w:r>
            <w:fldChar w:fldCharType="begin"/>
          </w:r>
          <w:r>
            <w:instrText xml:space="preserve"> HYPERLINK \l "_Toc2881227" </w:instrText>
          </w:r>
          <w:r>
            <w:fldChar w:fldCharType="separate"/>
          </w:r>
          <w:r>
            <w:rPr>
              <w:rStyle w:val="21"/>
              <w:rFonts w:hint="eastAsia" w:ascii="仿宋_GB2312" w:hAnsi="仿宋_GB2312" w:eastAsia="仿宋_GB2312" w:cs="宋体"/>
              <w:color w:val="auto"/>
              <w:sz w:val="28"/>
              <w:szCs w:val="28"/>
              <w:u w:val="none"/>
            </w:rPr>
            <w:t>广州市民办学校（含学前教育、初等教育、初级中等教育、高级中等教育）终止审批服务指南</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_Toc2881227 \h </w:instrText>
          </w:r>
          <w:r>
            <w:rPr>
              <w:rFonts w:hint="eastAsia" w:ascii="仿宋_GB2312" w:eastAsia="仿宋_GB2312"/>
              <w:sz w:val="28"/>
              <w:szCs w:val="28"/>
            </w:rPr>
            <w:fldChar w:fldCharType="separate"/>
          </w:r>
          <w:r>
            <w:rPr>
              <w:rFonts w:ascii="仿宋_GB2312" w:eastAsia="仿宋_GB2312"/>
              <w:sz w:val="28"/>
              <w:szCs w:val="28"/>
            </w:rPr>
            <w:t>42</w:t>
          </w:r>
          <w:r>
            <w:rPr>
              <w:rFonts w:hint="eastAsia" w:ascii="仿宋_GB2312" w:eastAsia="仿宋_GB2312"/>
              <w:sz w:val="28"/>
              <w:szCs w:val="28"/>
            </w:rPr>
            <w:fldChar w:fldCharType="end"/>
          </w:r>
          <w:r>
            <w:rPr>
              <w:rFonts w:hint="eastAsia" w:ascii="仿宋_GB2312" w:eastAsia="仿宋_GB2312"/>
              <w:sz w:val="28"/>
              <w:szCs w:val="28"/>
            </w:rPr>
            <w:fldChar w:fldCharType="end"/>
          </w:r>
          <w:r>
            <w:rPr>
              <w:rStyle w:val="21"/>
              <w:rFonts w:hint="eastAsia" w:ascii="仿宋_GB2312" w:eastAsia="仿宋_GB2312"/>
              <w:color w:val="auto"/>
              <w:sz w:val="28"/>
              <w:szCs w:val="28"/>
              <w:u w:val="none"/>
            </w:rPr>
            <w:t>-</w:t>
          </w:r>
          <w:r>
            <w:rPr>
              <w:rStyle w:val="21"/>
              <w:rFonts w:ascii="仿宋_GB2312" w:eastAsia="仿宋_GB2312"/>
              <w:color w:val="auto"/>
              <w:sz w:val="28"/>
              <w:szCs w:val="28"/>
              <w:u w:val="none"/>
            </w:rPr>
            <w:t>46</w:t>
          </w:r>
        </w:p>
        <w:p w14:paraId="6FE1A468">
          <w:pPr>
            <w:pStyle w:val="11"/>
            <w:tabs>
              <w:tab w:val="right" w:leader="dot" w:pos="8302"/>
            </w:tabs>
            <w:spacing w:line="360" w:lineRule="auto"/>
            <w:rPr>
              <w:rFonts w:ascii="仿宋_GB2312" w:eastAsia="仿宋_GB2312" w:cstheme="minorBidi"/>
              <w:kern w:val="2"/>
              <w:sz w:val="28"/>
              <w:szCs w:val="28"/>
            </w:rPr>
          </w:pPr>
          <w:r>
            <w:fldChar w:fldCharType="begin"/>
          </w:r>
          <w:r>
            <w:instrText xml:space="preserve"> HYPERLINK \l "_Toc2881228" </w:instrText>
          </w:r>
          <w:r>
            <w:fldChar w:fldCharType="separate"/>
          </w:r>
          <w:r>
            <w:rPr>
              <w:rStyle w:val="21"/>
              <w:rFonts w:hint="eastAsia" w:ascii="仿宋_GB2312" w:hAnsi="仿宋_GB2312" w:eastAsia="仿宋_GB2312" w:cs="宋体"/>
              <w:color w:val="auto"/>
              <w:sz w:val="28"/>
              <w:szCs w:val="28"/>
              <w:u w:val="none"/>
            </w:rPr>
            <w:t>广州市民办学校（含学前教育、初等教育、初级中等教育、高级中等教育）审批许可示范文本</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_Toc2881228 \h </w:instrText>
          </w:r>
          <w:r>
            <w:rPr>
              <w:rFonts w:hint="eastAsia" w:ascii="仿宋_GB2312" w:eastAsia="仿宋_GB2312"/>
              <w:sz w:val="28"/>
              <w:szCs w:val="28"/>
            </w:rPr>
            <w:fldChar w:fldCharType="separate"/>
          </w:r>
          <w:r>
            <w:rPr>
              <w:rFonts w:ascii="仿宋_GB2312" w:eastAsia="仿宋_GB2312"/>
              <w:sz w:val="28"/>
              <w:szCs w:val="28"/>
            </w:rPr>
            <w:t>47</w:t>
          </w:r>
          <w:r>
            <w:rPr>
              <w:rFonts w:hint="eastAsia" w:ascii="仿宋_GB2312" w:eastAsia="仿宋_GB2312"/>
              <w:sz w:val="28"/>
              <w:szCs w:val="28"/>
            </w:rPr>
            <w:fldChar w:fldCharType="end"/>
          </w:r>
          <w:r>
            <w:rPr>
              <w:rFonts w:hint="eastAsia" w:ascii="仿宋_GB2312" w:eastAsia="仿宋_GB2312"/>
              <w:sz w:val="28"/>
              <w:szCs w:val="28"/>
            </w:rPr>
            <w:fldChar w:fldCharType="end"/>
          </w:r>
          <w:r>
            <w:rPr>
              <w:rStyle w:val="21"/>
              <w:rFonts w:hint="eastAsia" w:ascii="仿宋_GB2312" w:eastAsia="仿宋_GB2312"/>
              <w:color w:val="auto"/>
              <w:sz w:val="28"/>
              <w:szCs w:val="28"/>
              <w:u w:val="none"/>
            </w:rPr>
            <w:t>-</w:t>
          </w:r>
          <w:r>
            <w:rPr>
              <w:rStyle w:val="21"/>
              <w:rFonts w:ascii="仿宋_GB2312" w:eastAsia="仿宋_GB2312"/>
              <w:color w:val="auto"/>
              <w:sz w:val="28"/>
              <w:szCs w:val="28"/>
              <w:u w:val="none"/>
            </w:rPr>
            <w:t>89</w:t>
          </w:r>
        </w:p>
        <w:p w14:paraId="1937C4EE">
          <w:pPr>
            <w:spacing w:line="360" w:lineRule="auto"/>
            <w:rPr>
              <w:rFonts w:ascii="仿宋" w:hAnsi="仿宋" w:eastAsia="仿宋"/>
              <w:b/>
              <w:bCs/>
              <w:sz w:val="28"/>
              <w:szCs w:val="28"/>
              <w:lang w:val="zh-CN"/>
            </w:rPr>
          </w:pPr>
          <w:r>
            <w:rPr>
              <w:rFonts w:hint="eastAsia" w:ascii="仿宋_GB2312" w:hAnsi="仿宋" w:eastAsia="仿宋_GB2312" w:cs="Times New Roman"/>
              <w:b/>
              <w:bCs/>
              <w:kern w:val="0"/>
              <w:sz w:val="28"/>
              <w:szCs w:val="28"/>
              <w:lang w:val="zh-CN"/>
            </w:rPr>
            <w:fldChar w:fldCharType="end"/>
          </w:r>
        </w:p>
        <w:p w14:paraId="633F1B04">
          <w:pPr>
            <w:widowControl/>
            <w:jc w:val="left"/>
            <w:rPr>
              <w:rFonts w:ascii="仿宋" w:hAnsi="仿宋" w:eastAsia="仿宋"/>
              <w:b/>
              <w:bCs/>
              <w:sz w:val="28"/>
              <w:szCs w:val="28"/>
              <w:lang w:val="zh-CN"/>
            </w:rPr>
          </w:pPr>
          <w:r>
            <w:rPr>
              <w:rFonts w:ascii="仿宋" w:hAnsi="仿宋" w:eastAsia="仿宋"/>
              <w:b/>
              <w:bCs/>
              <w:sz w:val="28"/>
              <w:szCs w:val="28"/>
              <w:lang w:val="zh-CN"/>
            </w:rPr>
            <w:br w:type="page"/>
          </w:r>
        </w:p>
      </w:sdtContent>
    </w:sdt>
    <w:p w14:paraId="48DE0DB8">
      <w:pPr>
        <w:pStyle w:val="2"/>
        <w:spacing w:line="240" w:lineRule="auto"/>
        <w:jc w:val="center"/>
        <w:rPr>
          <w:rFonts w:ascii="方正小标宋简体" w:hAnsi="仿宋_GB2312" w:eastAsia="方正小标宋简体" w:cs="宋体"/>
          <w:b w:val="0"/>
          <w:kern w:val="0"/>
          <w:sz w:val="32"/>
          <w:szCs w:val="32"/>
        </w:rPr>
      </w:pPr>
      <w:bookmarkStart w:id="0" w:name="_Toc2881223"/>
      <w:r>
        <w:rPr>
          <w:rFonts w:hint="eastAsia" w:ascii="方正小标宋简体" w:hAnsi="仿宋_GB2312" w:eastAsia="方正小标宋简体" w:cs="宋体"/>
          <w:b w:val="0"/>
          <w:kern w:val="0"/>
          <w:sz w:val="32"/>
          <w:szCs w:val="32"/>
        </w:rPr>
        <w:t>广州市民办学校（含学前教育、初等教育、初级中等教育、高级中等教育）设立审批服务指南</w:t>
      </w:r>
      <w:bookmarkEnd w:id="0"/>
    </w:p>
    <w:p w14:paraId="09C119D9">
      <w:pPr>
        <w:rPr>
          <w:rStyle w:val="19"/>
          <w:rFonts w:ascii="仿宋_GB2312" w:hAnsi="仿宋_GB2312" w:eastAsia="仿宋_GB2312"/>
          <w:sz w:val="28"/>
          <w:szCs w:val="28"/>
        </w:rPr>
      </w:pPr>
    </w:p>
    <w:p w14:paraId="500950AE">
      <w:pPr>
        <w:pStyle w:val="3"/>
        <w:adjustRightInd w:val="0"/>
        <w:snapToGrid w:val="0"/>
        <w:spacing w:before="0" w:after="0" w:line="240" w:lineRule="auto"/>
        <w:ind w:firstLine="560" w:firstLineChars="200"/>
        <w:rPr>
          <w:rStyle w:val="19"/>
          <w:rFonts w:ascii="仿宋_GB2312" w:hAnsi="仿宋_GB2312" w:eastAsia="仿宋_GB2312"/>
          <w:b/>
          <w:bCs w:val="0"/>
          <w:sz w:val="28"/>
          <w:szCs w:val="28"/>
        </w:rPr>
      </w:pPr>
      <w:bookmarkStart w:id="1" w:name="_Toc2695258"/>
      <w:r>
        <w:rPr>
          <w:rStyle w:val="19"/>
          <w:rFonts w:hint="eastAsia" w:ascii="仿宋_GB2312" w:hAnsi="仿宋_GB2312" w:eastAsia="仿宋_GB2312"/>
          <w:b/>
          <w:bCs w:val="0"/>
          <w:sz w:val="28"/>
          <w:szCs w:val="28"/>
        </w:rPr>
        <w:t>一、许可事项</w:t>
      </w:r>
      <w:bookmarkEnd w:id="1"/>
    </w:p>
    <w:p w14:paraId="1068FB8E">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民办学校（含学前教育、初等教育、初级中等教育、高级中等教育）的设立</w:t>
      </w:r>
    </w:p>
    <w:p w14:paraId="26872FFC">
      <w:pPr>
        <w:adjustRightInd w:val="0"/>
        <w:snapToGrid w:val="0"/>
        <w:ind w:firstLine="560" w:firstLineChars="200"/>
        <w:rPr>
          <w:rFonts w:ascii="仿宋_GB2312" w:hAnsi="仿宋_GB2312" w:eastAsia="仿宋_GB2312" w:cs="Times New Roman"/>
          <w:sz w:val="28"/>
          <w:szCs w:val="28"/>
        </w:rPr>
      </w:pPr>
    </w:p>
    <w:p w14:paraId="2B488F45">
      <w:pPr>
        <w:pStyle w:val="3"/>
        <w:adjustRightInd w:val="0"/>
        <w:snapToGrid w:val="0"/>
        <w:spacing w:before="0" w:after="0" w:line="240" w:lineRule="auto"/>
        <w:ind w:firstLine="560" w:firstLineChars="200"/>
        <w:rPr>
          <w:rFonts w:ascii="仿宋_GB2312" w:hAnsi="仿宋_GB2312" w:eastAsia="仿宋_GB2312" w:cs="Times New Roman"/>
          <w:sz w:val="28"/>
          <w:szCs w:val="28"/>
        </w:rPr>
      </w:pPr>
      <w:bookmarkStart w:id="2" w:name="_Toc2695259"/>
      <w:r>
        <w:rPr>
          <w:rStyle w:val="19"/>
          <w:rFonts w:hint="eastAsia" w:ascii="仿宋_GB2312" w:hAnsi="仿宋_GB2312" w:eastAsia="仿宋_GB2312"/>
          <w:b/>
          <w:bCs w:val="0"/>
          <w:sz w:val="28"/>
          <w:szCs w:val="28"/>
        </w:rPr>
        <w:t>二、申请</w:t>
      </w:r>
      <w:r>
        <w:rPr>
          <w:rStyle w:val="19"/>
          <w:rFonts w:ascii="仿宋_GB2312" w:hAnsi="仿宋_GB2312" w:eastAsia="仿宋_GB2312"/>
          <w:b/>
          <w:bCs w:val="0"/>
          <w:sz w:val="28"/>
          <w:szCs w:val="28"/>
        </w:rPr>
        <w:t>条件</w:t>
      </w:r>
      <w:bookmarkEnd w:id="2"/>
    </w:p>
    <w:p w14:paraId="19AD10CD">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一）符合广州市经济社会发展和教育发展的需求，具备《中华人民共和国教育法》《中华人民共和国民办教育促进法》《中华人民共和国民办教育促进法实施条例》《广东省实施&lt;中华人民共和国民办教育促进法&gt;办法》</w:t>
      </w:r>
      <w:r>
        <w:rPr>
          <w:rFonts w:hint="eastAsia" w:ascii="仿宋_GB2312" w:hAnsi="仿宋_GB2312" w:eastAsia="仿宋_GB2312"/>
          <w:sz w:val="28"/>
          <w:szCs w:val="28"/>
          <w:shd w:val="clear" w:color="auto" w:fill="F0F5FE"/>
        </w:rPr>
        <w:t>《</w:t>
      </w:r>
      <w:r>
        <w:rPr>
          <w:rFonts w:hint="eastAsia" w:ascii="仿宋_GB2312" w:hAnsi="仿宋_GB2312" w:eastAsia="仿宋_GB2312" w:cs="Times New Roman"/>
          <w:sz w:val="28"/>
          <w:szCs w:val="28"/>
        </w:rPr>
        <w:t>营利性民办学校监督管理实施细则》等法律法规规定的条件。</w:t>
      </w:r>
    </w:p>
    <w:p w14:paraId="1F6A4DEF">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（二）符合相应办学层次的设置标准。</w:t>
      </w:r>
    </w:p>
    <w:p w14:paraId="5159CFE1">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（三）举办营利性民办学校的社会组织，应当具备下列条件：</w:t>
      </w:r>
      <w:r>
        <w:rPr>
          <w:rFonts w:ascii="仿宋_GB2312" w:hAnsi="仿宋_GB2312" w:eastAsia="仿宋_GB2312" w:cs="Times New Roman"/>
          <w:sz w:val="28"/>
          <w:szCs w:val="28"/>
        </w:rPr>
        <w:t>1.</w:t>
      </w:r>
      <w:r>
        <w:rPr>
          <w:rFonts w:hint="eastAsia" w:ascii="仿宋_GB2312" w:hAnsi="仿宋_GB2312" w:eastAsia="仿宋_GB2312" w:cs="Times New Roman"/>
          <w:sz w:val="28"/>
          <w:szCs w:val="28"/>
        </w:rPr>
        <w:t>有中华人民共和国法人资格。</w:t>
      </w:r>
      <w:r>
        <w:rPr>
          <w:rFonts w:ascii="仿宋_GB2312" w:hAnsi="仿宋_GB2312" w:eastAsia="仿宋_GB2312" w:cs="Times New Roman"/>
          <w:sz w:val="28"/>
          <w:szCs w:val="28"/>
        </w:rPr>
        <w:t>2.</w:t>
      </w:r>
      <w:r>
        <w:rPr>
          <w:rFonts w:hint="eastAsia" w:ascii="仿宋_GB2312" w:hAnsi="仿宋_GB2312" w:eastAsia="仿宋_GB2312" w:cs="Times New Roman"/>
          <w:sz w:val="28"/>
          <w:szCs w:val="28"/>
        </w:rPr>
        <w:t>信用状况良好，未被列入企业经营异常名录或严重违法失信企业名单，无不良记录。</w:t>
      </w:r>
      <w:r>
        <w:rPr>
          <w:rFonts w:ascii="仿宋_GB2312" w:hAnsi="仿宋_GB2312" w:eastAsia="仿宋_GB2312" w:cs="Times New Roman"/>
          <w:sz w:val="28"/>
          <w:szCs w:val="28"/>
        </w:rPr>
        <w:t>3.</w:t>
      </w:r>
      <w:r>
        <w:rPr>
          <w:rFonts w:hint="eastAsia" w:ascii="仿宋_GB2312" w:hAnsi="仿宋_GB2312" w:eastAsia="仿宋_GB2312" w:cs="Times New Roman"/>
          <w:sz w:val="28"/>
          <w:szCs w:val="28"/>
        </w:rPr>
        <w:t>法定代表人有中华人民共和国国籍，在中国境内定居，信用状况良好，无犯罪记录，有政治权利和完全民事行为能力。</w:t>
      </w:r>
    </w:p>
    <w:p w14:paraId="49D04B6D">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（四）举办营利性民办学校的个人，应当具备下列条件：</w:t>
      </w:r>
      <w:r>
        <w:rPr>
          <w:rFonts w:ascii="仿宋_GB2312" w:hAnsi="仿宋_GB2312" w:eastAsia="仿宋_GB2312" w:cs="Times New Roman"/>
          <w:sz w:val="28"/>
          <w:szCs w:val="28"/>
        </w:rPr>
        <w:t>1.</w:t>
      </w:r>
      <w:r>
        <w:rPr>
          <w:rFonts w:hint="eastAsia" w:ascii="仿宋_GB2312" w:hAnsi="仿宋_GB2312" w:eastAsia="仿宋_GB2312" w:cs="Times New Roman"/>
          <w:sz w:val="28"/>
          <w:szCs w:val="28"/>
        </w:rPr>
        <w:t>有中华人民共和国国籍，在中国境内定居。</w:t>
      </w:r>
      <w:r>
        <w:rPr>
          <w:rFonts w:ascii="仿宋_GB2312" w:hAnsi="仿宋_GB2312" w:eastAsia="仿宋_GB2312" w:cs="Times New Roman"/>
          <w:sz w:val="28"/>
          <w:szCs w:val="28"/>
        </w:rPr>
        <w:t>2.</w:t>
      </w:r>
      <w:r>
        <w:rPr>
          <w:rFonts w:hint="eastAsia" w:ascii="仿宋_GB2312" w:hAnsi="仿宋_GB2312" w:eastAsia="仿宋_GB2312" w:cs="Times New Roman"/>
          <w:sz w:val="28"/>
          <w:szCs w:val="28"/>
        </w:rPr>
        <w:t>信用状况良好，无犯罪记录。</w:t>
      </w:r>
      <w:r>
        <w:rPr>
          <w:rFonts w:ascii="仿宋_GB2312" w:hAnsi="仿宋_GB2312" w:eastAsia="仿宋_GB2312" w:cs="Times New Roman"/>
          <w:sz w:val="28"/>
          <w:szCs w:val="28"/>
        </w:rPr>
        <w:t>3.</w:t>
      </w:r>
      <w:r>
        <w:rPr>
          <w:rFonts w:hint="eastAsia" w:ascii="仿宋_GB2312" w:hAnsi="仿宋_GB2312" w:eastAsia="仿宋_GB2312" w:cs="Times New Roman"/>
          <w:sz w:val="28"/>
          <w:szCs w:val="28"/>
        </w:rPr>
        <w:t>有政治权利和完全民事行为能力。</w:t>
      </w:r>
    </w:p>
    <w:p w14:paraId="648088AE">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（五）举办非营利性民办学校的社会组织，应当具备法人条件。</w:t>
      </w:r>
    </w:p>
    <w:p w14:paraId="7AD7EDA4">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（六）举办非营利性民办学校的个人，应当具备有政治权利和完全民事行为能力。</w:t>
      </w:r>
    </w:p>
    <w:p w14:paraId="48C4A284">
      <w:pPr>
        <w:adjustRightInd w:val="0"/>
        <w:snapToGrid w:val="0"/>
        <w:ind w:firstLine="560" w:firstLineChars="200"/>
        <w:rPr>
          <w:rFonts w:ascii="仿宋_GB2312" w:hAnsi="仿宋_GB2312" w:eastAsia="仿宋_GB2312" w:cs="Times New Roman"/>
          <w:sz w:val="28"/>
          <w:szCs w:val="28"/>
        </w:rPr>
      </w:pPr>
    </w:p>
    <w:p w14:paraId="3A9B7832">
      <w:pPr>
        <w:pStyle w:val="3"/>
        <w:adjustRightInd w:val="0"/>
        <w:snapToGrid w:val="0"/>
        <w:spacing w:before="0" w:after="0" w:line="240" w:lineRule="auto"/>
        <w:ind w:firstLine="560" w:firstLineChars="200"/>
        <w:rPr>
          <w:rFonts w:ascii="仿宋_GB2312" w:hAnsi="仿宋_GB2312" w:eastAsia="仿宋_GB2312" w:cs="Times New Roman"/>
          <w:sz w:val="28"/>
          <w:szCs w:val="28"/>
        </w:rPr>
      </w:pPr>
      <w:bookmarkStart w:id="3" w:name="_Toc2695260"/>
      <w:r>
        <w:rPr>
          <w:rStyle w:val="19"/>
          <w:rFonts w:hint="eastAsia" w:ascii="仿宋_GB2312" w:hAnsi="仿宋_GB2312" w:eastAsia="仿宋_GB2312"/>
          <w:b/>
          <w:bCs w:val="0"/>
          <w:sz w:val="28"/>
          <w:szCs w:val="28"/>
        </w:rPr>
        <w:t>三、</w:t>
      </w:r>
      <w:r>
        <w:rPr>
          <w:rStyle w:val="19"/>
          <w:rFonts w:ascii="仿宋_GB2312" w:hAnsi="仿宋_GB2312" w:eastAsia="仿宋_GB2312"/>
          <w:b/>
          <w:bCs w:val="0"/>
          <w:sz w:val="28"/>
          <w:szCs w:val="28"/>
        </w:rPr>
        <w:t>设定依据</w:t>
      </w:r>
      <w:bookmarkEnd w:id="3"/>
    </w:p>
    <w:tbl>
      <w:tblPr>
        <w:tblStyle w:val="16"/>
        <w:tblW w:w="9348" w:type="dxa"/>
        <w:jc w:val="center"/>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Layout w:type="autofit"/>
        <w:tblCellMar>
          <w:top w:w="0" w:type="dxa"/>
          <w:left w:w="0" w:type="dxa"/>
          <w:bottom w:w="0" w:type="dxa"/>
          <w:right w:w="0" w:type="dxa"/>
        </w:tblCellMar>
      </w:tblPr>
      <w:tblGrid>
        <w:gridCol w:w="701"/>
        <w:gridCol w:w="1985"/>
        <w:gridCol w:w="6662"/>
      </w:tblGrid>
      <w:tr w14:paraId="30CD8A97">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PrEx>
        <w:trPr>
          <w:jc w:val="center"/>
        </w:trPr>
        <w:tc>
          <w:tcPr>
            <w:tcW w:w="701" w:type="dxa"/>
            <w:vMerge w:val="restart"/>
            <w:tcBorders>
              <w:top w:val="single" w:color="E2E2E2" w:sz="6" w:space="0"/>
              <w:left w:val="single" w:color="E2E2E2" w:sz="6" w:space="0"/>
              <w:right w:val="single" w:color="E2E2E2" w:sz="6" w:space="0"/>
            </w:tcBorders>
            <w:shd w:val="clear" w:color="auto" w:fill="auto"/>
            <w:vAlign w:val="center"/>
          </w:tcPr>
          <w:p w14:paraId="795EF29F">
            <w:pPr>
              <w:widowControl/>
              <w:adjustRightInd w:val="0"/>
              <w:snapToGrid w:val="0"/>
              <w:spacing w:line="400" w:lineRule="exact"/>
              <w:jc w:val="center"/>
              <w:rPr>
                <w:rFonts w:ascii="仿宋_GB2312" w:hAnsi="仿宋_GB2312" w:eastAsia="仿宋_GB2312" w:cs="宋体"/>
                <w:kern w:val="0"/>
                <w:sz w:val="28"/>
                <w:szCs w:val="28"/>
              </w:rPr>
            </w:pPr>
            <w:r>
              <w:rPr>
                <w:rFonts w:ascii="仿宋_GB2312" w:hAnsi="仿宋_GB2312" w:eastAsia="仿宋_GB2312" w:cs="宋体"/>
                <w:kern w:val="0"/>
                <w:sz w:val="28"/>
                <w:szCs w:val="28"/>
              </w:rPr>
              <w:t>1</w:t>
            </w: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4A8EC382">
            <w:pPr>
              <w:widowControl/>
              <w:adjustRightInd w:val="0"/>
              <w:snapToGrid w:val="0"/>
              <w:spacing w:line="40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法律法规名称</w:t>
            </w:r>
          </w:p>
        </w:tc>
        <w:tc>
          <w:tcPr>
            <w:tcW w:w="6662" w:type="dxa"/>
            <w:tcBorders>
              <w:top w:val="single" w:color="E2E2E2" w:sz="6" w:space="0"/>
              <w:left w:val="single" w:color="E2E2E2" w:sz="6" w:space="0"/>
              <w:bottom w:val="single" w:color="E2E2E2" w:sz="6" w:space="0"/>
              <w:right w:val="single" w:color="E2E2E2" w:sz="6" w:space="0"/>
            </w:tcBorders>
            <w:shd w:val="clear" w:color="auto" w:fill="auto"/>
          </w:tcPr>
          <w:p w14:paraId="61EF34E8">
            <w:pPr>
              <w:widowControl/>
              <w:adjustRightInd w:val="0"/>
              <w:snapToGrid w:val="0"/>
              <w:spacing w:line="400" w:lineRule="exact"/>
              <w:jc w:val="left"/>
              <w:rPr>
                <w:rFonts w:ascii="仿宋_GB2312" w:hAnsi="仿宋_GB2312" w:eastAsia="仿宋_GB2312" w:cs="宋体"/>
                <w:kern w:val="0"/>
                <w:sz w:val="28"/>
                <w:szCs w:val="28"/>
              </w:rPr>
            </w:pPr>
            <w:r>
              <w:rPr>
                <w:rFonts w:hint="eastAsia" w:ascii="仿宋_GB2312" w:hAnsi="仿宋_GB2312" w:eastAsia="仿宋_GB2312" w:cs="宋体"/>
                <w:kern w:val="0"/>
                <w:sz w:val="28"/>
                <w:szCs w:val="28"/>
              </w:rPr>
              <w:t>《中华人民共和国教育法》</w:t>
            </w:r>
          </w:p>
        </w:tc>
      </w:tr>
      <w:tr w14:paraId="4FD513B4">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continue"/>
            <w:tcBorders>
              <w:left w:val="single" w:color="E2E2E2" w:sz="6" w:space="0"/>
              <w:right w:val="single" w:color="E2E2E2" w:sz="6" w:space="0"/>
            </w:tcBorders>
            <w:shd w:val="clear" w:color="auto" w:fill="auto"/>
            <w:vAlign w:val="center"/>
          </w:tcPr>
          <w:p w14:paraId="584A8252">
            <w:pPr>
              <w:widowControl/>
              <w:adjustRightInd w:val="0"/>
              <w:snapToGrid w:val="0"/>
              <w:spacing w:line="400" w:lineRule="exact"/>
              <w:jc w:val="center"/>
              <w:rPr>
                <w:rFonts w:ascii="仿宋_GB2312" w:hAnsi="仿宋_GB2312" w:eastAsia="仿宋_GB2312"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3D7657DC">
            <w:pPr>
              <w:widowControl/>
              <w:adjustRightInd w:val="0"/>
              <w:snapToGrid w:val="0"/>
              <w:spacing w:line="40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依据文号</w:t>
            </w:r>
          </w:p>
        </w:tc>
        <w:tc>
          <w:tcPr>
            <w:tcW w:w="6662" w:type="dxa"/>
            <w:tcBorders>
              <w:top w:val="single" w:color="E2E2E2" w:sz="6" w:space="0"/>
              <w:left w:val="single" w:color="E2E2E2" w:sz="6" w:space="0"/>
              <w:bottom w:val="single" w:color="E2E2E2" w:sz="6" w:space="0"/>
              <w:right w:val="single" w:color="E2E2E2" w:sz="6" w:space="0"/>
            </w:tcBorders>
            <w:shd w:val="clear" w:color="auto" w:fill="auto"/>
          </w:tcPr>
          <w:p w14:paraId="0015651F">
            <w:pPr>
              <w:widowControl/>
              <w:adjustRightInd w:val="0"/>
              <w:snapToGrid w:val="0"/>
              <w:spacing w:line="400" w:lineRule="exact"/>
              <w:jc w:val="left"/>
              <w:rPr>
                <w:rFonts w:ascii="仿宋_GB2312" w:hAnsi="仿宋_GB2312" w:eastAsia="仿宋_GB2312" w:cs="宋体"/>
                <w:kern w:val="0"/>
                <w:sz w:val="28"/>
                <w:szCs w:val="28"/>
              </w:rPr>
            </w:pPr>
            <w:r>
              <w:rPr>
                <w:rFonts w:ascii="仿宋_GB2312" w:hAnsi="仿宋_GB2312" w:eastAsia="仿宋_GB2312" w:cs="宋体"/>
                <w:kern w:val="0"/>
                <w:sz w:val="28"/>
                <w:szCs w:val="28"/>
              </w:rPr>
              <w:t>2015年修正</w:t>
            </w:r>
          </w:p>
        </w:tc>
      </w:tr>
      <w:tr w14:paraId="29EB792D">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continue"/>
            <w:tcBorders>
              <w:left w:val="single" w:color="E2E2E2" w:sz="6" w:space="0"/>
              <w:right w:val="single" w:color="E2E2E2" w:sz="6" w:space="0"/>
            </w:tcBorders>
            <w:shd w:val="clear" w:color="auto" w:fill="auto"/>
            <w:vAlign w:val="center"/>
          </w:tcPr>
          <w:p w14:paraId="3C61B822">
            <w:pPr>
              <w:widowControl/>
              <w:adjustRightInd w:val="0"/>
              <w:snapToGrid w:val="0"/>
              <w:spacing w:line="400" w:lineRule="exact"/>
              <w:jc w:val="center"/>
              <w:rPr>
                <w:rFonts w:ascii="仿宋_GB2312" w:hAnsi="仿宋_GB2312" w:eastAsia="仿宋_GB2312"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0BE1CC5E">
            <w:pPr>
              <w:widowControl/>
              <w:adjustRightInd w:val="0"/>
              <w:snapToGrid w:val="0"/>
              <w:spacing w:line="40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颁布机关</w:t>
            </w:r>
          </w:p>
        </w:tc>
        <w:tc>
          <w:tcPr>
            <w:tcW w:w="6662" w:type="dxa"/>
            <w:tcBorders>
              <w:top w:val="single" w:color="E2E2E2" w:sz="6" w:space="0"/>
              <w:left w:val="single" w:color="E2E2E2" w:sz="6" w:space="0"/>
              <w:bottom w:val="single" w:color="E2E2E2" w:sz="6" w:space="0"/>
              <w:right w:val="single" w:color="E2E2E2" w:sz="6" w:space="0"/>
            </w:tcBorders>
            <w:shd w:val="clear" w:color="auto" w:fill="auto"/>
          </w:tcPr>
          <w:p w14:paraId="7069E7B8">
            <w:pPr>
              <w:widowControl/>
              <w:adjustRightInd w:val="0"/>
              <w:snapToGrid w:val="0"/>
              <w:spacing w:line="400" w:lineRule="exact"/>
              <w:jc w:val="left"/>
              <w:rPr>
                <w:rFonts w:ascii="仿宋_GB2312" w:hAnsi="仿宋_GB2312" w:eastAsia="仿宋_GB2312" w:cs="Arial"/>
                <w:kern w:val="0"/>
                <w:sz w:val="28"/>
                <w:szCs w:val="28"/>
                <w:shd w:val="clear" w:color="auto" w:fill="F0F5FE"/>
              </w:rPr>
            </w:pPr>
            <w:r>
              <w:rPr>
                <w:rFonts w:hint="eastAsia" w:ascii="仿宋_GB2312" w:hAnsi="仿宋_GB2312" w:eastAsia="仿宋_GB2312" w:cs="宋体"/>
                <w:kern w:val="0"/>
                <w:sz w:val="28"/>
                <w:szCs w:val="28"/>
              </w:rPr>
              <w:t>全国人大</w:t>
            </w:r>
          </w:p>
        </w:tc>
      </w:tr>
      <w:tr w14:paraId="588EFBEA">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continue"/>
            <w:tcBorders>
              <w:left w:val="single" w:color="E2E2E2" w:sz="6" w:space="0"/>
              <w:right w:val="single" w:color="E2E2E2" w:sz="6" w:space="0"/>
            </w:tcBorders>
            <w:shd w:val="clear" w:color="auto" w:fill="auto"/>
            <w:vAlign w:val="center"/>
          </w:tcPr>
          <w:p w14:paraId="49948C96">
            <w:pPr>
              <w:widowControl/>
              <w:adjustRightInd w:val="0"/>
              <w:snapToGrid w:val="0"/>
              <w:spacing w:line="400" w:lineRule="exact"/>
              <w:jc w:val="center"/>
              <w:rPr>
                <w:rFonts w:ascii="仿宋_GB2312" w:hAnsi="仿宋_GB2312" w:eastAsia="仿宋_GB2312"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62E23D24">
            <w:pPr>
              <w:widowControl/>
              <w:adjustRightInd w:val="0"/>
              <w:snapToGrid w:val="0"/>
              <w:spacing w:line="40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实施日期</w:t>
            </w:r>
          </w:p>
        </w:tc>
        <w:tc>
          <w:tcPr>
            <w:tcW w:w="6662" w:type="dxa"/>
            <w:tcBorders>
              <w:top w:val="single" w:color="E2E2E2" w:sz="6" w:space="0"/>
              <w:left w:val="single" w:color="E2E2E2" w:sz="6" w:space="0"/>
              <w:bottom w:val="single" w:color="E2E2E2" w:sz="6" w:space="0"/>
              <w:right w:val="single" w:color="E2E2E2" w:sz="6" w:space="0"/>
            </w:tcBorders>
            <w:shd w:val="clear" w:color="auto" w:fill="auto"/>
          </w:tcPr>
          <w:p w14:paraId="1C508870">
            <w:pPr>
              <w:widowControl/>
              <w:adjustRightInd w:val="0"/>
              <w:snapToGrid w:val="0"/>
              <w:spacing w:line="400" w:lineRule="exact"/>
              <w:jc w:val="left"/>
              <w:rPr>
                <w:rFonts w:ascii="仿宋_GB2312" w:hAnsi="仿宋_GB2312" w:eastAsia="仿宋_GB2312" w:cs="Arial"/>
                <w:kern w:val="0"/>
                <w:sz w:val="28"/>
                <w:szCs w:val="28"/>
                <w:shd w:val="clear" w:color="auto" w:fill="F0F5FE"/>
              </w:rPr>
            </w:pPr>
            <w:r>
              <w:rPr>
                <w:rFonts w:ascii="仿宋_GB2312" w:hAnsi="仿宋_GB2312" w:eastAsia="仿宋_GB2312" w:cs="宋体"/>
                <w:kern w:val="0"/>
                <w:sz w:val="28"/>
                <w:szCs w:val="28"/>
              </w:rPr>
              <w:t>1995-09-01</w:t>
            </w:r>
          </w:p>
        </w:tc>
      </w:tr>
      <w:tr w14:paraId="2A34396C">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continue"/>
            <w:tcBorders>
              <w:left w:val="single" w:color="E2E2E2" w:sz="6" w:space="0"/>
              <w:right w:val="single" w:color="E2E2E2" w:sz="6" w:space="0"/>
            </w:tcBorders>
            <w:shd w:val="clear" w:color="auto" w:fill="auto"/>
            <w:vAlign w:val="center"/>
          </w:tcPr>
          <w:p w14:paraId="006327F0">
            <w:pPr>
              <w:widowControl/>
              <w:adjustRightInd w:val="0"/>
              <w:snapToGrid w:val="0"/>
              <w:spacing w:line="400" w:lineRule="exact"/>
              <w:jc w:val="center"/>
              <w:rPr>
                <w:rFonts w:ascii="仿宋_GB2312" w:hAnsi="仿宋_GB2312" w:eastAsia="仿宋_GB2312"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76FFD330">
            <w:pPr>
              <w:widowControl/>
              <w:adjustRightInd w:val="0"/>
              <w:snapToGrid w:val="0"/>
              <w:spacing w:line="40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条款号</w:t>
            </w:r>
          </w:p>
        </w:tc>
        <w:tc>
          <w:tcPr>
            <w:tcW w:w="6662" w:type="dxa"/>
            <w:tcBorders>
              <w:top w:val="single" w:color="E2E2E2" w:sz="6" w:space="0"/>
              <w:left w:val="single" w:color="E2E2E2" w:sz="6" w:space="0"/>
              <w:bottom w:val="single" w:color="E2E2E2" w:sz="6" w:space="0"/>
              <w:right w:val="single" w:color="E2E2E2" w:sz="6" w:space="0"/>
            </w:tcBorders>
            <w:shd w:val="clear" w:color="auto" w:fill="auto"/>
          </w:tcPr>
          <w:p w14:paraId="4F55D0B3">
            <w:pPr>
              <w:widowControl/>
              <w:adjustRightInd w:val="0"/>
              <w:snapToGrid w:val="0"/>
              <w:spacing w:line="400" w:lineRule="exact"/>
              <w:jc w:val="left"/>
              <w:rPr>
                <w:rFonts w:ascii="仿宋_GB2312" w:hAnsi="仿宋_GB2312" w:eastAsia="仿宋_GB2312" w:cs="Arial"/>
                <w:kern w:val="0"/>
                <w:sz w:val="28"/>
                <w:szCs w:val="28"/>
                <w:shd w:val="clear" w:color="auto" w:fill="F0F5FE"/>
              </w:rPr>
            </w:pPr>
            <w:r>
              <w:rPr>
                <w:rFonts w:hint="eastAsia" w:ascii="仿宋_GB2312" w:hAnsi="仿宋_GB2312" w:eastAsia="仿宋_GB2312" w:cs="宋体"/>
                <w:kern w:val="0"/>
                <w:sz w:val="28"/>
                <w:szCs w:val="28"/>
              </w:rPr>
              <w:t>第二十六条、第二十七条、第二十八条</w:t>
            </w:r>
          </w:p>
        </w:tc>
      </w:tr>
      <w:tr w14:paraId="027B1A7F">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continue"/>
            <w:tcBorders>
              <w:left w:val="single" w:color="E2E2E2" w:sz="6" w:space="0"/>
              <w:bottom w:val="single" w:color="E2E2E2" w:sz="6" w:space="0"/>
              <w:right w:val="single" w:color="E2E2E2" w:sz="6" w:space="0"/>
            </w:tcBorders>
            <w:shd w:val="clear" w:color="auto" w:fill="auto"/>
            <w:vAlign w:val="center"/>
          </w:tcPr>
          <w:p w14:paraId="308BA845">
            <w:pPr>
              <w:widowControl/>
              <w:adjustRightInd w:val="0"/>
              <w:snapToGrid w:val="0"/>
              <w:spacing w:line="400" w:lineRule="exact"/>
              <w:jc w:val="center"/>
              <w:rPr>
                <w:rFonts w:ascii="仿宋_GB2312" w:hAnsi="仿宋_GB2312" w:eastAsia="仿宋_GB2312"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78C33634">
            <w:pPr>
              <w:widowControl/>
              <w:adjustRightInd w:val="0"/>
              <w:snapToGrid w:val="0"/>
              <w:spacing w:line="40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条款内容</w:t>
            </w:r>
          </w:p>
        </w:tc>
        <w:tc>
          <w:tcPr>
            <w:tcW w:w="6662" w:type="dxa"/>
            <w:tcBorders>
              <w:top w:val="single" w:color="E2E2E2" w:sz="6" w:space="0"/>
              <w:left w:val="single" w:color="E2E2E2" w:sz="6" w:space="0"/>
              <w:bottom w:val="single" w:color="E2E2E2" w:sz="6" w:space="0"/>
              <w:right w:val="single" w:color="E2E2E2" w:sz="6" w:space="0"/>
            </w:tcBorders>
            <w:shd w:val="clear" w:color="auto" w:fill="auto"/>
          </w:tcPr>
          <w:p w14:paraId="7403729B">
            <w:pPr>
              <w:rPr>
                <w:rFonts w:ascii="仿宋_GB2312" w:hAnsi="仿宋_GB2312" w:eastAsia="仿宋_GB2312"/>
                <w:sz w:val="28"/>
                <w:szCs w:val="28"/>
              </w:rPr>
            </w:pPr>
            <w:r>
              <w:rPr>
                <w:rFonts w:hint="eastAsia" w:ascii="仿宋_GB2312" w:hAnsi="仿宋_GB2312" w:eastAsia="仿宋_GB2312"/>
                <w:b/>
                <w:sz w:val="28"/>
                <w:szCs w:val="28"/>
              </w:rPr>
              <w:t>第二十六条</w:t>
            </w:r>
            <w:r>
              <w:rPr>
                <w:rFonts w:hint="eastAsia" w:ascii="仿宋_GB2312" w:hAnsi="仿宋_GB2312" w:eastAsia="仿宋_GB2312"/>
                <w:sz w:val="28"/>
                <w:szCs w:val="28"/>
              </w:rPr>
              <w:t xml:space="preserve"> 国家制定教育发展规划，并举办学校及其他教育机构。</w:t>
            </w:r>
          </w:p>
          <w:p w14:paraId="43509F1E">
            <w:pPr>
              <w:widowControl/>
              <w:adjustRightInd w:val="0"/>
              <w:snapToGrid w:val="0"/>
              <w:spacing w:line="400" w:lineRule="exact"/>
              <w:jc w:val="left"/>
              <w:textAlignment w:val="baseline"/>
              <w:rPr>
                <w:rFonts w:ascii="仿宋_GB2312" w:hAnsi="仿宋_GB2312" w:eastAsia="仿宋_GB2312" w:cs="宋体"/>
                <w:kern w:val="0"/>
                <w:sz w:val="28"/>
                <w:szCs w:val="28"/>
              </w:rPr>
            </w:pPr>
            <w:r>
              <w:rPr>
                <w:rFonts w:hint="eastAsia" w:ascii="仿宋_GB2312" w:hAnsi="仿宋_GB2312" w:eastAsia="仿宋_GB2312" w:cs="宋体"/>
                <w:kern w:val="0"/>
                <w:sz w:val="28"/>
                <w:szCs w:val="28"/>
              </w:rPr>
              <w:t>国家鼓励企业事业组织、社会团体、其他社会组织及公民个人依法举办学校及其他教育机构。</w:t>
            </w:r>
          </w:p>
          <w:p w14:paraId="06F510A7">
            <w:pPr>
              <w:widowControl/>
              <w:adjustRightInd w:val="0"/>
              <w:snapToGrid w:val="0"/>
              <w:spacing w:line="400" w:lineRule="exact"/>
              <w:jc w:val="left"/>
              <w:textAlignment w:val="baseline"/>
              <w:rPr>
                <w:rFonts w:ascii="仿宋_GB2312" w:hAnsi="仿宋_GB2312" w:eastAsia="仿宋_GB2312" w:cs="宋体"/>
                <w:kern w:val="0"/>
                <w:sz w:val="28"/>
                <w:szCs w:val="28"/>
              </w:rPr>
            </w:pPr>
            <w:r>
              <w:rPr>
                <w:rFonts w:hint="eastAsia" w:ascii="仿宋_GB2312" w:hAnsi="仿宋_GB2312" w:eastAsia="仿宋_GB2312" w:cs="宋体"/>
                <w:kern w:val="0"/>
                <w:sz w:val="28"/>
                <w:szCs w:val="28"/>
              </w:rPr>
              <w:t>国家举办学校及其他教育机构，应当坚持勤俭节约的原则。</w:t>
            </w:r>
          </w:p>
          <w:p w14:paraId="028C867A">
            <w:pPr>
              <w:widowControl/>
              <w:adjustRightInd w:val="0"/>
              <w:snapToGrid w:val="0"/>
              <w:spacing w:line="400" w:lineRule="exact"/>
              <w:jc w:val="left"/>
              <w:rPr>
                <w:rFonts w:ascii="仿宋_GB2312" w:hAnsi="仿宋_GB2312" w:eastAsia="仿宋_GB2312" w:cs="宋体"/>
                <w:kern w:val="0"/>
                <w:sz w:val="28"/>
                <w:szCs w:val="28"/>
              </w:rPr>
            </w:pPr>
            <w:r>
              <w:rPr>
                <w:rFonts w:hint="eastAsia" w:ascii="仿宋_GB2312" w:hAnsi="仿宋_GB2312" w:eastAsia="仿宋_GB2312" w:cs="宋体"/>
                <w:kern w:val="0"/>
                <w:sz w:val="28"/>
                <w:szCs w:val="28"/>
              </w:rPr>
              <w:t>以财政性经费、捐赠资产举办或者参与举办的学校及其他教育机构不得设立为营利性组织。</w:t>
            </w:r>
          </w:p>
          <w:p w14:paraId="640FA573">
            <w:pPr>
              <w:widowControl/>
              <w:adjustRightInd w:val="0"/>
              <w:snapToGrid w:val="0"/>
              <w:spacing w:line="400" w:lineRule="exact"/>
              <w:jc w:val="left"/>
              <w:rPr>
                <w:rFonts w:ascii="仿宋_GB2312" w:hAnsi="仿宋_GB2312" w:eastAsia="仿宋_GB2312" w:cs="宋体"/>
                <w:kern w:val="0"/>
                <w:sz w:val="28"/>
                <w:szCs w:val="28"/>
              </w:rPr>
            </w:pPr>
            <w:r>
              <w:rPr>
                <w:rFonts w:hint="eastAsia" w:ascii="仿宋_GB2312" w:hAnsi="仿宋_GB2312" w:eastAsia="仿宋_GB2312" w:cs="宋体"/>
                <w:b/>
                <w:kern w:val="0"/>
                <w:sz w:val="28"/>
                <w:szCs w:val="28"/>
              </w:rPr>
              <w:t>第二十七条</w:t>
            </w:r>
            <w:r>
              <w:rPr>
                <w:rFonts w:hint="eastAsia" w:ascii="仿宋_GB2312" w:hAnsi="仿宋_GB2312" w:eastAsia="仿宋_GB2312" w:cs="宋体"/>
                <w:kern w:val="0"/>
                <w:sz w:val="28"/>
                <w:szCs w:val="28"/>
              </w:rPr>
              <w:t xml:space="preserve"> </w:t>
            </w:r>
            <w:r>
              <w:rPr>
                <w:rFonts w:ascii="仿宋_GB2312" w:hAnsi="仿宋_GB2312" w:eastAsia="仿宋_GB2312" w:cs="宋体"/>
                <w:kern w:val="0"/>
                <w:sz w:val="28"/>
                <w:szCs w:val="28"/>
              </w:rPr>
              <w:t>设立学校及其他教育机构，必须具备下列基本条件：</w:t>
            </w:r>
          </w:p>
          <w:p w14:paraId="474B1049">
            <w:pPr>
              <w:widowControl/>
              <w:adjustRightInd w:val="0"/>
              <w:snapToGrid w:val="0"/>
              <w:spacing w:line="400" w:lineRule="exact"/>
              <w:rPr>
                <w:rFonts w:ascii="仿宋_GB2312" w:hAnsi="仿宋_GB2312" w:eastAsia="仿宋_GB2312" w:cs="宋体"/>
                <w:kern w:val="0"/>
                <w:sz w:val="28"/>
                <w:szCs w:val="28"/>
              </w:rPr>
            </w:pPr>
            <w:r>
              <w:rPr>
                <w:rFonts w:ascii="仿宋_GB2312" w:hAnsi="仿宋_GB2312" w:eastAsia="仿宋_GB2312" w:cs="宋体"/>
                <w:kern w:val="0"/>
                <w:sz w:val="28"/>
                <w:szCs w:val="28"/>
              </w:rPr>
              <w:t>（一）有组织机构和章程；</w:t>
            </w:r>
          </w:p>
          <w:p w14:paraId="25BC9364">
            <w:pPr>
              <w:widowControl/>
              <w:adjustRightInd w:val="0"/>
              <w:snapToGrid w:val="0"/>
              <w:spacing w:line="400" w:lineRule="exact"/>
              <w:rPr>
                <w:rFonts w:ascii="仿宋_GB2312" w:hAnsi="仿宋_GB2312" w:eastAsia="仿宋_GB2312" w:cs="宋体"/>
                <w:kern w:val="0"/>
                <w:sz w:val="28"/>
                <w:szCs w:val="28"/>
              </w:rPr>
            </w:pPr>
            <w:r>
              <w:rPr>
                <w:rFonts w:ascii="仿宋_GB2312" w:hAnsi="仿宋_GB2312" w:eastAsia="仿宋_GB2312" w:cs="宋体"/>
                <w:kern w:val="0"/>
                <w:sz w:val="28"/>
                <w:szCs w:val="28"/>
              </w:rPr>
              <w:t>（二）有合格的教师；</w:t>
            </w:r>
          </w:p>
          <w:p w14:paraId="4E6F391F">
            <w:pPr>
              <w:widowControl/>
              <w:adjustRightInd w:val="0"/>
              <w:snapToGrid w:val="0"/>
              <w:spacing w:line="400" w:lineRule="exact"/>
              <w:rPr>
                <w:rFonts w:ascii="仿宋_GB2312" w:hAnsi="仿宋_GB2312" w:eastAsia="仿宋_GB2312" w:cs="宋体"/>
                <w:kern w:val="0"/>
                <w:sz w:val="28"/>
                <w:szCs w:val="28"/>
              </w:rPr>
            </w:pPr>
            <w:r>
              <w:rPr>
                <w:rFonts w:ascii="仿宋_GB2312" w:hAnsi="仿宋_GB2312" w:eastAsia="仿宋_GB2312" w:cs="宋体"/>
                <w:kern w:val="0"/>
                <w:sz w:val="28"/>
                <w:szCs w:val="28"/>
              </w:rPr>
              <w:t>（三）有符合规定标准的教学场所及设施、设备等；</w:t>
            </w:r>
          </w:p>
          <w:p w14:paraId="1BEF3347">
            <w:pPr>
              <w:widowControl/>
              <w:adjustRightInd w:val="0"/>
              <w:snapToGrid w:val="0"/>
              <w:spacing w:line="400" w:lineRule="exact"/>
              <w:jc w:val="left"/>
              <w:rPr>
                <w:rFonts w:ascii="仿宋_GB2312" w:hAnsi="仿宋_GB2312" w:eastAsia="仿宋_GB2312" w:cs="宋体"/>
                <w:kern w:val="0"/>
                <w:sz w:val="28"/>
                <w:szCs w:val="28"/>
              </w:rPr>
            </w:pPr>
            <w:r>
              <w:rPr>
                <w:rFonts w:ascii="仿宋_GB2312" w:hAnsi="仿宋_GB2312" w:eastAsia="仿宋_GB2312" w:cs="宋体"/>
                <w:kern w:val="0"/>
                <w:sz w:val="28"/>
                <w:szCs w:val="28"/>
              </w:rPr>
              <w:t>（四）有必备的办学资金和稳定的经费来源。</w:t>
            </w:r>
          </w:p>
          <w:p w14:paraId="428EFC8A">
            <w:pPr>
              <w:widowControl/>
              <w:adjustRightInd w:val="0"/>
              <w:snapToGrid w:val="0"/>
              <w:spacing w:line="400" w:lineRule="exact"/>
              <w:jc w:val="left"/>
              <w:rPr>
                <w:rFonts w:ascii="仿宋_GB2312" w:hAnsi="仿宋_GB2312" w:eastAsia="仿宋_GB2312" w:cs="宋体"/>
                <w:kern w:val="0"/>
                <w:sz w:val="28"/>
                <w:szCs w:val="28"/>
              </w:rPr>
            </w:pPr>
            <w:r>
              <w:rPr>
                <w:rFonts w:hint="eastAsia" w:ascii="仿宋_GB2312" w:hAnsi="仿宋_GB2312" w:eastAsia="仿宋_GB2312" w:cs="宋体"/>
                <w:b/>
                <w:kern w:val="0"/>
                <w:sz w:val="28"/>
                <w:szCs w:val="28"/>
              </w:rPr>
              <w:t>第二十八条</w:t>
            </w:r>
            <w:r>
              <w:rPr>
                <w:rFonts w:hint="eastAsia" w:ascii="仿宋_GB2312" w:hAnsi="仿宋_GB2312" w:eastAsia="仿宋_GB2312" w:cs="宋体"/>
                <w:kern w:val="0"/>
                <w:sz w:val="28"/>
                <w:szCs w:val="28"/>
              </w:rPr>
              <w:t xml:space="preserve"> </w:t>
            </w:r>
            <w:r>
              <w:rPr>
                <w:rFonts w:ascii="仿宋_GB2312" w:hAnsi="仿宋_GB2312" w:eastAsia="仿宋_GB2312" w:cs="宋体"/>
                <w:kern w:val="0"/>
                <w:sz w:val="28"/>
                <w:szCs w:val="28"/>
              </w:rPr>
              <w:t>学校及其他教育机构的设立、变更和终止，应当按照国家有关规定办理审核、批准、注册或者备案手续。</w:t>
            </w:r>
          </w:p>
        </w:tc>
      </w:tr>
      <w:tr w14:paraId="43947562">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restart"/>
            <w:tcBorders>
              <w:top w:val="single" w:color="E2E2E2" w:sz="6" w:space="0"/>
              <w:left w:val="single" w:color="E2E2E2" w:sz="6" w:space="0"/>
              <w:right w:val="single" w:color="E2E2E2" w:sz="6" w:space="0"/>
            </w:tcBorders>
            <w:shd w:val="clear" w:color="auto" w:fill="auto"/>
            <w:vAlign w:val="center"/>
          </w:tcPr>
          <w:p w14:paraId="47B41DE1">
            <w:pPr>
              <w:widowControl/>
              <w:adjustRightInd w:val="0"/>
              <w:snapToGrid w:val="0"/>
              <w:spacing w:line="40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2</w:t>
            </w: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63EB0CDE">
            <w:pPr>
              <w:widowControl/>
              <w:adjustRightInd w:val="0"/>
              <w:snapToGrid w:val="0"/>
              <w:spacing w:line="40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法律法规名称</w:t>
            </w:r>
          </w:p>
        </w:tc>
        <w:tc>
          <w:tcPr>
            <w:tcW w:w="6662" w:type="dxa"/>
            <w:tcBorders>
              <w:top w:val="single" w:color="E2E2E2" w:sz="6" w:space="0"/>
              <w:left w:val="single" w:color="E2E2E2" w:sz="6" w:space="0"/>
              <w:bottom w:val="single" w:color="E2E2E2" w:sz="6" w:space="0"/>
              <w:right w:val="single" w:color="E2E2E2" w:sz="6" w:space="0"/>
            </w:tcBorders>
            <w:shd w:val="clear" w:color="auto" w:fill="auto"/>
          </w:tcPr>
          <w:p w14:paraId="4B59801B">
            <w:pPr>
              <w:widowControl/>
              <w:adjustRightInd w:val="0"/>
              <w:snapToGrid w:val="0"/>
              <w:spacing w:line="400" w:lineRule="exact"/>
              <w:jc w:val="left"/>
              <w:rPr>
                <w:rFonts w:ascii="仿宋_GB2312" w:hAnsi="仿宋_GB2312" w:eastAsia="仿宋_GB2312" w:cs="宋体"/>
                <w:kern w:val="0"/>
                <w:sz w:val="28"/>
                <w:szCs w:val="28"/>
              </w:rPr>
            </w:pPr>
            <w:r>
              <w:rPr>
                <w:rFonts w:hint="eastAsia" w:ascii="仿宋_GB2312" w:hAnsi="仿宋_GB2312" w:eastAsia="仿宋_GB2312" w:cs="宋体"/>
                <w:kern w:val="0"/>
                <w:sz w:val="28"/>
                <w:szCs w:val="28"/>
              </w:rPr>
              <w:t>《中华人民共和国民办教育促进法》</w:t>
            </w:r>
          </w:p>
        </w:tc>
      </w:tr>
      <w:tr w14:paraId="0911C0DD">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continue"/>
            <w:tcBorders>
              <w:left w:val="single" w:color="E2E2E2" w:sz="6" w:space="0"/>
              <w:right w:val="single" w:color="E2E2E2" w:sz="6" w:space="0"/>
            </w:tcBorders>
            <w:shd w:val="clear" w:color="auto" w:fill="auto"/>
            <w:vAlign w:val="center"/>
          </w:tcPr>
          <w:p w14:paraId="316807D2">
            <w:pPr>
              <w:widowControl/>
              <w:adjustRightInd w:val="0"/>
              <w:snapToGrid w:val="0"/>
              <w:spacing w:line="400" w:lineRule="exact"/>
              <w:jc w:val="center"/>
              <w:rPr>
                <w:rFonts w:ascii="仿宋_GB2312" w:hAnsi="仿宋_GB2312" w:eastAsia="仿宋_GB2312"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7F00C73F">
            <w:pPr>
              <w:widowControl/>
              <w:adjustRightInd w:val="0"/>
              <w:snapToGrid w:val="0"/>
              <w:spacing w:line="40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依据文号</w:t>
            </w:r>
          </w:p>
        </w:tc>
        <w:tc>
          <w:tcPr>
            <w:tcW w:w="6662" w:type="dxa"/>
            <w:tcBorders>
              <w:top w:val="single" w:color="E2E2E2" w:sz="6" w:space="0"/>
              <w:left w:val="single" w:color="E2E2E2" w:sz="6" w:space="0"/>
              <w:bottom w:val="single" w:color="E2E2E2" w:sz="6" w:space="0"/>
              <w:right w:val="single" w:color="E2E2E2" w:sz="6" w:space="0"/>
            </w:tcBorders>
            <w:shd w:val="clear" w:color="auto" w:fill="auto"/>
          </w:tcPr>
          <w:p w14:paraId="5BE8B26C">
            <w:pPr>
              <w:widowControl/>
              <w:adjustRightInd w:val="0"/>
              <w:snapToGrid w:val="0"/>
              <w:spacing w:line="400" w:lineRule="exact"/>
              <w:jc w:val="left"/>
              <w:rPr>
                <w:rFonts w:ascii="仿宋_GB2312" w:hAnsi="仿宋_GB2312" w:eastAsia="仿宋_GB2312" w:cs="宋体"/>
                <w:kern w:val="0"/>
                <w:sz w:val="28"/>
                <w:szCs w:val="28"/>
              </w:rPr>
            </w:pPr>
            <w:r>
              <w:rPr>
                <w:rFonts w:ascii="仿宋_GB2312" w:hAnsi="仿宋_GB2312" w:eastAsia="仿宋_GB2312" w:cs="宋体"/>
                <w:kern w:val="0"/>
                <w:sz w:val="28"/>
                <w:szCs w:val="28"/>
              </w:rPr>
              <w:t>2018</w:t>
            </w:r>
            <w:r>
              <w:rPr>
                <w:rFonts w:hint="eastAsia" w:ascii="仿宋_GB2312" w:hAnsi="仿宋_GB2312" w:eastAsia="仿宋_GB2312" w:cs="宋体"/>
                <w:kern w:val="0"/>
                <w:sz w:val="28"/>
                <w:szCs w:val="28"/>
              </w:rPr>
              <w:t>年修正</w:t>
            </w:r>
          </w:p>
        </w:tc>
      </w:tr>
      <w:tr w14:paraId="1E4EF21B">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continue"/>
            <w:tcBorders>
              <w:left w:val="single" w:color="E2E2E2" w:sz="6" w:space="0"/>
              <w:right w:val="single" w:color="E2E2E2" w:sz="6" w:space="0"/>
            </w:tcBorders>
            <w:shd w:val="clear" w:color="auto" w:fill="auto"/>
            <w:vAlign w:val="center"/>
          </w:tcPr>
          <w:p w14:paraId="092099C8">
            <w:pPr>
              <w:widowControl/>
              <w:adjustRightInd w:val="0"/>
              <w:snapToGrid w:val="0"/>
              <w:spacing w:line="400" w:lineRule="exact"/>
              <w:jc w:val="center"/>
              <w:rPr>
                <w:rFonts w:ascii="仿宋_GB2312" w:hAnsi="仿宋_GB2312" w:eastAsia="仿宋_GB2312"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42B849AD">
            <w:pPr>
              <w:widowControl/>
              <w:adjustRightInd w:val="0"/>
              <w:snapToGrid w:val="0"/>
              <w:spacing w:line="40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颁布机关</w:t>
            </w:r>
          </w:p>
        </w:tc>
        <w:tc>
          <w:tcPr>
            <w:tcW w:w="6662" w:type="dxa"/>
            <w:tcBorders>
              <w:top w:val="single" w:color="E2E2E2" w:sz="6" w:space="0"/>
              <w:left w:val="single" w:color="E2E2E2" w:sz="6" w:space="0"/>
              <w:bottom w:val="single" w:color="E2E2E2" w:sz="6" w:space="0"/>
              <w:right w:val="single" w:color="E2E2E2" w:sz="6" w:space="0"/>
            </w:tcBorders>
            <w:shd w:val="clear" w:color="auto" w:fill="auto"/>
          </w:tcPr>
          <w:p w14:paraId="32EF3848">
            <w:pPr>
              <w:widowControl/>
              <w:adjustRightInd w:val="0"/>
              <w:snapToGrid w:val="0"/>
              <w:spacing w:line="400" w:lineRule="exact"/>
              <w:jc w:val="left"/>
              <w:rPr>
                <w:rFonts w:ascii="仿宋_GB2312" w:hAnsi="仿宋_GB2312" w:eastAsia="仿宋_GB2312" w:cs="宋体"/>
                <w:kern w:val="0"/>
                <w:sz w:val="28"/>
                <w:szCs w:val="28"/>
              </w:rPr>
            </w:pPr>
            <w:r>
              <w:fldChar w:fldCharType="begin"/>
            </w:r>
            <w:r>
              <w:instrText xml:space="preserve"> HYPERLINK "http://www.pkulaw.cn/cluster_form.aspx?Db=chl&amp;EncodingName=&amp;search_tj=fdep_id%7b3a201" \t "_blank" </w:instrText>
            </w:r>
            <w:r>
              <w:fldChar w:fldCharType="separate"/>
            </w:r>
            <w:r>
              <w:rPr>
                <w:rFonts w:ascii="仿宋_GB2312" w:hAnsi="仿宋_GB2312" w:eastAsia="仿宋_GB2312" w:cs="宋体"/>
                <w:kern w:val="0"/>
                <w:sz w:val="28"/>
                <w:szCs w:val="28"/>
              </w:rPr>
              <w:t>全国人大常委会</w:t>
            </w:r>
            <w:r>
              <w:rPr>
                <w:rFonts w:ascii="仿宋_GB2312" w:hAnsi="仿宋_GB2312" w:eastAsia="仿宋_GB2312" w:cs="宋体"/>
                <w:kern w:val="0"/>
                <w:sz w:val="28"/>
                <w:szCs w:val="28"/>
              </w:rPr>
              <w:fldChar w:fldCharType="end"/>
            </w:r>
          </w:p>
        </w:tc>
      </w:tr>
      <w:tr w14:paraId="22A4962D">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continue"/>
            <w:tcBorders>
              <w:left w:val="single" w:color="E2E2E2" w:sz="6" w:space="0"/>
              <w:right w:val="single" w:color="E2E2E2" w:sz="6" w:space="0"/>
            </w:tcBorders>
            <w:shd w:val="clear" w:color="auto" w:fill="auto"/>
            <w:vAlign w:val="center"/>
          </w:tcPr>
          <w:p w14:paraId="55AAC861">
            <w:pPr>
              <w:widowControl/>
              <w:adjustRightInd w:val="0"/>
              <w:snapToGrid w:val="0"/>
              <w:spacing w:line="400" w:lineRule="exact"/>
              <w:jc w:val="center"/>
              <w:rPr>
                <w:rFonts w:ascii="仿宋_GB2312" w:hAnsi="仿宋_GB2312" w:eastAsia="仿宋_GB2312"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13D61186">
            <w:pPr>
              <w:widowControl/>
              <w:adjustRightInd w:val="0"/>
              <w:snapToGrid w:val="0"/>
              <w:spacing w:line="40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实施日期</w:t>
            </w:r>
          </w:p>
        </w:tc>
        <w:tc>
          <w:tcPr>
            <w:tcW w:w="6662" w:type="dxa"/>
            <w:tcBorders>
              <w:top w:val="single" w:color="E2E2E2" w:sz="6" w:space="0"/>
              <w:left w:val="single" w:color="E2E2E2" w:sz="6" w:space="0"/>
              <w:bottom w:val="single" w:color="E2E2E2" w:sz="6" w:space="0"/>
              <w:right w:val="single" w:color="E2E2E2" w:sz="6" w:space="0"/>
            </w:tcBorders>
            <w:shd w:val="clear" w:color="auto" w:fill="auto"/>
          </w:tcPr>
          <w:p w14:paraId="166B04D1">
            <w:pPr>
              <w:widowControl/>
              <w:adjustRightInd w:val="0"/>
              <w:snapToGrid w:val="0"/>
              <w:spacing w:line="400" w:lineRule="exact"/>
              <w:jc w:val="left"/>
              <w:rPr>
                <w:rFonts w:ascii="仿宋_GB2312" w:hAnsi="仿宋_GB2312" w:eastAsia="仿宋_GB2312" w:cs="宋体"/>
                <w:kern w:val="0"/>
                <w:sz w:val="28"/>
                <w:szCs w:val="28"/>
              </w:rPr>
            </w:pPr>
            <w:r>
              <w:rPr>
                <w:rFonts w:ascii="仿宋_GB2312" w:hAnsi="仿宋_GB2312" w:eastAsia="仿宋_GB2312" w:cs="宋体"/>
                <w:kern w:val="0"/>
                <w:sz w:val="28"/>
                <w:szCs w:val="28"/>
              </w:rPr>
              <w:t>2003-09-01</w:t>
            </w:r>
          </w:p>
        </w:tc>
      </w:tr>
      <w:tr w14:paraId="0F16EA7C">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continue"/>
            <w:tcBorders>
              <w:left w:val="single" w:color="E2E2E2" w:sz="6" w:space="0"/>
              <w:right w:val="single" w:color="E2E2E2" w:sz="6" w:space="0"/>
            </w:tcBorders>
            <w:shd w:val="clear" w:color="auto" w:fill="auto"/>
            <w:vAlign w:val="center"/>
          </w:tcPr>
          <w:p w14:paraId="1F22046E">
            <w:pPr>
              <w:widowControl/>
              <w:adjustRightInd w:val="0"/>
              <w:snapToGrid w:val="0"/>
              <w:spacing w:line="400" w:lineRule="exact"/>
              <w:jc w:val="center"/>
              <w:rPr>
                <w:rFonts w:ascii="仿宋_GB2312" w:hAnsi="仿宋_GB2312" w:eastAsia="仿宋_GB2312"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7710BFC2">
            <w:pPr>
              <w:widowControl/>
              <w:adjustRightInd w:val="0"/>
              <w:snapToGrid w:val="0"/>
              <w:spacing w:line="40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条款号</w:t>
            </w:r>
          </w:p>
        </w:tc>
        <w:tc>
          <w:tcPr>
            <w:tcW w:w="6662" w:type="dxa"/>
            <w:tcBorders>
              <w:top w:val="single" w:color="E2E2E2" w:sz="6" w:space="0"/>
              <w:left w:val="single" w:color="E2E2E2" w:sz="6" w:space="0"/>
              <w:bottom w:val="single" w:color="E2E2E2" w:sz="6" w:space="0"/>
              <w:right w:val="single" w:color="E2E2E2" w:sz="6" w:space="0"/>
            </w:tcBorders>
            <w:shd w:val="clear" w:color="auto" w:fill="auto"/>
          </w:tcPr>
          <w:p w14:paraId="58996079">
            <w:pPr>
              <w:widowControl/>
              <w:adjustRightInd w:val="0"/>
              <w:snapToGrid w:val="0"/>
              <w:spacing w:line="400" w:lineRule="exact"/>
              <w:jc w:val="left"/>
              <w:rPr>
                <w:rFonts w:ascii="仿宋_GB2312" w:hAnsi="仿宋_GB2312" w:eastAsia="仿宋_GB2312" w:cs="宋体"/>
                <w:kern w:val="0"/>
                <w:sz w:val="28"/>
                <w:szCs w:val="28"/>
              </w:rPr>
            </w:pPr>
            <w:r>
              <w:rPr>
                <w:rFonts w:hint="eastAsia" w:ascii="仿宋_GB2312" w:hAnsi="仿宋_GB2312" w:eastAsia="仿宋_GB2312" w:cs="宋体"/>
                <w:kern w:val="0"/>
                <w:sz w:val="28"/>
                <w:szCs w:val="28"/>
              </w:rPr>
              <w:t>第十二条、第十六条</w:t>
            </w:r>
          </w:p>
        </w:tc>
      </w:tr>
      <w:tr w14:paraId="2C2BC44A">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continue"/>
            <w:tcBorders>
              <w:left w:val="single" w:color="E2E2E2" w:sz="6" w:space="0"/>
              <w:bottom w:val="single" w:color="E2E2E2" w:sz="6" w:space="0"/>
              <w:right w:val="single" w:color="E2E2E2" w:sz="6" w:space="0"/>
            </w:tcBorders>
            <w:shd w:val="clear" w:color="auto" w:fill="auto"/>
            <w:vAlign w:val="center"/>
          </w:tcPr>
          <w:p w14:paraId="7D2E596E">
            <w:pPr>
              <w:widowControl/>
              <w:adjustRightInd w:val="0"/>
              <w:snapToGrid w:val="0"/>
              <w:spacing w:line="400" w:lineRule="exact"/>
              <w:jc w:val="center"/>
              <w:rPr>
                <w:rFonts w:ascii="仿宋_GB2312" w:hAnsi="仿宋_GB2312" w:eastAsia="仿宋_GB2312"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7629CE9D">
            <w:pPr>
              <w:widowControl/>
              <w:adjustRightInd w:val="0"/>
              <w:snapToGrid w:val="0"/>
              <w:spacing w:line="40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条款内容</w:t>
            </w:r>
          </w:p>
        </w:tc>
        <w:tc>
          <w:tcPr>
            <w:tcW w:w="6662" w:type="dxa"/>
            <w:tcBorders>
              <w:top w:val="single" w:color="E2E2E2" w:sz="6" w:space="0"/>
              <w:left w:val="single" w:color="E2E2E2" w:sz="6" w:space="0"/>
              <w:bottom w:val="single" w:color="E2E2E2" w:sz="6" w:space="0"/>
              <w:right w:val="single" w:color="E2E2E2" w:sz="6" w:space="0"/>
            </w:tcBorders>
            <w:shd w:val="clear" w:color="auto" w:fill="auto"/>
          </w:tcPr>
          <w:p w14:paraId="3CE84E67">
            <w:pPr>
              <w:widowControl/>
              <w:adjustRightInd w:val="0"/>
              <w:snapToGrid w:val="0"/>
              <w:spacing w:line="400" w:lineRule="exact"/>
              <w:textAlignment w:val="baseline"/>
              <w:rPr>
                <w:rFonts w:ascii="仿宋_GB2312" w:hAnsi="仿宋_GB2312" w:eastAsia="仿宋_GB2312" w:cs="宋体"/>
                <w:kern w:val="0"/>
                <w:sz w:val="28"/>
                <w:szCs w:val="28"/>
              </w:rPr>
            </w:pPr>
            <w:r>
              <w:rPr>
                <w:rFonts w:hint="eastAsia" w:ascii="仿宋_GB2312" w:hAnsi="仿宋_GB2312" w:eastAsia="仿宋_GB2312" w:cs="宋体"/>
                <w:b/>
                <w:kern w:val="0"/>
                <w:sz w:val="28"/>
                <w:szCs w:val="28"/>
              </w:rPr>
              <w:t>第十二条</w:t>
            </w:r>
            <w:r>
              <w:rPr>
                <w:rFonts w:hint="eastAsia" w:ascii="仿宋_GB2312" w:hAnsi="仿宋_GB2312" w:eastAsia="仿宋_GB2312" w:cs="宋体"/>
                <w:kern w:val="0"/>
                <w:sz w:val="28"/>
                <w:szCs w:val="28"/>
              </w:rPr>
              <w:t xml:space="preserve"> 举办实施学历教育、学前教育、自学考试助学及其他文化教育的民办学校，由县级以上人民政府教育行政部门按照国家规定的权限审批；举办实施以职业技能为主的职业资格培训、职业技能培训的民办学校，由县级以上人民政府人力资源社会保障行政部门按照国家规定的权限审批，并抄送同级教育行政部门备案。</w:t>
            </w:r>
          </w:p>
          <w:p w14:paraId="37149884">
            <w:pPr>
              <w:widowControl/>
              <w:adjustRightInd w:val="0"/>
              <w:snapToGrid w:val="0"/>
              <w:spacing w:line="400" w:lineRule="exact"/>
              <w:textAlignment w:val="baseline"/>
              <w:rPr>
                <w:rFonts w:ascii="仿宋_GB2312" w:hAnsi="仿宋_GB2312" w:eastAsia="仿宋_GB2312" w:cs="宋体"/>
                <w:kern w:val="0"/>
                <w:sz w:val="28"/>
                <w:szCs w:val="28"/>
              </w:rPr>
            </w:pPr>
            <w:r>
              <w:rPr>
                <w:rFonts w:hint="eastAsia" w:ascii="仿宋_GB2312" w:hAnsi="仿宋_GB2312" w:eastAsia="仿宋_GB2312" w:cs="宋体"/>
                <w:b/>
                <w:kern w:val="0"/>
                <w:sz w:val="28"/>
                <w:szCs w:val="28"/>
              </w:rPr>
              <w:t>第十六条</w:t>
            </w:r>
            <w:r>
              <w:rPr>
                <w:rFonts w:hint="eastAsia" w:ascii="仿宋_GB2312" w:hAnsi="仿宋_GB2312" w:eastAsia="仿宋_GB2312" w:cs="宋体"/>
                <w:kern w:val="0"/>
                <w:sz w:val="28"/>
                <w:szCs w:val="28"/>
              </w:rPr>
              <w:t xml:space="preserve"> 具备办学条件，达到设置标准的，可以直接申请正式设立，并应当提交本法第十三条（三）、（四）、（五）项规定的材料。</w:t>
            </w:r>
          </w:p>
        </w:tc>
      </w:tr>
      <w:tr w14:paraId="0D505788">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restart"/>
            <w:tcBorders>
              <w:top w:val="single" w:color="E2E2E2" w:sz="6" w:space="0"/>
              <w:left w:val="single" w:color="E2E2E2" w:sz="6" w:space="0"/>
              <w:right w:val="single" w:color="E2E2E2" w:sz="6" w:space="0"/>
            </w:tcBorders>
            <w:shd w:val="clear" w:color="auto" w:fill="auto"/>
            <w:vAlign w:val="center"/>
          </w:tcPr>
          <w:p w14:paraId="26161789">
            <w:pPr>
              <w:widowControl/>
              <w:adjustRightInd w:val="0"/>
              <w:snapToGrid w:val="0"/>
              <w:spacing w:line="40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3</w:t>
            </w: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3891B5A4">
            <w:pPr>
              <w:widowControl/>
              <w:adjustRightInd w:val="0"/>
              <w:snapToGrid w:val="0"/>
              <w:spacing w:line="40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法律法规名称</w:t>
            </w:r>
          </w:p>
        </w:tc>
        <w:tc>
          <w:tcPr>
            <w:tcW w:w="6662" w:type="dxa"/>
            <w:tcBorders>
              <w:top w:val="single" w:color="E2E2E2" w:sz="6" w:space="0"/>
              <w:left w:val="single" w:color="E2E2E2" w:sz="6" w:space="0"/>
              <w:bottom w:val="single" w:color="E2E2E2" w:sz="6" w:space="0"/>
              <w:right w:val="single" w:color="E2E2E2" w:sz="6" w:space="0"/>
            </w:tcBorders>
            <w:shd w:val="clear" w:color="auto" w:fill="auto"/>
          </w:tcPr>
          <w:p w14:paraId="48F22A5F">
            <w:pPr>
              <w:widowControl/>
              <w:adjustRightInd w:val="0"/>
              <w:snapToGrid w:val="0"/>
              <w:spacing w:line="400" w:lineRule="exact"/>
              <w:jc w:val="left"/>
              <w:textAlignment w:val="baseline"/>
              <w:rPr>
                <w:rFonts w:ascii="仿宋_GB2312" w:hAnsi="仿宋_GB2312" w:eastAsia="仿宋_GB2312" w:cs="宋体"/>
                <w:kern w:val="0"/>
                <w:sz w:val="28"/>
                <w:szCs w:val="28"/>
              </w:rPr>
            </w:pPr>
            <w:r>
              <w:rPr>
                <w:rFonts w:hint="eastAsia" w:ascii="仿宋_GB2312" w:hAnsi="仿宋_GB2312" w:eastAsia="仿宋_GB2312" w:cs="宋体"/>
                <w:kern w:val="0"/>
                <w:sz w:val="28"/>
                <w:szCs w:val="28"/>
              </w:rPr>
              <w:t>《中华人民共和国民办教育促进法实施条例》</w:t>
            </w:r>
          </w:p>
        </w:tc>
      </w:tr>
      <w:tr w14:paraId="31CF651E">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continue"/>
            <w:tcBorders>
              <w:left w:val="single" w:color="E2E2E2" w:sz="6" w:space="0"/>
              <w:right w:val="single" w:color="E2E2E2" w:sz="6" w:space="0"/>
            </w:tcBorders>
            <w:shd w:val="clear" w:color="auto" w:fill="auto"/>
            <w:vAlign w:val="center"/>
          </w:tcPr>
          <w:p w14:paraId="5E3AA7CA">
            <w:pPr>
              <w:widowControl/>
              <w:adjustRightInd w:val="0"/>
              <w:snapToGrid w:val="0"/>
              <w:spacing w:line="400" w:lineRule="exact"/>
              <w:jc w:val="center"/>
              <w:rPr>
                <w:rFonts w:ascii="仿宋_GB2312" w:hAnsi="仿宋_GB2312" w:eastAsia="仿宋_GB2312"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0B43D0BE">
            <w:pPr>
              <w:widowControl/>
              <w:adjustRightInd w:val="0"/>
              <w:snapToGrid w:val="0"/>
              <w:spacing w:line="40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依据文号</w:t>
            </w:r>
          </w:p>
        </w:tc>
        <w:tc>
          <w:tcPr>
            <w:tcW w:w="6662" w:type="dxa"/>
            <w:tcBorders>
              <w:top w:val="single" w:color="E2E2E2" w:sz="6" w:space="0"/>
              <w:left w:val="single" w:color="E2E2E2" w:sz="6" w:space="0"/>
              <w:bottom w:val="single" w:color="E2E2E2" w:sz="6" w:space="0"/>
              <w:right w:val="single" w:color="E2E2E2" w:sz="6" w:space="0"/>
            </w:tcBorders>
            <w:shd w:val="clear" w:color="auto" w:fill="auto"/>
          </w:tcPr>
          <w:p w14:paraId="43ABD321">
            <w:pPr>
              <w:widowControl/>
              <w:adjustRightInd w:val="0"/>
              <w:snapToGrid w:val="0"/>
              <w:spacing w:line="400" w:lineRule="exact"/>
              <w:jc w:val="left"/>
              <w:textAlignment w:val="baseline"/>
              <w:rPr>
                <w:rFonts w:ascii="仿宋_GB2312" w:hAnsi="仿宋_GB2312" w:eastAsia="仿宋_GB2312" w:cs="宋体"/>
                <w:kern w:val="0"/>
                <w:sz w:val="28"/>
                <w:szCs w:val="28"/>
              </w:rPr>
            </w:pPr>
            <w:r>
              <w:rPr>
                <w:rFonts w:hint="eastAsia" w:ascii="仿宋_GB2312" w:hAnsi="仿宋_GB2312" w:eastAsia="仿宋_GB2312" w:cs="宋体"/>
                <w:kern w:val="0"/>
                <w:sz w:val="28"/>
                <w:szCs w:val="28"/>
              </w:rPr>
              <w:t>中华人民共和国国务院令（第</w:t>
            </w:r>
            <w:r>
              <w:rPr>
                <w:rFonts w:ascii="仿宋_GB2312" w:hAnsi="仿宋_GB2312" w:eastAsia="仿宋_GB2312" w:cs="宋体"/>
                <w:kern w:val="0"/>
                <w:sz w:val="28"/>
                <w:szCs w:val="28"/>
              </w:rPr>
              <w:t>399号）</w:t>
            </w:r>
          </w:p>
        </w:tc>
      </w:tr>
      <w:tr w14:paraId="297024FE">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continue"/>
            <w:tcBorders>
              <w:left w:val="single" w:color="E2E2E2" w:sz="6" w:space="0"/>
              <w:right w:val="single" w:color="E2E2E2" w:sz="6" w:space="0"/>
            </w:tcBorders>
            <w:shd w:val="clear" w:color="auto" w:fill="auto"/>
            <w:vAlign w:val="center"/>
          </w:tcPr>
          <w:p w14:paraId="7C66F85A">
            <w:pPr>
              <w:widowControl/>
              <w:adjustRightInd w:val="0"/>
              <w:snapToGrid w:val="0"/>
              <w:spacing w:line="400" w:lineRule="exact"/>
              <w:jc w:val="center"/>
              <w:rPr>
                <w:rFonts w:ascii="仿宋_GB2312" w:hAnsi="仿宋_GB2312" w:eastAsia="仿宋_GB2312"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15528757">
            <w:pPr>
              <w:widowControl/>
              <w:adjustRightInd w:val="0"/>
              <w:snapToGrid w:val="0"/>
              <w:spacing w:line="40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颁布机关</w:t>
            </w:r>
          </w:p>
        </w:tc>
        <w:tc>
          <w:tcPr>
            <w:tcW w:w="6662" w:type="dxa"/>
            <w:tcBorders>
              <w:top w:val="single" w:color="E2E2E2" w:sz="6" w:space="0"/>
              <w:left w:val="single" w:color="E2E2E2" w:sz="6" w:space="0"/>
              <w:bottom w:val="single" w:color="E2E2E2" w:sz="6" w:space="0"/>
              <w:right w:val="single" w:color="E2E2E2" w:sz="6" w:space="0"/>
            </w:tcBorders>
            <w:shd w:val="clear" w:color="auto" w:fill="auto"/>
          </w:tcPr>
          <w:p w14:paraId="1A1EC4C9">
            <w:pPr>
              <w:widowControl/>
              <w:adjustRightInd w:val="0"/>
              <w:snapToGrid w:val="0"/>
              <w:spacing w:line="400" w:lineRule="exact"/>
              <w:jc w:val="left"/>
              <w:textAlignment w:val="baseline"/>
              <w:rPr>
                <w:rFonts w:ascii="仿宋_GB2312" w:hAnsi="仿宋_GB2312" w:eastAsia="仿宋_GB2312" w:cs="宋体"/>
                <w:kern w:val="0"/>
                <w:sz w:val="28"/>
                <w:szCs w:val="28"/>
              </w:rPr>
            </w:pPr>
            <w:r>
              <w:rPr>
                <w:rFonts w:hint="eastAsia" w:ascii="仿宋_GB2312" w:hAnsi="仿宋_GB2312" w:eastAsia="仿宋_GB2312" w:cs="宋体"/>
                <w:kern w:val="0"/>
                <w:sz w:val="28"/>
                <w:szCs w:val="28"/>
              </w:rPr>
              <w:t>国务院</w:t>
            </w:r>
          </w:p>
        </w:tc>
      </w:tr>
      <w:tr w14:paraId="087D1C91">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continue"/>
            <w:tcBorders>
              <w:left w:val="single" w:color="E2E2E2" w:sz="6" w:space="0"/>
              <w:right w:val="single" w:color="E2E2E2" w:sz="6" w:space="0"/>
            </w:tcBorders>
            <w:shd w:val="clear" w:color="auto" w:fill="auto"/>
            <w:vAlign w:val="center"/>
          </w:tcPr>
          <w:p w14:paraId="4E47F32C">
            <w:pPr>
              <w:widowControl/>
              <w:adjustRightInd w:val="0"/>
              <w:snapToGrid w:val="0"/>
              <w:spacing w:line="400" w:lineRule="exact"/>
              <w:jc w:val="center"/>
              <w:rPr>
                <w:rFonts w:ascii="仿宋_GB2312" w:hAnsi="仿宋_GB2312" w:eastAsia="仿宋_GB2312"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3948C317">
            <w:pPr>
              <w:widowControl/>
              <w:adjustRightInd w:val="0"/>
              <w:snapToGrid w:val="0"/>
              <w:spacing w:line="40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实施日期</w:t>
            </w:r>
          </w:p>
        </w:tc>
        <w:tc>
          <w:tcPr>
            <w:tcW w:w="6662" w:type="dxa"/>
            <w:tcBorders>
              <w:top w:val="single" w:color="E2E2E2" w:sz="6" w:space="0"/>
              <w:left w:val="single" w:color="E2E2E2" w:sz="6" w:space="0"/>
              <w:bottom w:val="single" w:color="E2E2E2" w:sz="6" w:space="0"/>
              <w:right w:val="single" w:color="E2E2E2" w:sz="6" w:space="0"/>
            </w:tcBorders>
            <w:shd w:val="clear" w:color="auto" w:fill="auto"/>
          </w:tcPr>
          <w:p w14:paraId="3771169B">
            <w:pPr>
              <w:widowControl/>
              <w:adjustRightInd w:val="0"/>
              <w:snapToGrid w:val="0"/>
              <w:spacing w:line="400" w:lineRule="exact"/>
              <w:jc w:val="left"/>
              <w:textAlignment w:val="baseline"/>
              <w:rPr>
                <w:rFonts w:ascii="仿宋_GB2312" w:hAnsi="仿宋_GB2312" w:eastAsia="仿宋_GB2312" w:cs="宋体"/>
                <w:kern w:val="0"/>
                <w:sz w:val="28"/>
                <w:szCs w:val="28"/>
              </w:rPr>
            </w:pPr>
            <w:r>
              <w:rPr>
                <w:rFonts w:ascii="仿宋_GB2312" w:hAnsi="仿宋_GB2312" w:eastAsia="仿宋_GB2312" w:cs="宋体"/>
                <w:kern w:val="0"/>
                <w:sz w:val="28"/>
                <w:szCs w:val="28"/>
              </w:rPr>
              <w:t>2004-04-01</w:t>
            </w:r>
          </w:p>
        </w:tc>
      </w:tr>
      <w:tr w14:paraId="61D25A16">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continue"/>
            <w:tcBorders>
              <w:left w:val="single" w:color="E2E2E2" w:sz="6" w:space="0"/>
              <w:right w:val="single" w:color="E2E2E2" w:sz="6" w:space="0"/>
            </w:tcBorders>
            <w:shd w:val="clear" w:color="auto" w:fill="auto"/>
            <w:vAlign w:val="center"/>
          </w:tcPr>
          <w:p w14:paraId="42BD9B80">
            <w:pPr>
              <w:widowControl/>
              <w:adjustRightInd w:val="0"/>
              <w:snapToGrid w:val="0"/>
              <w:spacing w:line="400" w:lineRule="exact"/>
              <w:jc w:val="center"/>
              <w:rPr>
                <w:rFonts w:ascii="仿宋_GB2312" w:hAnsi="仿宋_GB2312" w:eastAsia="仿宋_GB2312"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7F035982">
            <w:pPr>
              <w:widowControl/>
              <w:adjustRightInd w:val="0"/>
              <w:snapToGrid w:val="0"/>
              <w:spacing w:line="40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条款号</w:t>
            </w:r>
          </w:p>
        </w:tc>
        <w:tc>
          <w:tcPr>
            <w:tcW w:w="6662" w:type="dxa"/>
            <w:tcBorders>
              <w:top w:val="single" w:color="E2E2E2" w:sz="6" w:space="0"/>
              <w:left w:val="single" w:color="E2E2E2" w:sz="6" w:space="0"/>
              <w:bottom w:val="single" w:color="E2E2E2" w:sz="6" w:space="0"/>
              <w:right w:val="single" w:color="E2E2E2" w:sz="6" w:space="0"/>
            </w:tcBorders>
            <w:shd w:val="clear" w:color="auto" w:fill="auto"/>
          </w:tcPr>
          <w:p w14:paraId="3E8DD287">
            <w:pPr>
              <w:widowControl/>
              <w:adjustRightInd w:val="0"/>
              <w:snapToGrid w:val="0"/>
              <w:spacing w:line="400" w:lineRule="exact"/>
              <w:jc w:val="left"/>
              <w:textAlignment w:val="baseline"/>
              <w:rPr>
                <w:rFonts w:ascii="仿宋_GB2312" w:hAnsi="仿宋_GB2312" w:eastAsia="仿宋_GB2312" w:cs="宋体"/>
                <w:kern w:val="0"/>
                <w:sz w:val="28"/>
                <w:szCs w:val="28"/>
              </w:rPr>
            </w:pPr>
            <w:r>
              <w:rPr>
                <w:rFonts w:hint="eastAsia" w:ascii="仿宋_GB2312" w:hAnsi="仿宋_GB2312" w:eastAsia="仿宋_GB2312" w:cs="宋体"/>
                <w:kern w:val="0"/>
                <w:sz w:val="28"/>
                <w:szCs w:val="28"/>
              </w:rPr>
              <w:t>第十一条</w:t>
            </w:r>
          </w:p>
        </w:tc>
      </w:tr>
      <w:tr w14:paraId="764ADB96">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continue"/>
            <w:tcBorders>
              <w:left w:val="single" w:color="E2E2E2" w:sz="6" w:space="0"/>
              <w:bottom w:val="single" w:color="E2E2E2" w:sz="6" w:space="0"/>
              <w:right w:val="single" w:color="E2E2E2" w:sz="6" w:space="0"/>
            </w:tcBorders>
            <w:shd w:val="clear" w:color="auto" w:fill="auto"/>
            <w:vAlign w:val="center"/>
          </w:tcPr>
          <w:p w14:paraId="5DD6DE0C">
            <w:pPr>
              <w:widowControl/>
              <w:adjustRightInd w:val="0"/>
              <w:snapToGrid w:val="0"/>
              <w:spacing w:line="400" w:lineRule="exact"/>
              <w:jc w:val="center"/>
              <w:rPr>
                <w:rFonts w:ascii="仿宋_GB2312" w:hAnsi="仿宋_GB2312" w:eastAsia="仿宋_GB2312"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17116D52">
            <w:pPr>
              <w:widowControl/>
              <w:adjustRightInd w:val="0"/>
              <w:snapToGrid w:val="0"/>
              <w:spacing w:line="400" w:lineRule="exact"/>
              <w:jc w:val="center"/>
              <w:textAlignment w:val="baseline"/>
              <w:rPr>
                <w:rFonts w:ascii="仿宋_GB2312" w:hAnsi="仿宋_GB2312" w:eastAsia="仿宋_GB2312" w:cs="宋体"/>
                <w:kern w:val="0"/>
                <w:sz w:val="28"/>
                <w:szCs w:val="28"/>
              </w:rPr>
            </w:pPr>
            <w:r>
              <w:rPr>
                <w:rFonts w:hint="eastAsia" w:ascii="仿宋_GB2312" w:hAnsi="仿宋_GB2312" w:eastAsia="仿宋_GB2312" w:cs="宋体"/>
                <w:kern w:val="0"/>
                <w:sz w:val="28"/>
                <w:szCs w:val="28"/>
              </w:rPr>
              <w:t>条款内容</w:t>
            </w:r>
          </w:p>
        </w:tc>
        <w:tc>
          <w:tcPr>
            <w:tcW w:w="6662" w:type="dxa"/>
            <w:tcBorders>
              <w:top w:val="single" w:color="E2E2E2" w:sz="6" w:space="0"/>
              <w:left w:val="single" w:color="E2E2E2" w:sz="6" w:space="0"/>
              <w:bottom w:val="single" w:color="E2E2E2" w:sz="6" w:space="0"/>
              <w:right w:val="single" w:color="E2E2E2" w:sz="6" w:space="0"/>
            </w:tcBorders>
            <w:shd w:val="clear" w:color="auto" w:fill="auto"/>
          </w:tcPr>
          <w:p w14:paraId="129B990A">
            <w:pPr>
              <w:widowControl/>
              <w:adjustRightInd w:val="0"/>
              <w:snapToGrid w:val="0"/>
              <w:spacing w:line="400" w:lineRule="exact"/>
              <w:jc w:val="left"/>
              <w:textAlignment w:val="baseline"/>
              <w:rPr>
                <w:rFonts w:ascii="仿宋_GB2312" w:hAnsi="仿宋_GB2312" w:eastAsia="仿宋_GB2312" w:cs="宋体"/>
                <w:kern w:val="0"/>
                <w:sz w:val="28"/>
                <w:szCs w:val="28"/>
              </w:rPr>
            </w:pPr>
            <w:r>
              <w:rPr>
                <w:rFonts w:ascii="仿宋_GB2312" w:hAnsi="仿宋_GB2312" w:eastAsia="仿宋_GB2312" w:cs="宋体"/>
                <w:kern w:val="0"/>
                <w:sz w:val="28"/>
                <w:szCs w:val="28"/>
              </w:rPr>
              <w:t>设立民办学校的审批权限，依照有关法律、法规的规定执行</w:t>
            </w:r>
            <w:r>
              <w:rPr>
                <w:rFonts w:hint="eastAsia" w:ascii="仿宋_GB2312" w:hAnsi="仿宋_GB2312" w:eastAsia="仿宋_GB2312" w:cs="宋体"/>
                <w:kern w:val="0"/>
                <w:sz w:val="28"/>
                <w:szCs w:val="28"/>
              </w:rPr>
              <w:t>。</w:t>
            </w:r>
          </w:p>
        </w:tc>
      </w:tr>
      <w:tr w14:paraId="134C8148">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restart"/>
            <w:tcBorders>
              <w:top w:val="single" w:color="E2E2E2" w:sz="6" w:space="0"/>
              <w:left w:val="single" w:color="E2E2E2" w:sz="6" w:space="0"/>
              <w:bottom w:val="single" w:color="E2E2E2" w:sz="6" w:space="0"/>
              <w:right w:val="single" w:color="E2E2E2" w:sz="6" w:space="0"/>
            </w:tcBorders>
            <w:shd w:val="clear" w:color="auto" w:fill="auto"/>
            <w:vAlign w:val="center"/>
          </w:tcPr>
          <w:p w14:paraId="30D70A38">
            <w:pPr>
              <w:widowControl/>
              <w:adjustRightInd w:val="0"/>
              <w:snapToGrid w:val="0"/>
              <w:spacing w:line="40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4</w:t>
            </w: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44AFE295">
            <w:pPr>
              <w:widowControl/>
              <w:adjustRightInd w:val="0"/>
              <w:snapToGrid w:val="0"/>
              <w:spacing w:line="40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法律法规名称</w:t>
            </w:r>
          </w:p>
        </w:tc>
        <w:tc>
          <w:tcPr>
            <w:tcW w:w="6662" w:type="dxa"/>
            <w:tcBorders>
              <w:top w:val="single" w:color="E2E2E2" w:sz="6" w:space="0"/>
              <w:left w:val="single" w:color="E2E2E2" w:sz="6" w:space="0"/>
              <w:bottom w:val="single" w:color="E2E2E2" w:sz="6" w:space="0"/>
              <w:right w:val="single" w:color="E2E2E2" w:sz="6" w:space="0"/>
            </w:tcBorders>
            <w:shd w:val="clear" w:color="auto" w:fill="auto"/>
          </w:tcPr>
          <w:p w14:paraId="2A94389C">
            <w:pPr>
              <w:widowControl/>
              <w:adjustRightInd w:val="0"/>
              <w:snapToGrid w:val="0"/>
              <w:spacing w:line="400" w:lineRule="exact"/>
              <w:rPr>
                <w:rFonts w:ascii="仿宋_GB2312" w:hAnsi="仿宋_GB2312" w:eastAsia="仿宋_GB2312" w:cs="宋体"/>
                <w:kern w:val="0"/>
                <w:sz w:val="28"/>
                <w:szCs w:val="28"/>
              </w:rPr>
            </w:pPr>
            <w:r>
              <w:rPr>
                <w:rFonts w:hint="eastAsia" w:ascii="仿宋_GB2312" w:hAnsi="仿宋_GB2312" w:eastAsia="仿宋_GB2312" w:cs="宋体"/>
                <w:kern w:val="0"/>
                <w:sz w:val="28"/>
                <w:szCs w:val="28"/>
              </w:rPr>
              <w:t>《广东省实施</w:t>
            </w:r>
            <w:r>
              <w:rPr>
                <w:rFonts w:ascii="仿宋_GB2312" w:hAnsi="仿宋_GB2312" w:eastAsia="仿宋_GB2312" w:cs="宋体"/>
                <w:kern w:val="0"/>
                <w:sz w:val="28"/>
                <w:szCs w:val="28"/>
              </w:rPr>
              <w:t>&lt;中华人民共和国民办教育促进法&gt;办法》</w:t>
            </w:r>
          </w:p>
        </w:tc>
      </w:tr>
      <w:tr w14:paraId="162C01A7">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continue"/>
            <w:tcBorders>
              <w:top w:val="single" w:color="E2E2E2" w:sz="6" w:space="0"/>
              <w:left w:val="single" w:color="E2E2E2" w:sz="6" w:space="0"/>
              <w:bottom w:val="single" w:color="E2E2E2" w:sz="6" w:space="0"/>
              <w:right w:val="single" w:color="E2E2E2" w:sz="6" w:space="0"/>
            </w:tcBorders>
            <w:shd w:val="clear" w:color="auto" w:fill="auto"/>
            <w:vAlign w:val="center"/>
          </w:tcPr>
          <w:p w14:paraId="79085B01">
            <w:pPr>
              <w:widowControl/>
              <w:adjustRightInd w:val="0"/>
              <w:snapToGrid w:val="0"/>
              <w:spacing w:line="400" w:lineRule="exact"/>
              <w:jc w:val="center"/>
              <w:rPr>
                <w:rFonts w:ascii="仿宋_GB2312" w:hAnsi="仿宋_GB2312" w:eastAsia="仿宋_GB2312"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509829E0">
            <w:pPr>
              <w:widowControl/>
              <w:adjustRightInd w:val="0"/>
              <w:snapToGrid w:val="0"/>
              <w:spacing w:line="40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依据文号</w:t>
            </w:r>
          </w:p>
        </w:tc>
        <w:tc>
          <w:tcPr>
            <w:tcW w:w="6662" w:type="dxa"/>
            <w:tcBorders>
              <w:top w:val="single" w:color="E2E2E2" w:sz="6" w:space="0"/>
              <w:left w:val="single" w:color="E2E2E2" w:sz="6" w:space="0"/>
              <w:bottom w:val="single" w:color="E2E2E2" w:sz="6" w:space="0"/>
              <w:right w:val="single" w:color="E2E2E2" w:sz="6" w:space="0"/>
            </w:tcBorders>
            <w:shd w:val="clear" w:color="auto" w:fill="auto"/>
          </w:tcPr>
          <w:p w14:paraId="788B6198">
            <w:pPr>
              <w:widowControl/>
              <w:adjustRightInd w:val="0"/>
              <w:snapToGrid w:val="0"/>
              <w:spacing w:line="400" w:lineRule="exact"/>
              <w:jc w:val="left"/>
              <w:rPr>
                <w:rFonts w:ascii="仿宋_GB2312" w:hAnsi="仿宋_GB2312" w:eastAsia="仿宋_GB2312" w:cs="宋体"/>
                <w:kern w:val="0"/>
                <w:sz w:val="28"/>
                <w:szCs w:val="28"/>
              </w:rPr>
            </w:pPr>
            <w:r>
              <w:rPr>
                <w:rFonts w:ascii="仿宋_GB2312" w:hAnsi="仿宋_GB2312" w:eastAsia="仿宋_GB2312" w:cs="宋体"/>
                <w:kern w:val="0"/>
                <w:sz w:val="28"/>
                <w:szCs w:val="28"/>
              </w:rPr>
              <w:t>2014</w:t>
            </w:r>
            <w:r>
              <w:rPr>
                <w:rFonts w:hint="eastAsia" w:ascii="仿宋_GB2312" w:hAnsi="仿宋_GB2312" w:eastAsia="仿宋_GB2312" w:cs="宋体"/>
                <w:kern w:val="0"/>
                <w:sz w:val="28"/>
                <w:szCs w:val="28"/>
              </w:rPr>
              <w:t>年修正</w:t>
            </w:r>
          </w:p>
        </w:tc>
      </w:tr>
      <w:tr w14:paraId="64E4DE9F">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continue"/>
            <w:tcBorders>
              <w:top w:val="single" w:color="E2E2E2" w:sz="6" w:space="0"/>
              <w:left w:val="single" w:color="E2E2E2" w:sz="6" w:space="0"/>
              <w:bottom w:val="single" w:color="E2E2E2" w:sz="6" w:space="0"/>
              <w:right w:val="single" w:color="E2E2E2" w:sz="6" w:space="0"/>
            </w:tcBorders>
            <w:shd w:val="clear" w:color="auto" w:fill="auto"/>
            <w:vAlign w:val="center"/>
          </w:tcPr>
          <w:p w14:paraId="314819D8">
            <w:pPr>
              <w:widowControl/>
              <w:adjustRightInd w:val="0"/>
              <w:snapToGrid w:val="0"/>
              <w:spacing w:line="400" w:lineRule="exact"/>
              <w:jc w:val="center"/>
              <w:rPr>
                <w:rFonts w:ascii="仿宋_GB2312" w:hAnsi="仿宋_GB2312" w:eastAsia="仿宋_GB2312"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36143375">
            <w:pPr>
              <w:widowControl/>
              <w:adjustRightInd w:val="0"/>
              <w:snapToGrid w:val="0"/>
              <w:spacing w:line="40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颁布机关</w:t>
            </w:r>
          </w:p>
        </w:tc>
        <w:tc>
          <w:tcPr>
            <w:tcW w:w="6662" w:type="dxa"/>
            <w:tcBorders>
              <w:top w:val="single" w:color="E2E2E2" w:sz="6" w:space="0"/>
              <w:left w:val="single" w:color="E2E2E2" w:sz="6" w:space="0"/>
              <w:bottom w:val="single" w:color="E2E2E2" w:sz="6" w:space="0"/>
              <w:right w:val="single" w:color="E2E2E2" w:sz="6" w:space="0"/>
            </w:tcBorders>
            <w:shd w:val="clear" w:color="auto" w:fill="auto"/>
          </w:tcPr>
          <w:p w14:paraId="4006EDFD">
            <w:pPr>
              <w:widowControl/>
              <w:adjustRightInd w:val="0"/>
              <w:snapToGrid w:val="0"/>
              <w:spacing w:line="400" w:lineRule="exact"/>
              <w:jc w:val="left"/>
              <w:rPr>
                <w:rFonts w:ascii="仿宋_GB2312" w:hAnsi="仿宋_GB2312" w:eastAsia="仿宋_GB2312" w:cs="宋体"/>
                <w:kern w:val="0"/>
                <w:sz w:val="28"/>
                <w:szCs w:val="28"/>
              </w:rPr>
            </w:pPr>
            <w:r>
              <w:rPr>
                <w:rFonts w:hint="eastAsia" w:ascii="仿宋_GB2312" w:hAnsi="仿宋_GB2312" w:eastAsia="仿宋_GB2312" w:cs="宋体"/>
                <w:kern w:val="0"/>
                <w:sz w:val="28"/>
                <w:szCs w:val="28"/>
              </w:rPr>
              <w:t>广东省人民代表大会常务委员会</w:t>
            </w:r>
          </w:p>
        </w:tc>
      </w:tr>
      <w:tr w14:paraId="31B2CFAD">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continue"/>
            <w:tcBorders>
              <w:top w:val="single" w:color="E2E2E2" w:sz="6" w:space="0"/>
              <w:left w:val="single" w:color="E2E2E2" w:sz="6" w:space="0"/>
              <w:bottom w:val="single" w:color="E2E2E2" w:sz="6" w:space="0"/>
              <w:right w:val="single" w:color="E2E2E2" w:sz="6" w:space="0"/>
            </w:tcBorders>
            <w:shd w:val="clear" w:color="auto" w:fill="auto"/>
            <w:vAlign w:val="center"/>
          </w:tcPr>
          <w:p w14:paraId="3B3D6030">
            <w:pPr>
              <w:widowControl/>
              <w:adjustRightInd w:val="0"/>
              <w:snapToGrid w:val="0"/>
              <w:spacing w:line="400" w:lineRule="exact"/>
              <w:jc w:val="center"/>
              <w:rPr>
                <w:rFonts w:ascii="仿宋_GB2312" w:hAnsi="仿宋_GB2312" w:eastAsia="仿宋_GB2312"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3C9FF6E4">
            <w:pPr>
              <w:widowControl/>
              <w:adjustRightInd w:val="0"/>
              <w:snapToGrid w:val="0"/>
              <w:spacing w:line="40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实施日期</w:t>
            </w:r>
          </w:p>
        </w:tc>
        <w:tc>
          <w:tcPr>
            <w:tcW w:w="6662" w:type="dxa"/>
            <w:tcBorders>
              <w:top w:val="single" w:color="E2E2E2" w:sz="6" w:space="0"/>
              <w:left w:val="single" w:color="E2E2E2" w:sz="6" w:space="0"/>
              <w:bottom w:val="single" w:color="E2E2E2" w:sz="6" w:space="0"/>
              <w:right w:val="single" w:color="E2E2E2" w:sz="6" w:space="0"/>
            </w:tcBorders>
            <w:shd w:val="clear" w:color="auto" w:fill="auto"/>
          </w:tcPr>
          <w:p w14:paraId="5FCF606B">
            <w:pPr>
              <w:widowControl/>
              <w:adjustRightInd w:val="0"/>
              <w:snapToGrid w:val="0"/>
              <w:spacing w:line="400" w:lineRule="exact"/>
              <w:jc w:val="left"/>
              <w:rPr>
                <w:rFonts w:ascii="仿宋_GB2312" w:hAnsi="仿宋_GB2312" w:eastAsia="仿宋_GB2312" w:cs="宋体"/>
                <w:kern w:val="0"/>
                <w:sz w:val="28"/>
                <w:szCs w:val="28"/>
              </w:rPr>
            </w:pPr>
            <w:r>
              <w:rPr>
                <w:rFonts w:ascii="仿宋_GB2312" w:hAnsi="仿宋_GB2312" w:eastAsia="仿宋_GB2312" w:cs="宋体"/>
                <w:kern w:val="0"/>
                <w:sz w:val="28"/>
                <w:szCs w:val="28"/>
              </w:rPr>
              <w:t>2010-03-01</w:t>
            </w:r>
          </w:p>
        </w:tc>
      </w:tr>
      <w:tr w14:paraId="5C0E0A1E">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continue"/>
            <w:tcBorders>
              <w:top w:val="single" w:color="E2E2E2" w:sz="6" w:space="0"/>
              <w:left w:val="single" w:color="E2E2E2" w:sz="6" w:space="0"/>
              <w:bottom w:val="single" w:color="E2E2E2" w:sz="6" w:space="0"/>
              <w:right w:val="single" w:color="E2E2E2" w:sz="6" w:space="0"/>
            </w:tcBorders>
            <w:shd w:val="clear" w:color="auto" w:fill="auto"/>
            <w:vAlign w:val="center"/>
          </w:tcPr>
          <w:p w14:paraId="33D5DB6B">
            <w:pPr>
              <w:widowControl/>
              <w:adjustRightInd w:val="0"/>
              <w:snapToGrid w:val="0"/>
              <w:spacing w:line="400" w:lineRule="exact"/>
              <w:jc w:val="center"/>
              <w:rPr>
                <w:rFonts w:ascii="仿宋_GB2312" w:hAnsi="仿宋_GB2312" w:eastAsia="仿宋_GB2312"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2E4F5ADC">
            <w:pPr>
              <w:widowControl/>
              <w:adjustRightInd w:val="0"/>
              <w:snapToGrid w:val="0"/>
              <w:spacing w:line="40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条款号</w:t>
            </w:r>
          </w:p>
        </w:tc>
        <w:tc>
          <w:tcPr>
            <w:tcW w:w="6662" w:type="dxa"/>
            <w:tcBorders>
              <w:top w:val="single" w:color="E2E2E2" w:sz="6" w:space="0"/>
              <w:left w:val="single" w:color="E2E2E2" w:sz="6" w:space="0"/>
              <w:bottom w:val="single" w:color="E2E2E2" w:sz="6" w:space="0"/>
              <w:right w:val="single" w:color="E2E2E2" w:sz="6" w:space="0"/>
            </w:tcBorders>
            <w:shd w:val="clear" w:color="auto" w:fill="auto"/>
          </w:tcPr>
          <w:p w14:paraId="355D6C3C">
            <w:pPr>
              <w:widowControl/>
              <w:adjustRightInd w:val="0"/>
              <w:snapToGrid w:val="0"/>
              <w:spacing w:line="400" w:lineRule="exact"/>
              <w:jc w:val="left"/>
              <w:rPr>
                <w:rFonts w:ascii="仿宋_GB2312" w:hAnsi="仿宋_GB2312" w:eastAsia="仿宋_GB2312" w:cs="宋体"/>
                <w:kern w:val="0"/>
                <w:sz w:val="28"/>
                <w:szCs w:val="28"/>
              </w:rPr>
            </w:pPr>
            <w:r>
              <w:rPr>
                <w:rFonts w:hint="eastAsia" w:ascii="仿宋_GB2312" w:hAnsi="仿宋_GB2312" w:eastAsia="仿宋_GB2312" w:cs="宋体"/>
                <w:kern w:val="0"/>
                <w:sz w:val="28"/>
                <w:szCs w:val="28"/>
              </w:rPr>
              <w:t>第八条</w:t>
            </w:r>
          </w:p>
        </w:tc>
      </w:tr>
      <w:tr w14:paraId="365BE9EA">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continue"/>
            <w:tcBorders>
              <w:top w:val="single" w:color="E2E2E2" w:sz="6" w:space="0"/>
              <w:left w:val="single" w:color="E2E2E2" w:sz="6" w:space="0"/>
              <w:bottom w:val="single" w:color="E2E2E2" w:sz="6" w:space="0"/>
              <w:right w:val="single" w:color="E2E2E2" w:sz="6" w:space="0"/>
            </w:tcBorders>
            <w:shd w:val="clear" w:color="auto" w:fill="auto"/>
            <w:vAlign w:val="center"/>
          </w:tcPr>
          <w:p w14:paraId="21A71650">
            <w:pPr>
              <w:widowControl/>
              <w:adjustRightInd w:val="0"/>
              <w:snapToGrid w:val="0"/>
              <w:spacing w:line="400" w:lineRule="exact"/>
              <w:jc w:val="center"/>
              <w:rPr>
                <w:rFonts w:ascii="仿宋_GB2312" w:hAnsi="仿宋_GB2312" w:eastAsia="仿宋_GB2312"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220FC6BE">
            <w:pPr>
              <w:widowControl/>
              <w:adjustRightInd w:val="0"/>
              <w:snapToGrid w:val="0"/>
              <w:spacing w:line="40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条款内容</w:t>
            </w:r>
          </w:p>
        </w:tc>
        <w:tc>
          <w:tcPr>
            <w:tcW w:w="6662" w:type="dxa"/>
            <w:tcBorders>
              <w:top w:val="single" w:color="E2E2E2" w:sz="6" w:space="0"/>
              <w:left w:val="single" w:color="E2E2E2" w:sz="6" w:space="0"/>
              <w:bottom w:val="single" w:color="E2E2E2" w:sz="6" w:space="0"/>
              <w:right w:val="single" w:color="E2E2E2" w:sz="6" w:space="0"/>
            </w:tcBorders>
            <w:shd w:val="clear" w:color="auto" w:fill="auto"/>
          </w:tcPr>
          <w:p w14:paraId="52482C08">
            <w:pPr>
              <w:widowControl/>
              <w:adjustRightInd w:val="0"/>
              <w:snapToGrid w:val="0"/>
              <w:spacing w:line="400" w:lineRule="exact"/>
              <w:rPr>
                <w:rFonts w:ascii="仿宋_GB2312" w:hAnsi="仿宋_GB2312" w:eastAsia="仿宋_GB2312" w:cs="宋体"/>
                <w:kern w:val="0"/>
                <w:sz w:val="28"/>
                <w:szCs w:val="28"/>
              </w:rPr>
            </w:pPr>
            <w:r>
              <w:rPr>
                <w:rFonts w:hint="eastAsia" w:ascii="仿宋_GB2312" w:hAnsi="仿宋_GB2312" w:eastAsia="仿宋_GB2312" w:cs="宋体"/>
                <w:kern w:val="0"/>
                <w:sz w:val="28"/>
                <w:szCs w:val="28"/>
              </w:rPr>
              <w:t>民办学校的设立，按照下列权限审批：</w:t>
            </w:r>
          </w:p>
          <w:p w14:paraId="35CE13E9">
            <w:pPr>
              <w:widowControl/>
              <w:adjustRightInd w:val="0"/>
              <w:snapToGrid w:val="0"/>
              <w:spacing w:line="400" w:lineRule="exact"/>
              <w:rPr>
                <w:rFonts w:ascii="仿宋_GB2312" w:hAnsi="仿宋_GB2312" w:eastAsia="仿宋_GB2312" w:cs="宋体"/>
                <w:kern w:val="0"/>
                <w:sz w:val="28"/>
                <w:szCs w:val="28"/>
              </w:rPr>
            </w:pPr>
            <w:r>
              <w:rPr>
                <w:rFonts w:hint="eastAsia" w:ascii="仿宋_GB2312" w:hAnsi="仿宋_GB2312" w:eastAsia="仿宋_GB2312" w:cs="宋体"/>
                <w:kern w:val="0"/>
                <w:sz w:val="28"/>
                <w:szCs w:val="28"/>
              </w:rPr>
              <w:t>（一）实施本科教育的普通高等学校以及师范、医药类专科教育的高等职业学校，按照国家有关规定报国务院教育主管部门审批；</w:t>
            </w:r>
          </w:p>
          <w:p w14:paraId="3DDEA5CA">
            <w:pPr>
              <w:widowControl/>
              <w:adjustRightInd w:val="0"/>
              <w:snapToGrid w:val="0"/>
              <w:spacing w:line="400" w:lineRule="exact"/>
              <w:rPr>
                <w:rFonts w:ascii="仿宋_GB2312" w:hAnsi="仿宋_GB2312" w:eastAsia="仿宋_GB2312" w:cs="宋体"/>
                <w:kern w:val="0"/>
                <w:sz w:val="28"/>
                <w:szCs w:val="28"/>
              </w:rPr>
            </w:pPr>
            <w:r>
              <w:rPr>
                <w:rFonts w:hint="eastAsia" w:ascii="仿宋_GB2312" w:hAnsi="仿宋_GB2312" w:eastAsia="仿宋_GB2312" w:cs="宋体"/>
                <w:kern w:val="0"/>
                <w:sz w:val="28"/>
                <w:szCs w:val="28"/>
              </w:rPr>
              <w:t>（二）实施师范、医药类以外的专科教育的高等职业学校，由省人民政府审批，并报国务院教育主管部门备案；</w:t>
            </w:r>
          </w:p>
          <w:p w14:paraId="218B0F8D">
            <w:pPr>
              <w:widowControl/>
              <w:adjustRightInd w:val="0"/>
              <w:snapToGrid w:val="0"/>
              <w:spacing w:line="400" w:lineRule="exact"/>
              <w:rPr>
                <w:rFonts w:ascii="仿宋_GB2312" w:hAnsi="仿宋_GB2312" w:eastAsia="仿宋_GB2312" w:cs="宋体"/>
                <w:kern w:val="0"/>
                <w:sz w:val="28"/>
                <w:szCs w:val="28"/>
              </w:rPr>
            </w:pPr>
            <w:r>
              <w:rPr>
                <w:rFonts w:hint="eastAsia" w:ascii="仿宋_GB2312" w:hAnsi="仿宋_GB2312" w:eastAsia="仿宋_GB2312" w:cs="宋体"/>
                <w:kern w:val="0"/>
                <w:sz w:val="28"/>
                <w:szCs w:val="28"/>
              </w:rPr>
              <w:t>（三）实施高级中等学历教育的普通高中和中等职业技术学校，由地级以上市人民政府教育主管部门审批，并报省人民政府教育主管部门备案；</w:t>
            </w:r>
          </w:p>
          <w:p w14:paraId="6EE04D8A">
            <w:pPr>
              <w:widowControl/>
              <w:adjustRightInd w:val="0"/>
              <w:snapToGrid w:val="0"/>
              <w:spacing w:line="400" w:lineRule="exact"/>
              <w:rPr>
                <w:rFonts w:ascii="仿宋_GB2312" w:hAnsi="仿宋_GB2312" w:eastAsia="仿宋_GB2312" w:cs="宋体"/>
                <w:kern w:val="0"/>
                <w:sz w:val="28"/>
                <w:szCs w:val="28"/>
              </w:rPr>
            </w:pPr>
            <w:r>
              <w:rPr>
                <w:rFonts w:hint="eastAsia" w:ascii="仿宋_GB2312" w:hAnsi="仿宋_GB2312" w:eastAsia="仿宋_GB2312" w:cs="宋体"/>
                <w:kern w:val="0"/>
                <w:sz w:val="28"/>
                <w:szCs w:val="28"/>
              </w:rPr>
              <w:t>（四）实施义务教育、学前教育、文化教育类非学历教育的学校，由县级以上人民政府教育主管部门审批；</w:t>
            </w:r>
          </w:p>
          <w:p w14:paraId="2E0BA59D">
            <w:pPr>
              <w:widowControl/>
              <w:adjustRightInd w:val="0"/>
              <w:snapToGrid w:val="0"/>
              <w:spacing w:line="400" w:lineRule="exact"/>
              <w:rPr>
                <w:rFonts w:ascii="仿宋_GB2312" w:hAnsi="仿宋_GB2312" w:eastAsia="仿宋_GB2312" w:cs="宋体"/>
                <w:kern w:val="0"/>
                <w:sz w:val="28"/>
                <w:szCs w:val="28"/>
              </w:rPr>
            </w:pPr>
            <w:r>
              <w:rPr>
                <w:rFonts w:hint="eastAsia" w:ascii="仿宋_GB2312" w:hAnsi="仿宋_GB2312" w:eastAsia="仿宋_GB2312" w:cs="宋体"/>
                <w:kern w:val="0"/>
                <w:sz w:val="28"/>
                <w:szCs w:val="28"/>
              </w:rPr>
              <w:t>（五）实施以职业技能为主的职业资格培训、职业技能培训的学校，由县级以上人民政府人力资源和社会保障主管部门按照国家规定的权限审批，并抄送同级教育主管部门备案；技工学校，由省、地级以上市人民政府人力资源和社会保障主管部门按照各自权限审批。</w:t>
            </w:r>
          </w:p>
          <w:p w14:paraId="0FDD42E4">
            <w:pPr>
              <w:widowControl/>
              <w:adjustRightInd w:val="0"/>
              <w:snapToGrid w:val="0"/>
              <w:spacing w:line="400" w:lineRule="exact"/>
              <w:rPr>
                <w:rFonts w:ascii="仿宋_GB2312" w:hAnsi="仿宋_GB2312" w:eastAsia="仿宋_GB2312" w:cs="宋体"/>
                <w:kern w:val="0"/>
                <w:sz w:val="28"/>
                <w:szCs w:val="28"/>
              </w:rPr>
            </w:pPr>
            <w:r>
              <w:rPr>
                <w:rFonts w:hint="eastAsia" w:ascii="仿宋_GB2312" w:hAnsi="仿宋_GB2312" w:eastAsia="仿宋_GB2312" w:cs="宋体"/>
                <w:kern w:val="0"/>
                <w:sz w:val="28"/>
                <w:szCs w:val="28"/>
              </w:rPr>
              <w:t>对涉及多个办学层次的设立申请，由负责审批高层次学校的审批机关统一受理，并征求其他层次审批机关的意见。</w:t>
            </w:r>
          </w:p>
        </w:tc>
      </w:tr>
    </w:tbl>
    <w:p w14:paraId="7F297B9D">
      <w:pPr>
        <w:spacing w:line="460" w:lineRule="exact"/>
        <w:rPr>
          <w:rFonts w:ascii="仿宋_GB2312" w:hAnsi="仿宋_GB2312" w:eastAsia="仿宋_GB2312"/>
          <w:b/>
          <w:bCs/>
          <w:sz w:val="28"/>
          <w:szCs w:val="28"/>
        </w:rPr>
        <w:sectPr>
          <w:footerReference r:id="rId3" w:type="default"/>
          <w:pgSz w:w="11906" w:h="16838"/>
          <w:pgMar w:top="1440" w:right="1797" w:bottom="1440" w:left="1797" w:header="851" w:footer="992" w:gutter="0"/>
          <w:pgNumType w:start="0"/>
          <w:cols w:space="425" w:num="1"/>
          <w:titlePg/>
          <w:docGrid w:type="linesAndChars" w:linePitch="312" w:charSpace="0"/>
        </w:sectPr>
      </w:pPr>
    </w:p>
    <w:p w14:paraId="1E4D04C7">
      <w:pPr>
        <w:pStyle w:val="3"/>
        <w:adjustRightInd w:val="0"/>
        <w:snapToGrid w:val="0"/>
        <w:spacing w:before="0" w:after="0" w:line="240" w:lineRule="auto"/>
        <w:ind w:firstLine="562" w:firstLineChars="200"/>
        <w:rPr>
          <w:rFonts w:ascii="仿宋_GB2312" w:hAnsi="仿宋_GB2312" w:eastAsia="仿宋_GB2312"/>
          <w:sz w:val="28"/>
          <w:szCs w:val="28"/>
        </w:rPr>
      </w:pPr>
      <w:bookmarkStart w:id="4" w:name="_Toc2695261"/>
      <w:r>
        <w:rPr>
          <w:rStyle w:val="19"/>
          <w:rFonts w:hint="eastAsia" w:ascii="仿宋_GB2312" w:hAnsi="仿宋_GB2312" w:eastAsia="仿宋_GB2312"/>
          <w:b/>
          <w:bCs w:val="0"/>
          <w:sz w:val="28"/>
          <w:szCs w:val="28"/>
        </w:rPr>
        <w:t>四、</w:t>
      </w:r>
      <w:r>
        <w:rPr>
          <w:rStyle w:val="19"/>
          <w:rFonts w:ascii="仿宋_GB2312" w:hAnsi="仿宋_GB2312" w:eastAsia="仿宋_GB2312"/>
          <w:b/>
          <w:bCs w:val="0"/>
          <w:sz w:val="28"/>
          <w:szCs w:val="28"/>
        </w:rPr>
        <w:t>申请材料</w:t>
      </w:r>
      <w:bookmarkEnd w:id="4"/>
    </w:p>
    <w:p w14:paraId="6C22C819">
      <w:pPr>
        <w:pStyle w:val="3"/>
        <w:adjustRightInd w:val="0"/>
        <w:snapToGrid w:val="0"/>
        <w:spacing w:before="0" w:after="0" w:line="240" w:lineRule="auto"/>
        <w:ind w:firstLine="562" w:firstLineChars="200"/>
        <w:rPr>
          <w:rFonts w:ascii="仿宋_GB2312" w:hAnsi="仿宋_GB2312" w:eastAsia="仿宋_GB2312" w:cs="Times New Roman"/>
          <w:sz w:val="24"/>
          <w:szCs w:val="24"/>
        </w:rPr>
      </w:pPr>
      <w:bookmarkStart w:id="5" w:name="_Toc2695262"/>
      <w:r>
        <w:rPr>
          <w:rFonts w:hint="eastAsia" w:ascii="仿宋_GB2312" w:hAnsi="仿宋_GB2312" w:eastAsia="仿宋_GB2312" w:cstheme="minorBidi"/>
          <w:sz w:val="28"/>
          <w:szCs w:val="28"/>
        </w:rPr>
        <w:t>（一）筹备设立</w:t>
      </w:r>
      <w:bookmarkEnd w:id="5"/>
    </w:p>
    <w:tbl>
      <w:tblPr>
        <w:tblStyle w:val="16"/>
        <w:tblW w:w="145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3792"/>
        <w:gridCol w:w="5336"/>
        <w:gridCol w:w="2115"/>
        <w:gridCol w:w="1270"/>
        <w:gridCol w:w="1267"/>
      </w:tblGrid>
      <w:tr w14:paraId="00769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blHeader/>
          <w:jc w:val="center"/>
        </w:trPr>
        <w:tc>
          <w:tcPr>
            <w:tcW w:w="816" w:type="dxa"/>
            <w:vAlign w:val="center"/>
          </w:tcPr>
          <w:p w14:paraId="0D63560E">
            <w:pPr>
              <w:adjustRightInd w:val="0"/>
              <w:snapToGrid w:val="0"/>
              <w:jc w:val="center"/>
              <w:rPr>
                <w:rFonts w:ascii="仿宋_GB2312" w:hAnsi="仿宋_GB2312" w:eastAsia="仿宋_GB2312" w:cs="Times New Roman"/>
                <w:b/>
                <w:sz w:val="24"/>
                <w:szCs w:val="24"/>
              </w:rPr>
            </w:pPr>
            <w:r>
              <w:rPr>
                <w:rFonts w:hint="eastAsia" w:ascii="仿宋_GB2312" w:hAnsi="仿宋_GB2312" w:eastAsia="仿宋_GB2312" w:cs="Times New Roman"/>
                <w:b/>
                <w:sz w:val="24"/>
                <w:szCs w:val="24"/>
              </w:rPr>
              <w:t>序号</w:t>
            </w:r>
          </w:p>
        </w:tc>
        <w:tc>
          <w:tcPr>
            <w:tcW w:w="3792" w:type="dxa"/>
            <w:vAlign w:val="center"/>
          </w:tcPr>
          <w:p w14:paraId="36E90B03">
            <w:pPr>
              <w:adjustRightInd w:val="0"/>
              <w:snapToGrid w:val="0"/>
              <w:jc w:val="center"/>
              <w:rPr>
                <w:rFonts w:ascii="仿宋_GB2312" w:hAnsi="仿宋_GB2312" w:eastAsia="仿宋_GB2312" w:cs="Times New Roman"/>
                <w:b/>
                <w:sz w:val="24"/>
                <w:szCs w:val="24"/>
              </w:rPr>
            </w:pPr>
            <w:r>
              <w:rPr>
                <w:rFonts w:hint="eastAsia" w:ascii="仿宋_GB2312" w:hAnsi="仿宋_GB2312" w:eastAsia="仿宋_GB2312" w:cs="Times New Roman"/>
                <w:b/>
                <w:sz w:val="24"/>
                <w:szCs w:val="24"/>
              </w:rPr>
              <w:t>材料名称</w:t>
            </w:r>
          </w:p>
        </w:tc>
        <w:tc>
          <w:tcPr>
            <w:tcW w:w="5336" w:type="dxa"/>
            <w:vAlign w:val="center"/>
          </w:tcPr>
          <w:p w14:paraId="25584736">
            <w:pPr>
              <w:adjustRightInd w:val="0"/>
              <w:snapToGrid w:val="0"/>
              <w:jc w:val="center"/>
              <w:rPr>
                <w:rFonts w:ascii="仿宋_GB2312" w:hAnsi="仿宋_GB2312" w:eastAsia="仿宋_GB2312" w:cs="Times New Roman"/>
                <w:b/>
                <w:sz w:val="24"/>
                <w:szCs w:val="24"/>
              </w:rPr>
            </w:pPr>
            <w:r>
              <w:rPr>
                <w:rFonts w:hint="eastAsia" w:ascii="仿宋_GB2312" w:hAnsi="仿宋_GB2312" w:eastAsia="仿宋_GB2312" w:cs="Times New Roman"/>
                <w:b/>
                <w:sz w:val="24"/>
                <w:szCs w:val="24"/>
              </w:rPr>
              <w:t>要求</w:t>
            </w:r>
          </w:p>
        </w:tc>
        <w:tc>
          <w:tcPr>
            <w:tcW w:w="2115" w:type="dxa"/>
            <w:vAlign w:val="center"/>
          </w:tcPr>
          <w:p w14:paraId="46B0A348">
            <w:pPr>
              <w:adjustRightInd w:val="0"/>
              <w:snapToGrid w:val="0"/>
              <w:jc w:val="center"/>
              <w:rPr>
                <w:rFonts w:ascii="仿宋_GB2312" w:hAnsi="仿宋_GB2312" w:eastAsia="仿宋_GB2312" w:cs="Times New Roman"/>
                <w:b/>
                <w:sz w:val="24"/>
                <w:szCs w:val="24"/>
              </w:rPr>
            </w:pPr>
            <w:r>
              <w:rPr>
                <w:rFonts w:hint="eastAsia" w:ascii="仿宋_GB2312" w:hAnsi="仿宋_GB2312" w:eastAsia="仿宋_GB2312" w:cs="Times New Roman"/>
                <w:b/>
                <w:sz w:val="24"/>
                <w:szCs w:val="24"/>
              </w:rPr>
              <w:t>法律依据</w:t>
            </w:r>
          </w:p>
        </w:tc>
        <w:tc>
          <w:tcPr>
            <w:tcW w:w="1270" w:type="dxa"/>
            <w:vAlign w:val="center"/>
          </w:tcPr>
          <w:p w14:paraId="0174D1A2">
            <w:pPr>
              <w:adjustRightInd w:val="0"/>
              <w:snapToGrid w:val="0"/>
              <w:jc w:val="center"/>
              <w:rPr>
                <w:rFonts w:ascii="仿宋_GB2312" w:hAnsi="仿宋_GB2312" w:eastAsia="仿宋_GB2312" w:cs="Times New Roman"/>
                <w:b/>
                <w:sz w:val="24"/>
                <w:szCs w:val="24"/>
              </w:rPr>
            </w:pPr>
            <w:r>
              <w:rPr>
                <w:rFonts w:hint="eastAsia" w:ascii="仿宋_GB2312" w:hAnsi="仿宋_GB2312" w:eastAsia="仿宋_GB2312" w:cs="Times New Roman"/>
                <w:b/>
                <w:sz w:val="24"/>
                <w:szCs w:val="24"/>
              </w:rPr>
              <w:t>来源渠道</w:t>
            </w:r>
          </w:p>
        </w:tc>
        <w:tc>
          <w:tcPr>
            <w:tcW w:w="1267" w:type="dxa"/>
            <w:vAlign w:val="center"/>
          </w:tcPr>
          <w:p w14:paraId="47220DC2">
            <w:pPr>
              <w:adjustRightInd w:val="0"/>
              <w:snapToGrid w:val="0"/>
              <w:jc w:val="center"/>
              <w:rPr>
                <w:rFonts w:ascii="仿宋_GB2312" w:hAnsi="仿宋_GB2312" w:eastAsia="仿宋_GB2312" w:cs="Times New Roman"/>
                <w:b/>
                <w:sz w:val="24"/>
                <w:szCs w:val="24"/>
              </w:rPr>
            </w:pPr>
            <w:r>
              <w:rPr>
                <w:rFonts w:hint="eastAsia" w:ascii="仿宋_GB2312" w:hAnsi="仿宋_GB2312" w:eastAsia="仿宋_GB2312" w:cs="Times New Roman"/>
                <w:b/>
                <w:sz w:val="24"/>
                <w:szCs w:val="24"/>
              </w:rPr>
              <w:t>示范文本</w:t>
            </w:r>
          </w:p>
        </w:tc>
      </w:tr>
      <w:tr w14:paraId="2B557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4" w:hRule="atLeast"/>
          <w:jc w:val="center"/>
        </w:trPr>
        <w:tc>
          <w:tcPr>
            <w:tcW w:w="816" w:type="dxa"/>
            <w:vAlign w:val="center"/>
          </w:tcPr>
          <w:p w14:paraId="616934D7">
            <w:pPr>
              <w:widowControl/>
              <w:jc w:val="center"/>
              <w:rPr>
                <w:rFonts w:ascii="仿宋_GB2312" w:hAnsi="仿宋_GB2312" w:eastAsia="仿宋_GB2312" w:cs="宋体"/>
                <w:kern w:val="0"/>
                <w:sz w:val="24"/>
                <w:szCs w:val="24"/>
              </w:rPr>
            </w:pPr>
            <w:r>
              <w:rPr>
                <w:rFonts w:ascii="仿宋_GB2312" w:hAnsi="仿宋_GB2312" w:eastAsia="仿宋_GB2312" w:cs="宋体"/>
                <w:kern w:val="0"/>
                <w:sz w:val="24"/>
                <w:szCs w:val="24"/>
              </w:rPr>
              <w:t>1</w:t>
            </w:r>
          </w:p>
        </w:tc>
        <w:tc>
          <w:tcPr>
            <w:tcW w:w="3792" w:type="dxa"/>
            <w:vAlign w:val="center"/>
          </w:tcPr>
          <w:p w14:paraId="1C1CFEF1">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筹设申请表</w:t>
            </w:r>
          </w:p>
        </w:tc>
        <w:tc>
          <w:tcPr>
            <w:tcW w:w="5336" w:type="dxa"/>
            <w:vAlign w:val="center"/>
          </w:tcPr>
          <w:p w14:paraId="1F6D1288">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按表格要求如实填写并签章。</w:t>
            </w:r>
          </w:p>
        </w:tc>
        <w:tc>
          <w:tcPr>
            <w:tcW w:w="2115" w:type="dxa"/>
            <w:vAlign w:val="center"/>
          </w:tcPr>
          <w:p w14:paraId="366CC0FA">
            <w:pPr>
              <w:widowControl/>
              <w:rPr>
                <w:rFonts w:ascii="仿宋_GB2312" w:hAnsi="仿宋_GB2312" w:eastAsia="仿宋_GB2312" w:cs="宋体"/>
                <w:kern w:val="0"/>
                <w:sz w:val="24"/>
                <w:szCs w:val="24"/>
              </w:rPr>
            </w:pPr>
          </w:p>
        </w:tc>
        <w:tc>
          <w:tcPr>
            <w:tcW w:w="1270" w:type="dxa"/>
            <w:vAlign w:val="center"/>
          </w:tcPr>
          <w:p w14:paraId="0533FAEF">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申请人</w:t>
            </w:r>
          </w:p>
        </w:tc>
        <w:tc>
          <w:tcPr>
            <w:tcW w:w="1267" w:type="dxa"/>
            <w:vAlign w:val="center"/>
          </w:tcPr>
          <w:p w14:paraId="362E5A92">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范本1</w:t>
            </w:r>
          </w:p>
        </w:tc>
      </w:tr>
      <w:tr w14:paraId="5A742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Merge w:val="restart"/>
            <w:vAlign w:val="center"/>
          </w:tcPr>
          <w:p w14:paraId="080DBC1A">
            <w:pPr>
              <w:widowControl/>
              <w:jc w:val="center"/>
              <w:rPr>
                <w:rFonts w:ascii="仿宋_GB2312" w:hAnsi="仿宋_GB2312" w:eastAsia="仿宋_GB2312" w:cs="宋体"/>
                <w:kern w:val="0"/>
                <w:sz w:val="24"/>
                <w:szCs w:val="24"/>
              </w:rPr>
            </w:pPr>
            <w:r>
              <w:rPr>
                <w:rFonts w:ascii="仿宋_GB2312" w:hAnsi="仿宋_GB2312" w:eastAsia="仿宋_GB2312" w:cs="宋体"/>
                <w:kern w:val="0"/>
                <w:sz w:val="24"/>
                <w:szCs w:val="24"/>
              </w:rPr>
              <w:t>2</w:t>
            </w:r>
          </w:p>
        </w:tc>
        <w:tc>
          <w:tcPr>
            <w:tcW w:w="3792" w:type="dxa"/>
            <w:vMerge w:val="restart"/>
            <w:vAlign w:val="center"/>
          </w:tcPr>
          <w:p w14:paraId="11F5EEAA">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筹设申请报告</w:t>
            </w:r>
          </w:p>
        </w:tc>
        <w:tc>
          <w:tcPr>
            <w:tcW w:w="5336" w:type="dxa"/>
            <w:vAlign w:val="center"/>
          </w:tcPr>
          <w:p w14:paraId="22D1B299">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(营利性</w:t>
            </w:r>
            <w:r>
              <w:rPr>
                <w:rFonts w:ascii="仿宋_GB2312" w:hAnsi="仿宋_GB2312" w:eastAsia="仿宋_GB2312" w:cs="宋体"/>
                <w:kern w:val="0"/>
                <w:sz w:val="24"/>
                <w:szCs w:val="24"/>
              </w:rPr>
              <w:t>)</w:t>
            </w:r>
            <w:r>
              <w:rPr>
                <w:rFonts w:hint="eastAsia" w:ascii="仿宋_GB2312" w:hAnsi="仿宋_GB2312" w:eastAsia="仿宋_GB2312" w:cs="宋体"/>
                <w:kern w:val="0"/>
                <w:sz w:val="24"/>
                <w:szCs w:val="24"/>
              </w:rPr>
              <w:t>内容应包括：举办者的名称、地址或者姓名、住址及其资质，筹设学校的名称、地址、办学层次、办学规模、办学条件、培养目标、办学形式、内部管理机制、党组织设置、经费筹措与管理使用等。报告应行文规范，内容表述完整、清晰。</w:t>
            </w:r>
          </w:p>
        </w:tc>
        <w:tc>
          <w:tcPr>
            <w:tcW w:w="2115" w:type="dxa"/>
            <w:vAlign w:val="center"/>
          </w:tcPr>
          <w:p w14:paraId="61BD4BF5">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营利性民办学校监督管理实施细则》第1</w:t>
            </w:r>
            <w:r>
              <w:rPr>
                <w:rFonts w:ascii="仿宋_GB2312" w:hAnsi="仿宋_GB2312" w:eastAsia="仿宋_GB2312" w:cs="宋体"/>
                <w:kern w:val="0"/>
                <w:sz w:val="24"/>
                <w:szCs w:val="24"/>
              </w:rPr>
              <w:t>1</w:t>
            </w:r>
            <w:r>
              <w:rPr>
                <w:rFonts w:hint="eastAsia" w:ascii="仿宋_GB2312" w:hAnsi="仿宋_GB2312" w:eastAsia="仿宋_GB2312" w:cs="宋体"/>
                <w:kern w:val="0"/>
                <w:sz w:val="24"/>
                <w:szCs w:val="24"/>
              </w:rPr>
              <w:t>条</w:t>
            </w:r>
          </w:p>
        </w:tc>
        <w:tc>
          <w:tcPr>
            <w:tcW w:w="1270" w:type="dxa"/>
            <w:vAlign w:val="center"/>
          </w:tcPr>
          <w:p w14:paraId="3617CE92">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申请人</w:t>
            </w:r>
          </w:p>
        </w:tc>
        <w:tc>
          <w:tcPr>
            <w:tcW w:w="1267" w:type="dxa"/>
            <w:vAlign w:val="center"/>
          </w:tcPr>
          <w:p w14:paraId="4A5C8557">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范本2</w:t>
            </w:r>
          </w:p>
        </w:tc>
      </w:tr>
      <w:tr w14:paraId="41D67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jc w:val="center"/>
        </w:trPr>
        <w:tc>
          <w:tcPr>
            <w:tcW w:w="816" w:type="dxa"/>
            <w:vMerge w:val="continue"/>
            <w:vAlign w:val="center"/>
          </w:tcPr>
          <w:p w14:paraId="35FBB75F">
            <w:pPr>
              <w:widowControl/>
              <w:jc w:val="center"/>
              <w:rPr>
                <w:rFonts w:ascii="仿宋_GB2312" w:hAnsi="仿宋_GB2312" w:eastAsia="仿宋_GB2312" w:cs="宋体"/>
                <w:kern w:val="0"/>
                <w:sz w:val="24"/>
                <w:szCs w:val="24"/>
              </w:rPr>
            </w:pPr>
          </w:p>
        </w:tc>
        <w:tc>
          <w:tcPr>
            <w:tcW w:w="3792" w:type="dxa"/>
            <w:vMerge w:val="continue"/>
            <w:vAlign w:val="center"/>
          </w:tcPr>
          <w:p w14:paraId="14B698C6">
            <w:pPr>
              <w:widowControl/>
              <w:rPr>
                <w:rFonts w:ascii="仿宋_GB2312" w:hAnsi="仿宋_GB2312" w:eastAsia="仿宋_GB2312" w:cs="宋体"/>
                <w:kern w:val="0"/>
                <w:sz w:val="24"/>
                <w:szCs w:val="24"/>
              </w:rPr>
            </w:pPr>
          </w:p>
        </w:tc>
        <w:tc>
          <w:tcPr>
            <w:tcW w:w="5336" w:type="dxa"/>
            <w:vAlign w:val="center"/>
          </w:tcPr>
          <w:p w14:paraId="3C0F8E91">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(非营利性</w:t>
            </w:r>
            <w:r>
              <w:rPr>
                <w:rFonts w:ascii="仿宋_GB2312" w:hAnsi="仿宋_GB2312" w:eastAsia="仿宋_GB2312" w:cs="宋体"/>
                <w:kern w:val="0"/>
                <w:sz w:val="24"/>
                <w:szCs w:val="24"/>
              </w:rPr>
              <w:t>)</w:t>
            </w:r>
            <w:r>
              <w:rPr>
                <w:rFonts w:hint="eastAsia" w:ascii="仿宋_GB2312" w:hAnsi="仿宋_GB2312" w:eastAsia="仿宋_GB2312" w:cs="宋体"/>
                <w:kern w:val="0"/>
                <w:sz w:val="24"/>
                <w:szCs w:val="24"/>
              </w:rPr>
              <w:t>内容应包括：举办者、培养目标、办学规模、办学层次、办学形式、办学条件、党组织设置、内部管理体制、经费筹措与管理使用等。报告应行文规范，内容表述完整、清晰。</w:t>
            </w:r>
          </w:p>
        </w:tc>
        <w:tc>
          <w:tcPr>
            <w:tcW w:w="2115" w:type="dxa"/>
            <w:vAlign w:val="center"/>
          </w:tcPr>
          <w:p w14:paraId="3BDD11B7">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《中华人民共和国民办教育促进法》第13条</w:t>
            </w:r>
          </w:p>
        </w:tc>
        <w:tc>
          <w:tcPr>
            <w:tcW w:w="1270" w:type="dxa"/>
            <w:vAlign w:val="center"/>
          </w:tcPr>
          <w:p w14:paraId="2AFD666F">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申请人</w:t>
            </w:r>
          </w:p>
        </w:tc>
        <w:tc>
          <w:tcPr>
            <w:tcW w:w="1267" w:type="dxa"/>
            <w:vAlign w:val="center"/>
          </w:tcPr>
          <w:p w14:paraId="564F78B4">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范本3</w:t>
            </w:r>
          </w:p>
        </w:tc>
      </w:tr>
      <w:tr w14:paraId="1BA00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5C88A953">
            <w:pPr>
              <w:adjustRightInd w:val="0"/>
              <w:snapToGrid w:val="0"/>
              <w:jc w:val="center"/>
              <w:rPr>
                <w:rFonts w:ascii="仿宋_GB2312" w:hAnsi="仿宋_GB2312" w:eastAsia="仿宋_GB2312" w:cs="Times New Roman"/>
                <w:sz w:val="24"/>
                <w:szCs w:val="24"/>
              </w:rPr>
            </w:pPr>
            <w:r>
              <w:rPr>
                <w:rFonts w:ascii="仿宋_GB2312" w:hAnsi="仿宋_GB2312" w:eastAsia="仿宋_GB2312" w:cs="Times New Roman"/>
                <w:sz w:val="24"/>
                <w:szCs w:val="24"/>
              </w:rPr>
              <w:t>3</w:t>
            </w:r>
          </w:p>
        </w:tc>
        <w:tc>
          <w:tcPr>
            <w:tcW w:w="3792" w:type="dxa"/>
            <w:vAlign w:val="center"/>
          </w:tcPr>
          <w:p w14:paraId="01D4BF2E">
            <w:pPr>
              <w:adjustRightInd w:val="0"/>
              <w:snapToGrid w:val="0"/>
              <w:rPr>
                <w:rFonts w:ascii="仿宋_GB2312" w:hAnsi="仿宋" w:eastAsia="仿宋_GB2312" w:cs="Times New Roman"/>
                <w:sz w:val="24"/>
                <w:szCs w:val="24"/>
              </w:rPr>
            </w:pPr>
            <w:r>
              <w:rPr>
                <w:rFonts w:hint="eastAsia" w:ascii="仿宋_GB2312" w:hAnsi="仿宋_GB2312" w:eastAsia="仿宋_GB2312" w:cs="Times New Roman"/>
                <w:sz w:val="24"/>
                <w:szCs w:val="24"/>
              </w:rPr>
              <w:t>《名称预核准通知书》或</w:t>
            </w:r>
            <w:r>
              <w:rPr>
                <w:rFonts w:hint="eastAsia" w:ascii="仿宋_GB2312" w:hAnsi="仿宋" w:eastAsia="仿宋_GB2312" w:cs="Times New Roman"/>
                <w:sz w:val="24"/>
                <w:szCs w:val="24"/>
              </w:rPr>
              <w:t>《企业名称自主申报告知书》</w:t>
            </w:r>
            <w:r>
              <w:rPr>
                <w:rFonts w:hint="eastAsia" w:ascii="仿宋_GB2312" w:hAnsi="仿宋_GB2312" w:eastAsia="仿宋_GB2312" w:cs="Times New Roman"/>
                <w:sz w:val="24"/>
                <w:szCs w:val="24"/>
              </w:rPr>
              <w:t>（营利性）</w:t>
            </w:r>
          </w:p>
        </w:tc>
        <w:tc>
          <w:tcPr>
            <w:tcW w:w="5336" w:type="dxa"/>
            <w:vAlign w:val="center"/>
          </w:tcPr>
          <w:p w14:paraId="59B6FC02">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民办学校不得使用已登记的学校名称及其简称、特定称谓等作字号，但有投资关系或者经该学校授权，且使用该学校简称或者特定称谓的除外。</w:t>
            </w:r>
          </w:p>
          <w:p w14:paraId="5BEED0B0">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民办学校不得以个人姓名作字号，法律、法规和国务院决定另有规定的从其规定。</w:t>
            </w:r>
          </w:p>
          <w:p w14:paraId="7B478E10">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民办学校名称不得冠以“中国”“中华”“全国”“国际”“世界”“全球”等字样。在名称中使用上述字样的，应当是行业的限定语并符合国家有关规定。</w:t>
            </w:r>
          </w:p>
        </w:tc>
        <w:tc>
          <w:tcPr>
            <w:tcW w:w="2115" w:type="dxa"/>
            <w:vAlign w:val="center"/>
          </w:tcPr>
          <w:p w14:paraId="0321EE88">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《工商总局 教育部关于营利性民办学校名称登记管理有关工作的通知》第7条；</w:t>
            </w:r>
          </w:p>
          <w:p w14:paraId="47C88E7A">
            <w:pPr>
              <w:widowControl/>
              <w:rPr>
                <w:rFonts w:ascii="仿宋_GB2312" w:hAnsi="仿宋_GB2312" w:eastAsia="仿宋_GB2312" w:cs="宋体"/>
                <w:kern w:val="0"/>
                <w:sz w:val="24"/>
                <w:szCs w:val="24"/>
              </w:rPr>
            </w:pPr>
            <w:r>
              <w:rPr>
                <w:rFonts w:hint="eastAsia" w:ascii="仿宋_GB2312" w:hAnsi="仿宋" w:eastAsia="仿宋_GB2312" w:cs="宋体"/>
                <w:kern w:val="0"/>
                <w:sz w:val="24"/>
                <w:szCs w:val="24"/>
              </w:rPr>
              <w:t>《广州市企业名称自主申报登记管理试行办法》第</w:t>
            </w:r>
            <w:r>
              <w:rPr>
                <w:rFonts w:ascii="仿宋_GB2312" w:hAnsi="仿宋" w:eastAsia="仿宋_GB2312" w:cs="宋体"/>
                <w:kern w:val="0"/>
                <w:sz w:val="24"/>
                <w:szCs w:val="24"/>
              </w:rPr>
              <w:t>22</w:t>
            </w:r>
            <w:r>
              <w:rPr>
                <w:rFonts w:hint="eastAsia" w:ascii="仿宋_GB2312" w:hAnsi="仿宋" w:eastAsia="仿宋_GB2312" w:cs="宋体"/>
                <w:kern w:val="0"/>
                <w:sz w:val="24"/>
                <w:szCs w:val="24"/>
              </w:rPr>
              <w:t>条</w:t>
            </w:r>
          </w:p>
        </w:tc>
        <w:tc>
          <w:tcPr>
            <w:tcW w:w="1270" w:type="dxa"/>
            <w:vAlign w:val="center"/>
          </w:tcPr>
          <w:p w14:paraId="740ECB91">
            <w:pPr>
              <w:adjustRightInd w:val="0"/>
              <w:snapToGrid w:val="0"/>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与审批机关同级的登记机关</w:t>
            </w:r>
          </w:p>
        </w:tc>
        <w:tc>
          <w:tcPr>
            <w:tcW w:w="1267" w:type="dxa"/>
            <w:vAlign w:val="center"/>
          </w:tcPr>
          <w:p w14:paraId="76A46412">
            <w:pPr>
              <w:adjustRightInd w:val="0"/>
              <w:snapToGrid w:val="0"/>
              <w:ind w:firstLine="480" w:firstLineChars="200"/>
              <w:rPr>
                <w:rFonts w:ascii="仿宋_GB2312" w:hAnsi="仿宋_GB2312" w:eastAsia="仿宋_GB2312" w:cs="Times New Roman"/>
                <w:sz w:val="24"/>
                <w:szCs w:val="24"/>
              </w:rPr>
            </w:pPr>
          </w:p>
        </w:tc>
      </w:tr>
      <w:tr w14:paraId="3A05C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64C7FD6D">
            <w:pPr>
              <w:adjustRightInd w:val="0"/>
              <w:snapToGrid w:val="0"/>
              <w:jc w:val="center"/>
              <w:rPr>
                <w:rFonts w:ascii="仿宋_GB2312" w:hAnsi="仿宋_GB2312" w:eastAsia="仿宋_GB2312" w:cs="Times New Roman"/>
                <w:sz w:val="24"/>
                <w:szCs w:val="24"/>
              </w:rPr>
            </w:pPr>
            <w:r>
              <w:rPr>
                <w:rFonts w:ascii="仿宋_GB2312" w:hAnsi="仿宋_GB2312" w:eastAsia="仿宋_GB2312" w:cs="Times New Roman"/>
                <w:sz w:val="24"/>
                <w:szCs w:val="24"/>
              </w:rPr>
              <w:t>4</w:t>
            </w:r>
          </w:p>
        </w:tc>
        <w:tc>
          <w:tcPr>
            <w:tcW w:w="3792" w:type="dxa"/>
            <w:vAlign w:val="center"/>
          </w:tcPr>
          <w:p w14:paraId="675219DC">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设立学校论证报告（设立营利性学校须提供，但设立营利性中等职业学校除外）</w:t>
            </w:r>
          </w:p>
        </w:tc>
        <w:tc>
          <w:tcPr>
            <w:tcW w:w="5336" w:type="dxa"/>
            <w:vAlign w:val="center"/>
          </w:tcPr>
          <w:p w14:paraId="53B6EFE7">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论证报告内容应包括：办学必要性、学校所处区域基本情况、生源情况分析、办学方案、学校机构设置、投资估算及资金筹措、财务分析等内容。</w:t>
            </w:r>
          </w:p>
        </w:tc>
        <w:tc>
          <w:tcPr>
            <w:tcW w:w="2115" w:type="dxa"/>
            <w:vAlign w:val="center"/>
          </w:tcPr>
          <w:p w14:paraId="1E0C61FD">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《营利性民办学校监督管理实施细则》第1</w:t>
            </w:r>
            <w:r>
              <w:rPr>
                <w:rFonts w:ascii="仿宋_GB2312" w:hAnsi="仿宋_GB2312" w:eastAsia="仿宋_GB2312" w:cs="Times New Roman"/>
                <w:sz w:val="24"/>
                <w:szCs w:val="24"/>
              </w:rPr>
              <w:t>1</w:t>
            </w:r>
            <w:r>
              <w:rPr>
                <w:rFonts w:hint="eastAsia" w:ascii="仿宋_GB2312" w:hAnsi="仿宋_GB2312" w:eastAsia="仿宋_GB2312" w:cs="Times New Roman"/>
                <w:sz w:val="24"/>
                <w:szCs w:val="24"/>
              </w:rPr>
              <w:t>条；</w:t>
            </w:r>
          </w:p>
          <w:p w14:paraId="2C1E48BC">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 xml:space="preserve">《广州市人民政府关于第二批清理 </w:t>
            </w:r>
            <w:r>
              <w:rPr>
                <w:rFonts w:ascii="仿宋_GB2312" w:hAnsi="仿宋_GB2312" w:eastAsia="仿宋_GB2312" w:cs="Times New Roman"/>
                <w:sz w:val="24"/>
                <w:szCs w:val="24"/>
              </w:rPr>
              <w:t>71</w:t>
            </w:r>
            <w:r>
              <w:rPr>
                <w:rFonts w:hint="eastAsia" w:ascii="仿宋_GB2312" w:hAnsi="仿宋_GB2312" w:eastAsia="仿宋_GB2312" w:cs="Times New Roman"/>
                <w:sz w:val="24"/>
                <w:szCs w:val="24"/>
              </w:rPr>
              <w:t>项市政府部门行政审批中介服务事项的决定》（穗府规[</w:t>
            </w:r>
            <w:r>
              <w:rPr>
                <w:rFonts w:ascii="仿宋_GB2312" w:hAnsi="仿宋_GB2312" w:eastAsia="仿宋_GB2312" w:cs="Times New Roman"/>
                <w:sz w:val="24"/>
                <w:szCs w:val="24"/>
              </w:rPr>
              <w:t>2017]15</w:t>
            </w:r>
            <w:r>
              <w:rPr>
                <w:rFonts w:hint="eastAsia" w:ascii="仿宋_GB2312" w:hAnsi="仿宋_GB2312" w:eastAsia="仿宋_GB2312" w:cs="Times New Roman"/>
                <w:sz w:val="24"/>
                <w:szCs w:val="24"/>
              </w:rPr>
              <w:t>号）第5</w:t>
            </w:r>
            <w:r>
              <w:rPr>
                <w:rFonts w:ascii="仿宋_GB2312" w:hAnsi="仿宋_GB2312" w:eastAsia="仿宋_GB2312" w:cs="Times New Roman"/>
                <w:sz w:val="24"/>
                <w:szCs w:val="24"/>
              </w:rPr>
              <w:t>2</w:t>
            </w:r>
            <w:r>
              <w:rPr>
                <w:rFonts w:hint="eastAsia" w:ascii="仿宋_GB2312" w:hAnsi="仿宋_GB2312" w:eastAsia="仿宋_GB2312" w:cs="Times New Roman"/>
                <w:sz w:val="24"/>
                <w:szCs w:val="24"/>
              </w:rPr>
              <w:t>条</w:t>
            </w:r>
          </w:p>
        </w:tc>
        <w:tc>
          <w:tcPr>
            <w:tcW w:w="1270" w:type="dxa"/>
            <w:vAlign w:val="center"/>
          </w:tcPr>
          <w:p w14:paraId="20D929A4">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申请人</w:t>
            </w:r>
          </w:p>
        </w:tc>
        <w:tc>
          <w:tcPr>
            <w:tcW w:w="1267" w:type="dxa"/>
            <w:vAlign w:val="center"/>
          </w:tcPr>
          <w:p w14:paraId="461F4E25">
            <w:pPr>
              <w:adjustRightInd w:val="0"/>
              <w:snapToGrid w:val="0"/>
              <w:ind w:firstLine="480" w:firstLineChars="200"/>
              <w:rPr>
                <w:rFonts w:ascii="仿宋_GB2312" w:hAnsi="仿宋_GB2312" w:eastAsia="仿宋_GB2312" w:cs="Times New Roman"/>
                <w:sz w:val="24"/>
                <w:szCs w:val="24"/>
              </w:rPr>
            </w:pPr>
          </w:p>
        </w:tc>
      </w:tr>
      <w:tr w14:paraId="63D6D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3CCE9361">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5</w:t>
            </w:r>
          </w:p>
        </w:tc>
        <w:tc>
          <w:tcPr>
            <w:tcW w:w="13780" w:type="dxa"/>
            <w:gridSpan w:val="5"/>
            <w:vAlign w:val="center"/>
          </w:tcPr>
          <w:p w14:paraId="64FD4898">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举办者资质证明文件</w:t>
            </w:r>
          </w:p>
        </w:tc>
      </w:tr>
      <w:tr w14:paraId="0B1FB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0B6CAE1F">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（1）</w:t>
            </w:r>
          </w:p>
        </w:tc>
        <w:tc>
          <w:tcPr>
            <w:tcW w:w="13780" w:type="dxa"/>
            <w:gridSpan w:val="5"/>
            <w:vAlign w:val="center"/>
          </w:tcPr>
          <w:p w14:paraId="63609421">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举办者是社会组织的，提供以下资料：</w:t>
            </w:r>
          </w:p>
        </w:tc>
      </w:tr>
      <w:tr w14:paraId="63B4C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59D6F065">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①</w:t>
            </w:r>
          </w:p>
        </w:tc>
        <w:tc>
          <w:tcPr>
            <w:tcW w:w="3792" w:type="dxa"/>
            <w:vAlign w:val="center"/>
          </w:tcPr>
          <w:p w14:paraId="25D13BE5">
            <w:pPr>
              <w:adjustRightInd w:val="0"/>
              <w:snapToGrid w:val="0"/>
              <w:rPr>
                <w:rFonts w:ascii="仿宋_GB2312" w:hAnsi="仿宋_GB2312" w:eastAsia="仿宋_GB2312" w:cs="Times New Roman"/>
                <w:sz w:val="24"/>
                <w:szCs w:val="24"/>
              </w:rPr>
            </w:pPr>
            <w:r>
              <w:rPr>
                <w:rFonts w:hint="eastAsia" w:ascii="仿宋_GB2312" w:hAnsi="仿宋" w:eastAsia="仿宋_GB2312" w:cs="Times New Roman"/>
                <w:sz w:val="24"/>
                <w:szCs w:val="24"/>
              </w:rPr>
              <w:t>营业执照或其他法人登记证</w:t>
            </w:r>
          </w:p>
        </w:tc>
        <w:tc>
          <w:tcPr>
            <w:tcW w:w="5336" w:type="dxa"/>
            <w:vAlign w:val="center"/>
          </w:tcPr>
          <w:p w14:paraId="66F37490">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有中华人民共和国法人资格</w:t>
            </w:r>
          </w:p>
        </w:tc>
        <w:tc>
          <w:tcPr>
            <w:tcW w:w="2115" w:type="dxa"/>
            <w:vMerge w:val="restart"/>
            <w:vAlign w:val="center"/>
          </w:tcPr>
          <w:p w14:paraId="24CBB73E">
            <w:pPr>
              <w:adjustRightInd w:val="0"/>
              <w:snapToGrid w:val="0"/>
              <w:rPr>
                <w:rFonts w:ascii="仿宋_GB2312" w:hAnsi="仿宋_GB2312" w:eastAsia="仿宋_GB2312" w:cs="Times New Roman"/>
                <w:sz w:val="24"/>
                <w:szCs w:val="24"/>
              </w:rPr>
            </w:pPr>
            <w:r>
              <w:rPr>
                <w:rFonts w:hint="eastAsia" w:ascii="仿宋_GB2312" w:hAnsi="仿宋_GB2312" w:eastAsia="仿宋_GB2312" w:cs="宋体"/>
                <w:kern w:val="0"/>
                <w:sz w:val="24"/>
                <w:szCs w:val="24"/>
              </w:rPr>
              <w:t>《中华人民共和国民办教育促进法》第1</w:t>
            </w:r>
            <w:r>
              <w:rPr>
                <w:rFonts w:ascii="仿宋_GB2312" w:hAnsi="仿宋_GB2312" w:eastAsia="仿宋_GB2312" w:cs="宋体"/>
                <w:kern w:val="0"/>
                <w:sz w:val="24"/>
                <w:szCs w:val="24"/>
              </w:rPr>
              <w:t>0</w:t>
            </w:r>
            <w:r>
              <w:rPr>
                <w:rFonts w:hint="eastAsia" w:ascii="仿宋_GB2312" w:hAnsi="仿宋_GB2312" w:eastAsia="仿宋_GB2312" w:cs="宋体"/>
                <w:kern w:val="0"/>
                <w:sz w:val="24"/>
                <w:szCs w:val="24"/>
              </w:rPr>
              <w:t>条、第13条；</w:t>
            </w:r>
          </w:p>
          <w:p w14:paraId="364193D3">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w:t>
            </w:r>
            <w:r>
              <w:rPr>
                <w:rFonts w:ascii="仿宋_GB2312" w:hAnsi="仿宋_GB2312" w:eastAsia="仿宋_GB2312" w:cs="Times New Roman"/>
                <w:sz w:val="24"/>
                <w:szCs w:val="24"/>
              </w:rPr>
              <w:t>营利性民办学校监督管理实施细则</w:t>
            </w:r>
            <w:r>
              <w:rPr>
                <w:rFonts w:hint="eastAsia" w:ascii="仿宋_GB2312" w:hAnsi="仿宋_GB2312" w:eastAsia="仿宋_GB2312" w:cs="Times New Roman"/>
                <w:sz w:val="24"/>
                <w:szCs w:val="24"/>
              </w:rPr>
              <w:t>》第</w:t>
            </w:r>
            <w:r>
              <w:rPr>
                <w:rFonts w:ascii="仿宋_GB2312" w:hAnsi="仿宋_GB2312" w:eastAsia="仿宋_GB2312" w:cs="Times New Roman"/>
                <w:sz w:val="24"/>
                <w:szCs w:val="24"/>
              </w:rPr>
              <w:t>9</w:t>
            </w:r>
            <w:r>
              <w:rPr>
                <w:rFonts w:hint="eastAsia" w:ascii="仿宋_GB2312" w:hAnsi="仿宋_GB2312" w:eastAsia="仿宋_GB2312" w:cs="Times New Roman"/>
                <w:sz w:val="24"/>
                <w:szCs w:val="24"/>
              </w:rPr>
              <w:t>条、第1</w:t>
            </w:r>
            <w:r>
              <w:rPr>
                <w:rFonts w:ascii="仿宋_GB2312" w:hAnsi="仿宋_GB2312" w:eastAsia="仿宋_GB2312" w:cs="Times New Roman"/>
                <w:sz w:val="24"/>
                <w:szCs w:val="24"/>
              </w:rPr>
              <w:t>1</w:t>
            </w:r>
            <w:r>
              <w:rPr>
                <w:rFonts w:hint="eastAsia" w:ascii="仿宋_GB2312" w:hAnsi="仿宋_GB2312" w:eastAsia="仿宋_GB2312" w:cs="Times New Roman"/>
                <w:sz w:val="24"/>
                <w:szCs w:val="24"/>
              </w:rPr>
              <w:t>条</w:t>
            </w:r>
          </w:p>
        </w:tc>
        <w:tc>
          <w:tcPr>
            <w:tcW w:w="1270" w:type="dxa"/>
            <w:vAlign w:val="center"/>
          </w:tcPr>
          <w:p w14:paraId="0CD0D860">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市场监管部门、民政部门或其他法人登记部门</w:t>
            </w:r>
          </w:p>
        </w:tc>
        <w:tc>
          <w:tcPr>
            <w:tcW w:w="1267" w:type="dxa"/>
            <w:vAlign w:val="center"/>
          </w:tcPr>
          <w:p w14:paraId="4309A2BB">
            <w:pPr>
              <w:adjustRightInd w:val="0"/>
              <w:snapToGrid w:val="0"/>
              <w:ind w:firstLine="480" w:firstLineChars="200"/>
              <w:rPr>
                <w:rFonts w:ascii="仿宋_GB2312" w:hAnsi="仿宋_GB2312" w:eastAsia="仿宋_GB2312" w:cs="Times New Roman"/>
                <w:sz w:val="24"/>
                <w:szCs w:val="24"/>
              </w:rPr>
            </w:pPr>
          </w:p>
        </w:tc>
      </w:tr>
      <w:tr w14:paraId="6D2A4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816" w:type="dxa"/>
            <w:vAlign w:val="center"/>
          </w:tcPr>
          <w:p w14:paraId="286445CD">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②</w:t>
            </w:r>
          </w:p>
        </w:tc>
        <w:tc>
          <w:tcPr>
            <w:tcW w:w="3792" w:type="dxa"/>
            <w:vAlign w:val="center"/>
          </w:tcPr>
          <w:p w14:paraId="29D68A83">
            <w:pPr>
              <w:adjustRightInd w:val="0"/>
              <w:snapToGrid w:val="0"/>
              <w:rPr>
                <w:rFonts w:ascii="仿宋_GB2312" w:hAnsi="仿宋" w:eastAsia="仿宋_GB2312" w:cs="Times New Roman"/>
                <w:sz w:val="24"/>
                <w:szCs w:val="24"/>
              </w:rPr>
            </w:pPr>
            <w:r>
              <w:rPr>
                <w:rFonts w:hint="eastAsia" w:ascii="仿宋_GB2312" w:hAnsi="仿宋" w:eastAsia="仿宋_GB2312" w:cs="Times New Roman"/>
                <w:sz w:val="24"/>
                <w:szCs w:val="24"/>
              </w:rPr>
              <w:t>信用状况良好的承诺书（营利性）</w:t>
            </w:r>
          </w:p>
        </w:tc>
        <w:tc>
          <w:tcPr>
            <w:tcW w:w="5336" w:type="dxa"/>
            <w:vAlign w:val="center"/>
          </w:tcPr>
          <w:p w14:paraId="268C908B">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须承诺信用状况良好，未被列入企业经营异常名录或严重违法失信企业名单，无不良记录。</w:t>
            </w:r>
          </w:p>
        </w:tc>
        <w:tc>
          <w:tcPr>
            <w:tcW w:w="2115" w:type="dxa"/>
            <w:vMerge w:val="continue"/>
            <w:vAlign w:val="center"/>
          </w:tcPr>
          <w:p w14:paraId="7991ECE0">
            <w:pPr>
              <w:adjustRightInd w:val="0"/>
              <w:snapToGrid w:val="0"/>
              <w:ind w:firstLine="480" w:firstLineChars="200"/>
              <w:rPr>
                <w:rFonts w:ascii="仿宋_GB2312" w:hAnsi="仿宋_GB2312" w:eastAsia="仿宋_GB2312" w:cs="Times New Roman"/>
                <w:sz w:val="24"/>
                <w:szCs w:val="24"/>
              </w:rPr>
            </w:pPr>
          </w:p>
        </w:tc>
        <w:tc>
          <w:tcPr>
            <w:tcW w:w="1270" w:type="dxa"/>
            <w:vAlign w:val="center"/>
          </w:tcPr>
          <w:p w14:paraId="6E39390B">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申请人</w:t>
            </w:r>
          </w:p>
        </w:tc>
        <w:tc>
          <w:tcPr>
            <w:tcW w:w="1267" w:type="dxa"/>
            <w:vAlign w:val="center"/>
          </w:tcPr>
          <w:p w14:paraId="244E5BF3">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范本4</w:t>
            </w:r>
          </w:p>
        </w:tc>
      </w:tr>
      <w:tr w14:paraId="19EDE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097ED1B3">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③</w:t>
            </w:r>
          </w:p>
        </w:tc>
        <w:tc>
          <w:tcPr>
            <w:tcW w:w="3792" w:type="dxa"/>
            <w:vAlign w:val="center"/>
          </w:tcPr>
          <w:p w14:paraId="613F6783">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法定代表人有效身份证件</w:t>
            </w:r>
          </w:p>
        </w:tc>
        <w:tc>
          <w:tcPr>
            <w:tcW w:w="5336" w:type="dxa"/>
            <w:vAlign w:val="center"/>
          </w:tcPr>
          <w:p w14:paraId="5873023A">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具有中华人民共和国国籍，年满1</w:t>
            </w:r>
            <w:r>
              <w:rPr>
                <w:rFonts w:ascii="仿宋_GB2312" w:hAnsi="仿宋_GB2312" w:eastAsia="仿宋_GB2312" w:cs="Times New Roman"/>
                <w:sz w:val="24"/>
                <w:szCs w:val="24"/>
              </w:rPr>
              <w:t>8</w:t>
            </w:r>
            <w:r>
              <w:rPr>
                <w:rFonts w:hint="eastAsia" w:ascii="仿宋_GB2312" w:hAnsi="仿宋_GB2312" w:eastAsia="仿宋_GB2312" w:cs="Times New Roman"/>
                <w:sz w:val="24"/>
                <w:szCs w:val="24"/>
              </w:rPr>
              <w:t>周岁。</w:t>
            </w:r>
          </w:p>
          <w:p w14:paraId="4F294BA7">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在中国境内定居，持有境外永久居留权的须提交书面说明（营利性）。</w:t>
            </w:r>
          </w:p>
        </w:tc>
        <w:tc>
          <w:tcPr>
            <w:tcW w:w="2115" w:type="dxa"/>
            <w:vMerge w:val="continue"/>
            <w:vAlign w:val="center"/>
          </w:tcPr>
          <w:p w14:paraId="7E4824AC">
            <w:pPr>
              <w:adjustRightInd w:val="0"/>
              <w:snapToGrid w:val="0"/>
              <w:ind w:firstLine="480" w:firstLineChars="200"/>
              <w:rPr>
                <w:rFonts w:ascii="仿宋_GB2312" w:hAnsi="仿宋_GB2312" w:eastAsia="仿宋_GB2312" w:cs="Times New Roman"/>
                <w:sz w:val="24"/>
                <w:szCs w:val="24"/>
              </w:rPr>
            </w:pPr>
          </w:p>
        </w:tc>
        <w:tc>
          <w:tcPr>
            <w:tcW w:w="1270" w:type="dxa"/>
            <w:vAlign w:val="center"/>
          </w:tcPr>
          <w:p w14:paraId="30B3E6FA">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公安机关</w:t>
            </w:r>
          </w:p>
        </w:tc>
        <w:tc>
          <w:tcPr>
            <w:tcW w:w="1267" w:type="dxa"/>
            <w:vAlign w:val="center"/>
          </w:tcPr>
          <w:p w14:paraId="00B0CE7B">
            <w:pPr>
              <w:adjustRightInd w:val="0"/>
              <w:snapToGrid w:val="0"/>
              <w:ind w:firstLine="480" w:firstLineChars="200"/>
              <w:rPr>
                <w:rFonts w:ascii="仿宋_GB2312" w:hAnsi="仿宋_GB2312" w:eastAsia="仿宋_GB2312" w:cs="Times New Roman"/>
                <w:sz w:val="24"/>
                <w:szCs w:val="24"/>
              </w:rPr>
            </w:pPr>
          </w:p>
        </w:tc>
      </w:tr>
      <w:tr w14:paraId="50853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816" w:type="dxa"/>
            <w:vAlign w:val="center"/>
          </w:tcPr>
          <w:p w14:paraId="56C3CC2F">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④</w:t>
            </w:r>
          </w:p>
        </w:tc>
        <w:tc>
          <w:tcPr>
            <w:tcW w:w="3792" w:type="dxa"/>
            <w:vAlign w:val="center"/>
          </w:tcPr>
          <w:p w14:paraId="307CFC9B">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法定代表人的无犯罪记录承诺书（营利性）</w:t>
            </w:r>
          </w:p>
        </w:tc>
        <w:tc>
          <w:tcPr>
            <w:tcW w:w="5336" w:type="dxa"/>
            <w:vAlign w:val="center"/>
          </w:tcPr>
          <w:p w14:paraId="45F39A14">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须承诺信用状况良好，无犯罪记录，未被依法剥夺政治权利。</w:t>
            </w:r>
          </w:p>
        </w:tc>
        <w:tc>
          <w:tcPr>
            <w:tcW w:w="2115" w:type="dxa"/>
            <w:vMerge w:val="continue"/>
            <w:vAlign w:val="center"/>
          </w:tcPr>
          <w:p w14:paraId="2D6ACDF4">
            <w:pPr>
              <w:adjustRightInd w:val="0"/>
              <w:snapToGrid w:val="0"/>
              <w:ind w:firstLine="480" w:firstLineChars="200"/>
              <w:rPr>
                <w:rFonts w:ascii="仿宋_GB2312" w:hAnsi="仿宋_GB2312" w:eastAsia="仿宋_GB2312" w:cs="Times New Roman"/>
                <w:sz w:val="24"/>
                <w:szCs w:val="24"/>
              </w:rPr>
            </w:pPr>
          </w:p>
        </w:tc>
        <w:tc>
          <w:tcPr>
            <w:tcW w:w="1270" w:type="dxa"/>
            <w:vAlign w:val="center"/>
          </w:tcPr>
          <w:p w14:paraId="756BD790">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申请人</w:t>
            </w:r>
          </w:p>
        </w:tc>
        <w:tc>
          <w:tcPr>
            <w:tcW w:w="1267" w:type="dxa"/>
            <w:vAlign w:val="center"/>
          </w:tcPr>
          <w:p w14:paraId="4539ABEB">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范本5</w:t>
            </w:r>
          </w:p>
        </w:tc>
      </w:tr>
      <w:tr w14:paraId="5BDBB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2C51F71C">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⑤</w:t>
            </w:r>
          </w:p>
        </w:tc>
        <w:tc>
          <w:tcPr>
            <w:tcW w:w="3792" w:type="dxa"/>
            <w:vAlign w:val="center"/>
          </w:tcPr>
          <w:p w14:paraId="5F81B028">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决策机构负责人及组成人员名单（营利性）</w:t>
            </w:r>
          </w:p>
        </w:tc>
        <w:tc>
          <w:tcPr>
            <w:tcW w:w="5336" w:type="dxa"/>
            <w:vAlign w:val="center"/>
          </w:tcPr>
          <w:p w14:paraId="0A0BBB95">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“决策机构”指举办者的最高决策机构，如股东会（公司），董事会或理事会（社团法人）等，下同。</w:t>
            </w:r>
          </w:p>
          <w:p w14:paraId="0D4FD736">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该名单须申请人盖公章。</w:t>
            </w:r>
          </w:p>
        </w:tc>
        <w:tc>
          <w:tcPr>
            <w:tcW w:w="2115" w:type="dxa"/>
            <w:vMerge w:val="continue"/>
            <w:vAlign w:val="center"/>
          </w:tcPr>
          <w:p w14:paraId="4AFFDC94">
            <w:pPr>
              <w:adjustRightInd w:val="0"/>
              <w:snapToGrid w:val="0"/>
              <w:ind w:firstLine="480" w:firstLineChars="200"/>
              <w:rPr>
                <w:rFonts w:ascii="仿宋_GB2312" w:hAnsi="仿宋_GB2312" w:eastAsia="仿宋_GB2312" w:cs="Times New Roman"/>
                <w:sz w:val="24"/>
                <w:szCs w:val="24"/>
              </w:rPr>
            </w:pPr>
          </w:p>
        </w:tc>
        <w:tc>
          <w:tcPr>
            <w:tcW w:w="1270" w:type="dxa"/>
            <w:vAlign w:val="center"/>
          </w:tcPr>
          <w:p w14:paraId="54BDE8D0">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申请人</w:t>
            </w:r>
          </w:p>
        </w:tc>
        <w:tc>
          <w:tcPr>
            <w:tcW w:w="1267" w:type="dxa"/>
            <w:vAlign w:val="center"/>
          </w:tcPr>
          <w:p w14:paraId="1499659B">
            <w:pPr>
              <w:adjustRightInd w:val="0"/>
              <w:snapToGrid w:val="0"/>
              <w:ind w:firstLine="480" w:firstLineChars="200"/>
              <w:rPr>
                <w:rFonts w:ascii="仿宋_GB2312" w:hAnsi="仿宋_GB2312" w:eastAsia="仿宋_GB2312" w:cs="Times New Roman"/>
                <w:sz w:val="24"/>
                <w:szCs w:val="24"/>
              </w:rPr>
            </w:pPr>
          </w:p>
        </w:tc>
      </w:tr>
      <w:tr w14:paraId="5AC84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1607F86F">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⑥</w:t>
            </w:r>
          </w:p>
        </w:tc>
        <w:tc>
          <w:tcPr>
            <w:tcW w:w="3792" w:type="dxa"/>
            <w:vAlign w:val="center"/>
          </w:tcPr>
          <w:p w14:paraId="4AD2681B">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决策机构负责人及组成人员有效身份证件（营利性）</w:t>
            </w:r>
          </w:p>
        </w:tc>
        <w:tc>
          <w:tcPr>
            <w:tcW w:w="5336" w:type="dxa"/>
            <w:vAlign w:val="center"/>
          </w:tcPr>
          <w:p w14:paraId="04F0ACFA">
            <w:pPr>
              <w:adjustRightInd w:val="0"/>
              <w:snapToGrid w:val="0"/>
              <w:rPr>
                <w:rFonts w:ascii="仿宋_GB2312" w:hAnsi="仿宋_GB2312" w:eastAsia="仿宋_GB2312" w:cs="Times New Roman"/>
                <w:sz w:val="24"/>
                <w:szCs w:val="24"/>
              </w:rPr>
            </w:pPr>
          </w:p>
        </w:tc>
        <w:tc>
          <w:tcPr>
            <w:tcW w:w="2115" w:type="dxa"/>
            <w:vMerge w:val="continue"/>
            <w:vAlign w:val="center"/>
          </w:tcPr>
          <w:p w14:paraId="2028AC25">
            <w:pPr>
              <w:adjustRightInd w:val="0"/>
              <w:snapToGrid w:val="0"/>
              <w:ind w:firstLine="480" w:firstLineChars="200"/>
              <w:rPr>
                <w:rFonts w:ascii="仿宋_GB2312" w:hAnsi="仿宋_GB2312" w:eastAsia="仿宋_GB2312" w:cs="Times New Roman"/>
                <w:sz w:val="24"/>
                <w:szCs w:val="24"/>
              </w:rPr>
            </w:pPr>
          </w:p>
        </w:tc>
        <w:tc>
          <w:tcPr>
            <w:tcW w:w="1270" w:type="dxa"/>
            <w:vAlign w:val="center"/>
          </w:tcPr>
          <w:p w14:paraId="5360B931">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公安机关</w:t>
            </w:r>
          </w:p>
        </w:tc>
        <w:tc>
          <w:tcPr>
            <w:tcW w:w="1267" w:type="dxa"/>
            <w:vAlign w:val="center"/>
          </w:tcPr>
          <w:p w14:paraId="40AD7E05">
            <w:pPr>
              <w:adjustRightInd w:val="0"/>
              <w:snapToGrid w:val="0"/>
              <w:ind w:firstLine="480" w:firstLineChars="200"/>
              <w:rPr>
                <w:rFonts w:ascii="仿宋_GB2312" w:hAnsi="仿宋_GB2312" w:eastAsia="仿宋_GB2312" w:cs="Times New Roman"/>
                <w:sz w:val="24"/>
                <w:szCs w:val="24"/>
              </w:rPr>
            </w:pPr>
          </w:p>
        </w:tc>
      </w:tr>
      <w:tr w14:paraId="25EEC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50EE4587">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⑦</w:t>
            </w:r>
          </w:p>
        </w:tc>
        <w:tc>
          <w:tcPr>
            <w:tcW w:w="3792" w:type="dxa"/>
            <w:vAlign w:val="center"/>
          </w:tcPr>
          <w:p w14:paraId="5FEE1C11">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举办者决策机构出具的同意出资的书面决议（营利性）</w:t>
            </w:r>
          </w:p>
        </w:tc>
        <w:tc>
          <w:tcPr>
            <w:tcW w:w="5336" w:type="dxa"/>
            <w:vAlign w:val="center"/>
          </w:tcPr>
          <w:p w14:paraId="4CB791B7">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决议形式、内容符合法律法规及章程的要求。</w:t>
            </w:r>
          </w:p>
        </w:tc>
        <w:tc>
          <w:tcPr>
            <w:tcW w:w="2115" w:type="dxa"/>
            <w:vMerge w:val="continue"/>
            <w:vAlign w:val="center"/>
          </w:tcPr>
          <w:p w14:paraId="395DF5A5">
            <w:pPr>
              <w:adjustRightInd w:val="0"/>
              <w:snapToGrid w:val="0"/>
              <w:ind w:firstLine="480" w:firstLineChars="200"/>
              <w:rPr>
                <w:rFonts w:ascii="仿宋_GB2312" w:hAnsi="仿宋_GB2312" w:eastAsia="仿宋_GB2312" w:cs="Times New Roman"/>
                <w:sz w:val="24"/>
                <w:szCs w:val="24"/>
              </w:rPr>
            </w:pPr>
          </w:p>
        </w:tc>
        <w:tc>
          <w:tcPr>
            <w:tcW w:w="1270" w:type="dxa"/>
            <w:vAlign w:val="center"/>
          </w:tcPr>
          <w:p w14:paraId="64A57E73">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申请人</w:t>
            </w:r>
          </w:p>
        </w:tc>
        <w:tc>
          <w:tcPr>
            <w:tcW w:w="1267" w:type="dxa"/>
            <w:vAlign w:val="center"/>
          </w:tcPr>
          <w:p w14:paraId="3BF0F4DE">
            <w:pPr>
              <w:widowControl/>
              <w:jc w:val="center"/>
              <w:rPr>
                <w:rFonts w:ascii="仿宋_GB2312" w:hAnsi="仿宋_GB2312" w:eastAsia="仿宋_GB2312" w:cs="Times New Roman"/>
                <w:sz w:val="24"/>
                <w:szCs w:val="24"/>
              </w:rPr>
            </w:pPr>
            <w:r>
              <w:rPr>
                <w:rFonts w:hint="eastAsia" w:ascii="仿宋_GB2312" w:hAnsi="仿宋_GB2312" w:eastAsia="仿宋_GB2312" w:cs="宋体"/>
                <w:kern w:val="0"/>
                <w:sz w:val="24"/>
                <w:szCs w:val="24"/>
              </w:rPr>
              <w:t>范本6</w:t>
            </w:r>
          </w:p>
        </w:tc>
      </w:tr>
      <w:tr w14:paraId="44CFB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53A80715">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（2）</w:t>
            </w:r>
          </w:p>
        </w:tc>
        <w:tc>
          <w:tcPr>
            <w:tcW w:w="13780" w:type="dxa"/>
            <w:gridSpan w:val="5"/>
            <w:vAlign w:val="center"/>
          </w:tcPr>
          <w:p w14:paraId="70248A04">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举办者为自然人的，提供以下资料：</w:t>
            </w:r>
          </w:p>
        </w:tc>
      </w:tr>
      <w:tr w14:paraId="15456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6EA161BF">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①</w:t>
            </w:r>
          </w:p>
        </w:tc>
        <w:tc>
          <w:tcPr>
            <w:tcW w:w="3792" w:type="dxa"/>
            <w:vAlign w:val="center"/>
          </w:tcPr>
          <w:p w14:paraId="402FCEBA">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有效身份证件</w:t>
            </w:r>
          </w:p>
        </w:tc>
        <w:tc>
          <w:tcPr>
            <w:tcW w:w="5336" w:type="dxa"/>
            <w:vAlign w:val="center"/>
          </w:tcPr>
          <w:p w14:paraId="051A969B">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具有中华人民共和国国籍，年满18周岁。</w:t>
            </w:r>
          </w:p>
          <w:p w14:paraId="68107466">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在中国境内定居，持有境外永久居留权的需提交书面说明（营利性）。</w:t>
            </w:r>
          </w:p>
        </w:tc>
        <w:tc>
          <w:tcPr>
            <w:tcW w:w="2115" w:type="dxa"/>
            <w:vMerge w:val="restart"/>
            <w:vAlign w:val="center"/>
          </w:tcPr>
          <w:p w14:paraId="5A4E60D1">
            <w:pPr>
              <w:widowControl/>
              <w:rPr>
                <w:rFonts w:ascii="仿宋_GB2312" w:hAnsi="仿宋_GB2312" w:eastAsia="仿宋_GB2312" w:cs="Times New Roman"/>
                <w:sz w:val="24"/>
                <w:szCs w:val="24"/>
              </w:rPr>
            </w:pPr>
            <w:r>
              <w:rPr>
                <w:rFonts w:hint="eastAsia" w:ascii="仿宋_GB2312" w:hAnsi="仿宋_GB2312" w:eastAsia="仿宋_GB2312" w:cs="Times New Roman"/>
                <w:sz w:val="24"/>
                <w:szCs w:val="24"/>
              </w:rPr>
              <w:t>《中华人民共和国民办教育促进法》第1</w:t>
            </w:r>
            <w:r>
              <w:rPr>
                <w:rFonts w:ascii="仿宋_GB2312" w:hAnsi="仿宋_GB2312" w:eastAsia="仿宋_GB2312" w:cs="Times New Roman"/>
                <w:sz w:val="24"/>
                <w:szCs w:val="24"/>
              </w:rPr>
              <w:t>0</w:t>
            </w:r>
            <w:r>
              <w:rPr>
                <w:rFonts w:hint="eastAsia" w:ascii="仿宋_GB2312" w:hAnsi="仿宋_GB2312" w:eastAsia="仿宋_GB2312" w:cs="Times New Roman"/>
                <w:sz w:val="24"/>
                <w:szCs w:val="24"/>
              </w:rPr>
              <w:t>条、第13条；</w:t>
            </w:r>
          </w:p>
          <w:p w14:paraId="0BE5241F">
            <w:pPr>
              <w:widowControl/>
              <w:rPr>
                <w:rFonts w:ascii="仿宋_GB2312" w:hAnsi="仿宋_GB2312" w:eastAsia="仿宋_GB2312" w:cs="Times New Roman"/>
                <w:sz w:val="24"/>
                <w:szCs w:val="24"/>
              </w:rPr>
            </w:pPr>
            <w:r>
              <w:rPr>
                <w:rFonts w:hint="eastAsia" w:ascii="仿宋_GB2312" w:hAnsi="仿宋_GB2312" w:eastAsia="仿宋_GB2312" w:cs="Times New Roman"/>
                <w:sz w:val="24"/>
                <w:szCs w:val="24"/>
              </w:rPr>
              <w:t>《</w:t>
            </w:r>
            <w:r>
              <w:rPr>
                <w:rFonts w:ascii="仿宋_GB2312" w:hAnsi="仿宋_GB2312" w:eastAsia="仿宋_GB2312" w:cs="Times New Roman"/>
                <w:sz w:val="24"/>
                <w:szCs w:val="24"/>
              </w:rPr>
              <w:t>营利性民办学校监督管理实施细则</w:t>
            </w:r>
            <w:r>
              <w:rPr>
                <w:rFonts w:hint="eastAsia" w:ascii="仿宋_GB2312" w:hAnsi="仿宋_GB2312" w:eastAsia="仿宋_GB2312" w:cs="Times New Roman"/>
                <w:sz w:val="24"/>
                <w:szCs w:val="24"/>
              </w:rPr>
              <w:t>》第</w:t>
            </w:r>
            <w:r>
              <w:rPr>
                <w:rFonts w:ascii="仿宋_GB2312" w:hAnsi="仿宋_GB2312" w:eastAsia="仿宋_GB2312" w:cs="Times New Roman"/>
                <w:sz w:val="24"/>
                <w:szCs w:val="24"/>
              </w:rPr>
              <w:t>10</w:t>
            </w:r>
            <w:r>
              <w:rPr>
                <w:rFonts w:hint="eastAsia" w:ascii="仿宋_GB2312" w:hAnsi="仿宋_GB2312" w:eastAsia="仿宋_GB2312" w:cs="Times New Roman"/>
                <w:sz w:val="24"/>
                <w:szCs w:val="24"/>
              </w:rPr>
              <w:t>条、第</w:t>
            </w:r>
            <w:r>
              <w:rPr>
                <w:rFonts w:ascii="仿宋_GB2312" w:hAnsi="仿宋_GB2312" w:eastAsia="仿宋_GB2312" w:cs="Times New Roman"/>
                <w:sz w:val="24"/>
                <w:szCs w:val="24"/>
              </w:rPr>
              <w:t>11</w:t>
            </w:r>
            <w:r>
              <w:rPr>
                <w:rFonts w:hint="eastAsia" w:ascii="仿宋_GB2312" w:hAnsi="仿宋_GB2312" w:eastAsia="仿宋_GB2312" w:cs="Times New Roman"/>
                <w:sz w:val="24"/>
                <w:szCs w:val="24"/>
              </w:rPr>
              <w:t>条</w:t>
            </w:r>
          </w:p>
        </w:tc>
        <w:tc>
          <w:tcPr>
            <w:tcW w:w="1270" w:type="dxa"/>
            <w:vAlign w:val="center"/>
          </w:tcPr>
          <w:p w14:paraId="70A765D7">
            <w:pPr>
              <w:widowControl/>
              <w:rPr>
                <w:rFonts w:ascii="仿宋_GB2312" w:hAnsi="仿宋_GB2312" w:eastAsia="仿宋_GB2312" w:cs="Times New Roman"/>
                <w:sz w:val="24"/>
                <w:szCs w:val="24"/>
              </w:rPr>
            </w:pPr>
            <w:r>
              <w:rPr>
                <w:rFonts w:hint="eastAsia" w:ascii="仿宋_GB2312" w:hAnsi="仿宋_GB2312" w:eastAsia="仿宋_GB2312" w:cs="Times New Roman"/>
                <w:sz w:val="24"/>
                <w:szCs w:val="24"/>
              </w:rPr>
              <w:t>公安机关</w:t>
            </w:r>
          </w:p>
        </w:tc>
        <w:tc>
          <w:tcPr>
            <w:tcW w:w="1267" w:type="dxa"/>
            <w:vAlign w:val="center"/>
          </w:tcPr>
          <w:p w14:paraId="60FAEC3A">
            <w:pPr>
              <w:adjustRightInd w:val="0"/>
              <w:snapToGrid w:val="0"/>
              <w:ind w:firstLine="480" w:firstLineChars="200"/>
              <w:rPr>
                <w:rFonts w:ascii="仿宋_GB2312" w:hAnsi="仿宋_GB2312" w:eastAsia="仿宋_GB2312" w:cs="Times New Roman"/>
                <w:sz w:val="24"/>
                <w:szCs w:val="24"/>
              </w:rPr>
            </w:pPr>
          </w:p>
        </w:tc>
      </w:tr>
      <w:tr w14:paraId="1A6F8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22C5F061">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②</w:t>
            </w:r>
          </w:p>
        </w:tc>
        <w:tc>
          <w:tcPr>
            <w:tcW w:w="3792" w:type="dxa"/>
            <w:vAlign w:val="center"/>
          </w:tcPr>
          <w:p w14:paraId="1EA38DD6">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个人存款证明（营利性）</w:t>
            </w:r>
          </w:p>
        </w:tc>
        <w:tc>
          <w:tcPr>
            <w:tcW w:w="5336" w:type="dxa"/>
            <w:vAlign w:val="center"/>
          </w:tcPr>
          <w:p w14:paraId="038500FF">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存款金额不少于举办者认缴的首期注册资本金。</w:t>
            </w:r>
          </w:p>
        </w:tc>
        <w:tc>
          <w:tcPr>
            <w:tcW w:w="2115" w:type="dxa"/>
            <w:vMerge w:val="continue"/>
            <w:vAlign w:val="center"/>
          </w:tcPr>
          <w:p w14:paraId="2083D73C">
            <w:pPr>
              <w:widowControl/>
              <w:rPr>
                <w:rFonts w:ascii="仿宋_GB2312" w:hAnsi="仿宋_GB2312" w:eastAsia="仿宋_GB2312" w:cs="Times New Roman"/>
                <w:sz w:val="24"/>
                <w:szCs w:val="24"/>
              </w:rPr>
            </w:pPr>
          </w:p>
        </w:tc>
        <w:tc>
          <w:tcPr>
            <w:tcW w:w="1270" w:type="dxa"/>
            <w:vAlign w:val="center"/>
          </w:tcPr>
          <w:p w14:paraId="7CE4CCCB">
            <w:pPr>
              <w:widowControl/>
              <w:rPr>
                <w:rFonts w:ascii="仿宋_GB2312" w:hAnsi="仿宋_GB2312" w:eastAsia="仿宋_GB2312" w:cs="Times New Roman"/>
                <w:sz w:val="24"/>
                <w:szCs w:val="24"/>
              </w:rPr>
            </w:pPr>
            <w:r>
              <w:rPr>
                <w:rFonts w:hint="eastAsia" w:ascii="仿宋_GB2312" w:hAnsi="仿宋_GB2312" w:eastAsia="仿宋_GB2312" w:cs="Times New Roman"/>
                <w:sz w:val="24"/>
                <w:szCs w:val="24"/>
              </w:rPr>
              <w:t>银行</w:t>
            </w:r>
          </w:p>
        </w:tc>
        <w:tc>
          <w:tcPr>
            <w:tcW w:w="1267" w:type="dxa"/>
            <w:vAlign w:val="center"/>
          </w:tcPr>
          <w:p w14:paraId="70918A32">
            <w:pPr>
              <w:adjustRightInd w:val="0"/>
              <w:snapToGrid w:val="0"/>
              <w:ind w:firstLine="480" w:firstLineChars="200"/>
              <w:rPr>
                <w:rFonts w:ascii="仿宋_GB2312" w:hAnsi="仿宋_GB2312" w:eastAsia="仿宋_GB2312" w:cs="Times New Roman"/>
                <w:sz w:val="24"/>
                <w:szCs w:val="24"/>
              </w:rPr>
            </w:pPr>
          </w:p>
        </w:tc>
      </w:tr>
      <w:tr w14:paraId="5914F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16" w:type="dxa"/>
            <w:vAlign w:val="center"/>
          </w:tcPr>
          <w:p w14:paraId="4306FA55">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③</w:t>
            </w:r>
          </w:p>
        </w:tc>
        <w:tc>
          <w:tcPr>
            <w:tcW w:w="3792" w:type="dxa"/>
            <w:vAlign w:val="center"/>
          </w:tcPr>
          <w:p w14:paraId="7DBE6B30">
            <w:pPr>
              <w:adjustRightInd w:val="0"/>
              <w:snapToGrid w:val="0"/>
              <w:rPr>
                <w:rFonts w:ascii="仿宋_GB2312" w:hAnsi="仿宋_GB2312" w:eastAsia="仿宋_GB2312" w:cs="Times New Roman"/>
                <w:sz w:val="24"/>
                <w:szCs w:val="24"/>
              </w:rPr>
            </w:pPr>
            <w:r>
              <w:rPr>
                <w:rFonts w:hint="eastAsia" w:ascii="仿宋_GB2312" w:hAnsi="仿宋" w:eastAsia="仿宋_GB2312" w:cs="Times New Roman"/>
                <w:sz w:val="24"/>
                <w:szCs w:val="24"/>
              </w:rPr>
              <w:t>信用状况良好的承诺书</w:t>
            </w:r>
            <w:r>
              <w:rPr>
                <w:rFonts w:hint="eastAsia" w:ascii="仿宋_GB2312" w:hAnsi="仿宋_GB2312" w:eastAsia="仿宋_GB2312" w:cs="Times New Roman"/>
                <w:sz w:val="24"/>
                <w:szCs w:val="24"/>
              </w:rPr>
              <w:t>（营利性）</w:t>
            </w:r>
          </w:p>
        </w:tc>
        <w:tc>
          <w:tcPr>
            <w:tcW w:w="5336" w:type="dxa"/>
            <w:vAlign w:val="center"/>
          </w:tcPr>
          <w:p w14:paraId="0D230840">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须承诺信用状况良好</w:t>
            </w:r>
          </w:p>
        </w:tc>
        <w:tc>
          <w:tcPr>
            <w:tcW w:w="2115" w:type="dxa"/>
            <w:vMerge w:val="continue"/>
            <w:vAlign w:val="center"/>
          </w:tcPr>
          <w:p w14:paraId="140043D0">
            <w:pPr>
              <w:widowControl/>
              <w:rPr>
                <w:rFonts w:ascii="仿宋_GB2312" w:hAnsi="仿宋_GB2312" w:eastAsia="仿宋_GB2312" w:cs="Times New Roman"/>
                <w:sz w:val="24"/>
                <w:szCs w:val="24"/>
              </w:rPr>
            </w:pPr>
          </w:p>
        </w:tc>
        <w:tc>
          <w:tcPr>
            <w:tcW w:w="1270" w:type="dxa"/>
            <w:vAlign w:val="center"/>
          </w:tcPr>
          <w:p w14:paraId="69363DC1">
            <w:pPr>
              <w:widowControl/>
              <w:rPr>
                <w:rFonts w:ascii="仿宋_GB2312" w:hAnsi="仿宋_GB2312" w:eastAsia="仿宋_GB2312" w:cs="Times New Roman"/>
                <w:sz w:val="24"/>
                <w:szCs w:val="24"/>
              </w:rPr>
            </w:pPr>
            <w:r>
              <w:rPr>
                <w:rFonts w:hint="eastAsia" w:ascii="仿宋_GB2312" w:hAnsi="仿宋_GB2312" w:eastAsia="仿宋_GB2312" w:cs="Times New Roman"/>
                <w:sz w:val="24"/>
                <w:szCs w:val="24"/>
              </w:rPr>
              <w:t>申请人</w:t>
            </w:r>
          </w:p>
        </w:tc>
        <w:tc>
          <w:tcPr>
            <w:tcW w:w="1267" w:type="dxa"/>
            <w:vAlign w:val="center"/>
          </w:tcPr>
          <w:p w14:paraId="60EC01FB">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范本4</w:t>
            </w:r>
          </w:p>
        </w:tc>
      </w:tr>
      <w:tr w14:paraId="3F09E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14665EAF">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④</w:t>
            </w:r>
          </w:p>
        </w:tc>
        <w:tc>
          <w:tcPr>
            <w:tcW w:w="3792" w:type="dxa"/>
            <w:vAlign w:val="center"/>
          </w:tcPr>
          <w:p w14:paraId="364B19DF">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无犯罪记录承诺书</w:t>
            </w:r>
          </w:p>
        </w:tc>
        <w:tc>
          <w:tcPr>
            <w:tcW w:w="5336" w:type="dxa"/>
            <w:vAlign w:val="center"/>
          </w:tcPr>
          <w:p w14:paraId="7A2C3F9F">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须承诺无犯罪记录，未被依法剥夺政治权利。</w:t>
            </w:r>
          </w:p>
        </w:tc>
        <w:tc>
          <w:tcPr>
            <w:tcW w:w="2115" w:type="dxa"/>
            <w:vMerge w:val="continue"/>
            <w:vAlign w:val="center"/>
          </w:tcPr>
          <w:p w14:paraId="0E91BF22">
            <w:pPr>
              <w:widowControl/>
              <w:rPr>
                <w:rFonts w:ascii="仿宋_GB2312" w:hAnsi="仿宋_GB2312" w:eastAsia="仿宋_GB2312" w:cs="Times New Roman"/>
                <w:sz w:val="24"/>
                <w:szCs w:val="24"/>
              </w:rPr>
            </w:pPr>
          </w:p>
        </w:tc>
        <w:tc>
          <w:tcPr>
            <w:tcW w:w="1270" w:type="dxa"/>
            <w:vAlign w:val="center"/>
          </w:tcPr>
          <w:p w14:paraId="085E454F">
            <w:pPr>
              <w:widowControl/>
              <w:rPr>
                <w:rFonts w:ascii="仿宋_GB2312" w:hAnsi="仿宋_GB2312" w:eastAsia="仿宋_GB2312" w:cs="Times New Roman"/>
                <w:sz w:val="24"/>
                <w:szCs w:val="24"/>
              </w:rPr>
            </w:pPr>
            <w:r>
              <w:rPr>
                <w:rFonts w:hint="eastAsia" w:ascii="仿宋_GB2312" w:hAnsi="仿宋_GB2312" w:eastAsia="仿宋_GB2312" w:cs="Times New Roman"/>
                <w:sz w:val="24"/>
                <w:szCs w:val="24"/>
              </w:rPr>
              <w:t>申请人</w:t>
            </w:r>
          </w:p>
        </w:tc>
        <w:tc>
          <w:tcPr>
            <w:tcW w:w="1267" w:type="dxa"/>
            <w:vAlign w:val="center"/>
          </w:tcPr>
          <w:p w14:paraId="2395A5E4">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范本5</w:t>
            </w:r>
          </w:p>
        </w:tc>
      </w:tr>
      <w:tr w14:paraId="12398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7AC3C291">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⑤</w:t>
            </w:r>
          </w:p>
        </w:tc>
        <w:tc>
          <w:tcPr>
            <w:tcW w:w="3792" w:type="dxa"/>
            <w:vAlign w:val="center"/>
          </w:tcPr>
          <w:p w14:paraId="430C387A">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举办者签名的出资举办学校的决定（营利性）</w:t>
            </w:r>
          </w:p>
        </w:tc>
        <w:tc>
          <w:tcPr>
            <w:tcW w:w="5336" w:type="dxa"/>
            <w:vAlign w:val="center"/>
          </w:tcPr>
          <w:p w14:paraId="46DF6747">
            <w:pPr>
              <w:adjustRightInd w:val="0"/>
              <w:snapToGrid w:val="0"/>
              <w:rPr>
                <w:rFonts w:ascii="仿宋_GB2312" w:hAnsi="仿宋_GB2312" w:eastAsia="仿宋_GB2312" w:cs="Times New Roman"/>
                <w:sz w:val="24"/>
                <w:szCs w:val="24"/>
              </w:rPr>
            </w:pPr>
          </w:p>
        </w:tc>
        <w:tc>
          <w:tcPr>
            <w:tcW w:w="2115" w:type="dxa"/>
            <w:vMerge w:val="continue"/>
            <w:vAlign w:val="center"/>
          </w:tcPr>
          <w:p w14:paraId="0389E929">
            <w:pPr>
              <w:widowControl/>
              <w:rPr>
                <w:rFonts w:ascii="仿宋_GB2312" w:hAnsi="仿宋_GB2312" w:eastAsia="仿宋_GB2312" w:cs="Times New Roman"/>
                <w:sz w:val="24"/>
                <w:szCs w:val="24"/>
              </w:rPr>
            </w:pPr>
          </w:p>
        </w:tc>
        <w:tc>
          <w:tcPr>
            <w:tcW w:w="1270" w:type="dxa"/>
            <w:vAlign w:val="center"/>
          </w:tcPr>
          <w:p w14:paraId="5CC27F9E">
            <w:pPr>
              <w:widowControl/>
              <w:rPr>
                <w:rFonts w:ascii="仿宋_GB2312" w:hAnsi="仿宋_GB2312" w:eastAsia="仿宋_GB2312" w:cs="Times New Roman"/>
                <w:sz w:val="24"/>
                <w:szCs w:val="24"/>
              </w:rPr>
            </w:pPr>
            <w:r>
              <w:rPr>
                <w:rFonts w:hint="eastAsia" w:ascii="仿宋_GB2312" w:hAnsi="仿宋_GB2312" w:eastAsia="仿宋_GB2312" w:cs="Times New Roman"/>
                <w:sz w:val="24"/>
                <w:szCs w:val="24"/>
              </w:rPr>
              <w:t>申请人</w:t>
            </w:r>
          </w:p>
        </w:tc>
        <w:tc>
          <w:tcPr>
            <w:tcW w:w="1267" w:type="dxa"/>
            <w:vAlign w:val="center"/>
          </w:tcPr>
          <w:p w14:paraId="2CA6B34E">
            <w:pPr>
              <w:widowControl/>
              <w:jc w:val="center"/>
              <w:rPr>
                <w:rFonts w:ascii="仿宋_GB2312" w:hAnsi="仿宋_GB2312" w:eastAsia="仿宋_GB2312" w:cs="Times New Roman"/>
                <w:sz w:val="24"/>
                <w:szCs w:val="24"/>
              </w:rPr>
            </w:pPr>
            <w:r>
              <w:rPr>
                <w:rFonts w:hint="eastAsia" w:ascii="仿宋_GB2312" w:hAnsi="仿宋_GB2312" w:eastAsia="仿宋_GB2312" w:cs="宋体"/>
                <w:kern w:val="0"/>
                <w:sz w:val="24"/>
                <w:szCs w:val="24"/>
              </w:rPr>
              <w:t>范本7</w:t>
            </w:r>
          </w:p>
        </w:tc>
      </w:tr>
      <w:tr w14:paraId="17141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442A4C8A">
            <w:pPr>
              <w:adjustRightInd w:val="0"/>
              <w:snapToGrid w:val="0"/>
              <w:jc w:val="center"/>
              <w:rPr>
                <w:rFonts w:ascii="仿宋_GB2312" w:hAnsi="仿宋_GB2312" w:eastAsia="仿宋_GB2312" w:cs="Times New Roman"/>
                <w:sz w:val="24"/>
                <w:szCs w:val="24"/>
              </w:rPr>
            </w:pPr>
            <w:r>
              <w:rPr>
                <w:rFonts w:ascii="仿宋_GB2312" w:hAnsi="仿宋_GB2312" w:eastAsia="仿宋_GB2312" w:cs="Times New Roman"/>
                <w:sz w:val="24"/>
                <w:szCs w:val="24"/>
              </w:rPr>
              <w:t>6</w:t>
            </w:r>
          </w:p>
        </w:tc>
        <w:tc>
          <w:tcPr>
            <w:tcW w:w="3792" w:type="dxa"/>
            <w:vAlign w:val="center"/>
          </w:tcPr>
          <w:p w14:paraId="25C71F54">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合作办学协议（两个以上举办者）</w:t>
            </w:r>
          </w:p>
        </w:tc>
        <w:tc>
          <w:tcPr>
            <w:tcW w:w="5336" w:type="dxa"/>
            <w:vAlign w:val="center"/>
          </w:tcPr>
          <w:p w14:paraId="6309A125">
            <w:pPr>
              <w:widowControl/>
              <w:rPr>
                <w:rFonts w:ascii="仿宋_GB2312" w:hAnsi="仿宋_GB2312" w:eastAsia="仿宋_GB2312" w:cs="Times New Roman"/>
                <w:sz w:val="24"/>
                <w:szCs w:val="24"/>
              </w:rPr>
            </w:pPr>
            <w:r>
              <w:rPr>
                <w:rFonts w:hint="eastAsia" w:ascii="仿宋_GB2312" w:hAnsi="仿宋_GB2312" w:eastAsia="仿宋_GB2312" w:cs="Times New Roman"/>
                <w:sz w:val="24"/>
                <w:szCs w:val="24"/>
              </w:rPr>
              <w:t>应明确办学宗旨、培养目标以及各方的出资数额、方式和权利、义务等。</w:t>
            </w:r>
          </w:p>
          <w:p w14:paraId="0377FB29">
            <w:pPr>
              <w:widowControl/>
              <w:rPr>
                <w:rFonts w:ascii="仿宋_GB2312" w:hAnsi="仿宋_GB2312" w:eastAsia="仿宋_GB2312"/>
                <w:sz w:val="24"/>
                <w:szCs w:val="24"/>
              </w:rPr>
            </w:pPr>
            <w:r>
              <w:rPr>
                <w:rFonts w:hint="eastAsia" w:ascii="仿宋_GB2312" w:hAnsi="仿宋_GB2312" w:eastAsia="仿宋_GB2312" w:cs="Times New Roman"/>
                <w:sz w:val="24"/>
                <w:szCs w:val="24"/>
              </w:rPr>
              <w:t>营利性民办学校的合作办学协议内容还应包括举办者的排序、争议解决办法等内容。出资计入学校注册资本（或开办资金）的，应当明确各举办者计入注册资本（或开办资金）的出资数额、出资方式、占注册资本（或开办资金）的比例。</w:t>
            </w:r>
          </w:p>
        </w:tc>
        <w:tc>
          <w:tcPr>
            <w:tcW w:w="2115" w:type="dxa"/>
            <w:vAlign w:val="center"/>
          </w:tcPr>
          <w:p w14:paraId="2CEB0AE5">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《民办教育促进法实施条例》第4条；</w:t>
            </w:r>
          </w:p>
          <w:p w14:paraId="500DB31B">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《营利性民办学校监督管理实施细则》第1</w:t>
            </w:r>
            <w:r>
              <w:rPr>
                <w:rFonts w:ascii="仿宋_GB2312" w:hAnsi="仿宋_GB2312" w:eastAsia="仿宋_GB2312" w:cs="Times New Roman"/>
                <w:sz w:val="24"/>
                <w:szCs w:val="24"/>
              </w:rPr>
              <w:t>1</w:t>
            </w:r>
            <w:r>
              <w:rPr>
                <w:rFonts w:hint="eastAsia" w:ascii="仿宋_GB2312" w:hAnsi="仿宋_GB2312" w:eastAsia="仿宋_GB2312" w:cs="Times New Roman"/>
                <w:sz w:val="24"/>
                <w:szCs w:val="24"/>
              </w:rPr>
              <w:t>条</w:t>
            </w:r>
          </w:p>
        </w:tc>
        <w:tc>
          <w:tcPr>
            <w:tcW w:w="1270" w:type="dxa"/>
            <w:vAlign w:val="center"/>
          </w:tcPr>
          <w:p w14:paraId="389CEA53">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申请人、举办者</w:t>
            </w:r>
          </w:p>
        </w:tc>
        <w:tc>
          <w:tcPr>
            <w:tcW w:w="1267" w:type="dxa"/>
            <w:vAlign w:val="center"/>
          </w:tcPr>
          <w:p w14:paraId="76D651FC">
            <w:pPr>
              <w:adjustRightInd w:val="0"/>
              <w:snapToGrid w:val="0"/>
              <w:ind w:firstLine="480" w:firstLineChars="200"/>
              <w:rPr>
                <w:rFonts w:ascii="仿宋_GB2312" w:hAnsi="仿宋_GB2312" w:eastAsia="仿宋_GB2312" w:cs="Times New Roman"/>
                <w:sz w:val="24"/>
                <w:szCs w:val="24"/>
              </w:rPr>
            </w:pPr>
          </w:p>
        </w:tc>
      </w:tr>
      <w:tr w14:paraId="1B6BA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78B3D4B4">
            <w:pPr>
              <w:adjustRightInd w:val="0"/>
              <w:snapToGrid w:val="0"/>
              <w:jc w:val="center"/>
              <w:rPr>
                <w:rFonts w:ascii="仿宋_GB2312" w:hAnsi="仿宋_GB2312" w:eastAsia="仿宋_GB2312" w:cs="Times New Roman"/>
                <w:sz w:val="24"/>
                <w:szCs w:val="24"/>
              </w:rPr>
            </w:pPr>
            <w:r>
              <w:rPr>
                <w:rFonts w:ascii="仿宋_GB2312" w:hAnsi="仿宋_GB2312" w:eastAsia="仿宋_GB2312" w:cs="Times New Roman"/>
                <w:sz w:val="24"/>
                <w:szCs w:val="24"/>
              </w:rPr>
              <w:t>7</w:t>
            </w:r>
          </w:p>
        </w:tc>
        <w:tc>
          <w:tcPr>
            <w:tcW w:w="13780" w:type="dxa"/>
            <w:gridSpan w:val="5"/>
            <w:vAlign w:val="center"/>
          </w:tcPr>
          <w:p w14:paraId="25F3F787">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现有民办学校举办者再申请举办营利性民办学校的，还需提供以下资料：</w:t>
            </w:r>
          </w:p>
        </w:tc>
      </w:tr>
      <w:tr w14:paraId="0B4E8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0CC61FD2">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（1）</w:t>
            </w:r>
          </w:p>
        </w:tc>
        <w:tc>
          <w:tcPr>
            <w:tcW w:w="3792" w:type="dxa"/>
            <w:vAlign w:val="center"/>
          </w:tcPr>
          <w:p w14:paraId="27BF62EE">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现有民办学校的办学许可证</w:t>
            </w:r>
          </w:p>
        </w:tc>
        <w:tc>
          <w:tcPr>
            <w:tcW w:w="5336" w:type="dxa"/>
            <w:vAlign w:val="center"/>
          </w:tcPr>
          <w:p w14:paraId="7442FB4E">
            <w:pPr>
              <w:adjustRightInd w:val="0"/>
              <w:snapToGrid w:val="0"/>
              <w:rPr>
                <w:rFonts w:ascii="仿宋_GB2312" w:hAnsi="仿宋_GB2312" w:eastAsia="仿宋_GB2312" w:cs="Times New Roman"/>
                <w:sz w:val="24"/>
                <w:szCs w:val="24"/>
              </w:rPr>
            </w:pPr>
          </w:p>
        </w:tc>
        <w:tc>
          <w:tcPr>
            <w:tcW w:w="2115" w:type="dxa"/>
            <w:vMerge w:val="restart"/>
            <w:vAlign w:val="center"/>
          </w:tcPr>
          <w:p w14:paraId="11F0A454">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《营利性民办学校监督管理实施细则》第1</w:t>
            </w:r>
            <w:r>
              <w:rPr>
                <w:rFonts w:ascii="仿宋_GB2312" w:hAnsi="仿宋_GB2312" w:eastAsia="仿宋_GB2312" w:cs="Times New Roman"/>
                <w:sz w:val="24"/>
                <w:szCs w:val="24"/>
              </w:rPr>
              <w:t>1</w:t>
            </w:r>
            <w:r>
              <w:rPr>
                <w:rFonts w:hint="eastAsia" w:ascii="仿宋_GB2312" w:hAnsi="仿宋_GB2312" w:eastAsia="仿宋_GB2312" w:cs="Times New Roman"/>
                <w:sz w:val="24"/>
                <w:szCs w:val="24"/>
              </w:rPr>
              <w:t>条；</w:t>
            </w:r>
          </w:p>
          <w:p w14:paraId="48AFDE0A">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 xml:space="preserve">《广州市人民政府关于第二批清理 </w:t>
            </w:r>
            <w:r>
              <w:rPr>
                <w:rFonts w:ascii="仿宋_GB2312" w:hAnsi="仿宋_GB2312" w:eastAsia="仿宋_GB2312" w:cs="Times New Roman"/>
                <w:sz w:val="24"/>
                <w:szCs w:val="24"/>
              </w:rPr>
              <w:t>71</w:t>
            </w:r>
            <w:r>
              <w:rPr>
                <w:rFonts w:hint="eastAsia" w:ascii="仿宋_GB2312" w:hAnsi="仿宋_GB2312" w:eastAsia="仿宋_GB2312" w:cs="Times New Roman"/>
                <w:sz w:val="24"/>
                <w:szCs w:val="24"/>
              </w:rPr>
              <w:t>项市政府部门行政审批中介服务事项的决定》（穗府规[</w:t>
            </w:r>
            <w:r>
              <w:rPr>
                <w:rFonts w:ascii="仿宋_GB2312" w:hAnsi="仿宋_GB2312" w:eastAsia="仿宋_GB2312" w:cs="Times New Roman"/>
                <w:sz w:val="24"/>
                <w:szCs w:val="24"/>
              </w:rPr>
              <w:t>2017]15</w:t>
            </w:r>
            <w:r>
              <w:rPr>
                <w:rFonts w:hint="eastAsia" w:ascii="仿宋_GB2312" w:hAnsi="仿宋_GB2312" w:eastAsia="仿宋_GB2312" w:cs="Times New Roman"/>
                <w:sz w:val="24"/>
                <w:szCs w:val="24"/>
              </w:rPr>
              <w:t>号）第5</w:t>
            </w:r>
            <w:r>
              <w:rPr>
                <w:rFonts w:ascii="仿宋_GB2312" w:hAnsi="仿宋_GB2312" w:eastAsia="仿宋_GB2312" w:cs="Times New Roman"/>
                <w:sz w:val="24"/>
                <w:szCs w:val="24"/>
              </w:rPr>
              <w:t>4</w:t>
            </w:r>
            <w:r>
              <w:rPr>
                <w:rFonts w:hint="eastAsia" w:ascii="仿宋_GB2312" w:hAnsi="仿宋_GB2312" w:eastAsia="仿宋_GB2312" w:cs="Times New Roman"/>
                <w:sz w:val="24"/>
                <w:szCs w:val="24"/>
              </w:rPr>
              <w:t>条</w:t>
            </w:r>
          </w:p>
        </w:tc>
        <w:tc>
          <w:tcPr>
            <w:tcW w:w="1270" w:type="dxa"/>
            <w:vAlign w:val="center"/>
          </w:tcPr>
          <w:p w14:paraId="1DE60578">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教育部门</w:t>
            </w:r>
          </w:p>
        </w:tc>
        <w:tc>
          <w:tcPr>
            <w:tcW w:w="1267" w:type="dxa"/>
            <w:vAlign w:val="center"/>
          </w:tcPr>
          <w:p w14:paraId="1C6C8C49">
            <w:pPr>
              <w:adjustRightInd w:val="0"/>
              <w:snapToGrid w:val="0"/>
              <w:ind w:firstLine="480" w:firstLineChars="200"/>
              <w:rPr>
                <w:rFonts w:ascii="仿宋_GB2312" w:hAnsi="仿宋_GB2312" w:eastAsia="仿宋_GB2312" w:cs="Times New Roman"/>
                <w:sz w:val="24"/>
                <w:szCs w:val="24"/>
              </w:rPr>
            </w:pPr>
          </w:p>
        </w:tc>
      </w:tr>
      <w:tr w14:paraId="00053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5FD5D12F">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（2）</w:t>
            </w:r>
          </w:p>
        </w:tc>
        <w:tc>
          <w:tcPr>
            <w:tcW w:w="3792" w:type="dxa"/>
            <w:vAlign w:val="center"/>
          </w:tcPr>
          <w:p w14:paraId="28C6DD01">
            <w:pPr>
              <w:adjustRightInd w:val="0"/>
              <w:snapToGrid w:val="0"/>
              <w:rPr>
                <w:rFonts w:ascii="仿宋_GB2312" w:hAnsi="仿宋_GB2312" w:eastAsia="仿宋_GB2312" w:cs="Times New Roman"/>
                <w:sz w:val="24"/>
                <w:szCs w:val="24"/>
              </w:rPr>
            </w:pPr>
            <w:r>
              <w:rPr>
                <w:rFonts w:hint="eastAsia" w:ascii="仿宋_GB2312" w:hAnsi="仿宋" w:eastAsia="仿宋_GB2312" w:cs="Times New Roman"/>
                <w:sz w:val="24"/>
                <w:szCs w:val="24"/>
              </w:rPr>
              <w:t>营业执照或其他法人登记证</w:t>
            </w:r>
          </w:p>
        </w:tc>
        <w:tc>
          <w:tcPr>
            <w:tcW w:w="5336" w:type="dxa"/>
            <w:vAlign w:val="center"/>
          </w:tcPr>
          <w:p w14:paraId="70193C89">
            <w:pPr>
              <w:adjustRightInd w:val="0"/>
              <w:snapToGrid w:val="0"/>
              <w:rPr>
                <w:rFonts w:ascii="仿宋_GB2312" w:hAnsi="仿宋_GB2312" w:eastAsia="仿宋_GB2312" w:cs="Times New Roman"/>
                <w:sz w:val="24"/>
                <w:szCs w:val="24"/>
              </w:rPr>
            </w:pPr>
          </w:p>
        </w:tc>
        <w:tc>
          <w:tcPr>
            <w:tcW w:w="2115" w:type="dxa"/>
            <w:vMerge w:val="continue"/>
            <w:vAlign w:val="center"/>
          </w:tcPr>
          <w:p w14:paraId="1334576C">
            <w:pPr>
              <w:adjustRightInd w:val="0"/>
              <w:snapToGrid w:val="0"/>
              <w:rPr>
                <w:rFonts w:ascii="仿宋_GB2312" w:hAnsi="仿宋_GB2312" w:eastAsia="仿宋_GB2312" w:cs="Times New Roman"/>
                <w:sz w:val="24"/>
                <w:szCs w:val="24"/>
              </w:rPr>
            </w:pPr>
          </w:p>
        </w:tc>
        <w:tc>
          <w:tcPr>
            <w:tcW w:w="1270" w:type="dxa"/>
            <w:vAlign w:val="center"/>
          </w:tcPr>
          <w:p w14:paraId="5A0A8341">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市场监管部门、民政部门或其他法人登记部门</w:t>
            </w:r>
          </w:p>
        </w:tc>
        <w:tc>
          <w:tcPr>
            <w:tcW w:w="1267" w:type="dxa"/>
            <w:vAlign w:val="center"/>
          </w:tcPr>
          <w:p w14:paraId="605A3738">
            <w:pPr>
              <w:adjustRightInd w:val="0"/>
              <w:snapToGrid w:val="0"/>
              <w:ind w:firstLine="480" w:firstLineChars="200"/>
              <w:rPr>
                <w:rFonts w:ascii="仿宋_GB2312" w:hAnsi="仿宋_GB2312" w:eastAsia="仿宋_GB2312" w:cs="Times New Roman"/>
                <w:sz w:val="24"/>
                <w:szCs w:val="24"/>
              </w:rPr>
            </w:pPr>
          </w:p>
        </w:tc>
      </w:tr>
      <w:tr w14:paraId="406AF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Merge w:val="restart"/>
            <w:vAlign w:val="center"/>
          </w:tcPr>
          <w:p w14:paraId="63A90F28">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w:t>
            </w:r>
            <w:r>
              <w:rPr>
                <w:rFonts w:ascii="仿宋_GB2312" w:hAnsi="仿宋_GB2312" w:eastAsia="仿宋_GB2312" w:cs="Times New Roman"/>
                <w:sz w:val="24"/>
                <w:szCs w:val="24"/>
              </w:rPr>
              <w:t>3</w:t>
            </w:r>
            <w:r>
              <w:rPr>
                <w:rFonts w:hint="eastAsia" w:ascii="仿宋_GB2312" w:hAnsi="仿宋_GB2312" w:eastAsia="仿宋_GB2312" w:cs="Times New Roman"/>
                <w:sz w:val="24"/>
                <w:szCs w:val="24"/>
              </w:rPr>
              <w:t>）</w:t>
            </w:r>
          </w:p>
        </w:tc>
        <w:tc>
          <w:tcPr>
            <w:tcW w:w="3792" w:type="dxa"/>
            <w:vMerge w:val="restart"/>
            <w:vAlign w:val="center"/>
          </w:tcPr>
          <w:p w14:paraId="67B76B97">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现有民办学校的校园土地使用权证、校舍房屋产权证明</w:t>
            </w:r>
          </w:p>
        </w:tc>
        <w:tc>
          <w:tcPr>
            <w:tcW w:w="5336" w:type="dxa"/>
            <w:vMerge w:val="restart"/>
            <w:vAlign w:val="center"/>
          </w:tcPr>
          <w:p w14:paraId="02A76370">
            <w:pPr>
              <w:adjustRightInd w:val="0"/>
              <w:snapToGrid w:val="0"/>
              <w:rPr>
                <w:rFonts w:ascii="仿宋_GB2312" w:hAnsi="仿宋_GB2312" w:eastAsia="仿宋_GB2312" w:cs="Times New Roman"/>
                <w:sz w:val="24"/>
                <w:szCs w:val="24"/>
              </w:rPr>
            </w:pPr>
          </w:p>
        </w:tc>
        <w:tc>
          <w:tcPr>
            <w:tcW w:w="2115" w:type="dxa"/>
            <w:vMerge w:val="continue"/>
            <w:vAlign w:val="center"/>
          </w:tcPr>
          <w:p w14:paraId="6A9E8285">
            <w:pPr>
              <w:adjustRightInd w:val="0"/>
              <w:snapToGrid w:val="0"/>
              <w:ind w:firstLine="480" w:firstLineChars="200"/>
              <w:rPr>
                <w:rFonts w:ascii="仿宋_GB2312" w:hAnsi="仿宋_GB2312" w:eastAsia="仿宋_GB2312" w:cs="Times New Roman"/>
                <w:sz w:val="24"/>
                <w:szCs w:val="24"/>
              </w:rPr>
            </w:pPr>
          </w:p>
        </w:tc>
        <w:tc>
          <w:tcPr>
            <w:tcW w:w="1270" w:type="dxa"/>
            <w:vMerge w:val="restart"/>
            <w:vAlign w:val="center"/>
          </w:tcPr>
          <w:p w14:paraId="732611BF">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规划和自然资源部门</w:t>
            </w:r>
          </w:p>
          <w:p w14:paraId="5E02296B">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申请人</w:t>
            </w:r>
          </w:p>
        </w:tc>
        <w:tc>
          <w:tcPr>
            <w:tcW w:w="1267" w:type="dxa"/>
            <w:vAlign w:val="center"/>
          </w:tcPr>
          <w:p w14:paraId="13FBDD71">
            <w:pPr>
              <w:adjustRightInd w:val="0"/>
              <w:snapToGrid w:val="0"/>
              <w:ind w:firstLine="480" w:firstLineChars="200"/>
              <w:rPr>
                <w:rFonts w:ascii="仿宋_GB2312" w:hAnsi="仿宋_GB2312" w:eastAsia="仿宋_GB2312" w:cs="Times New Roman"/>
                <w:sz w:val="24"/>
                <w:szCs w:val="24"/>
              </w:rPr>
            </w:pPr>
          </w:p>
        </w:tc>
      </w:tr>
      <w:tr w14:paraId="01673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Merge w:val="continue"/>
            <w:vAlign w:val="center"/>
          </w:tcPr>
          <w:p w14:paraId="6383AD10">
            <w:pPr>
              <w:adjustRightInd w:val="0"/>
              <w:snapToGrid w:val="0"/>
              <w:jc w:val="center"/>
              <w:rPr>
                <w:rFonts w:ascii="仿宋_GB2312" w:hAnsi="仿宋_GB2312" w:eastAsia="仿宋_GB2312" w:cs="Times New Roman"/>
                <w:sz w:val="24"/>
                <w:szCs w:val="24"/>
              </w:rPr>
            </w:pPr>
          </w:p>
        </w:tc>
        <w:tc>
          <w:tcPr>
            <w:tcW w:w="3792" w:type="dxa"/>
            <w:vMerge w:val="continue"/>
            <w:vAlign w:val="center"/>
          </w:tcPr>
          <w:p w14:paraId="4D932CF5">
            <w:pPr>
              <w:adjustRightInd w:val="0"/>
              <w:snapToGrid w:val="0"/>
              <w:rPr>
                <w:rFonts w:ascii="仿宋_GB2312" w:hAnsi="仿宋_GB2312" w:eastAsia="仿宋_GB2312" w:cs="Times New Roman"/>
                <w:sz w:val="24"/>
                <w:szCs w:val="24"/>
              </w:rPr>
            </w:pPr>
          </w:p>
        </w:tc>
        <w:tc>
          <w:tcPr>
            <w:tcW w:w="5336" w:type="dxa"/>
            <w:vMerge w:val="continue"/>
            <w:vAlign w:val="center"/>
          </w:tcPr>
          <w:p w14:paraId="22308D4B">
            <w:pPr>
              <w:adjustRightInd w:val="0"/>
              <w:snapToGrid w:val="0"/>
              <w:rPr>
                <w:rFonts w:ascii="仿宋_GB2312" w:hAnsi="仿宋_GB2312" w:eastAsia="仿宋_GB2312" w:cs="Times New Roman"/>
                <w:sz w:val="24"/>
                <w:szCs w:val="24"/>
              </w:rPr>
            </w:pPr>
          </w:p>
        </w:tc>
        <w:tc>
          <w:tcPr>
            <w:tcW w:w="2115" w:type="dxa"/>
            <w:vMerge w:val="continue"/>
            <w:vAlign w:val="center"/>
          </w:tcPr>
          <w:p w14:paraId="3BA94B5D">
            <w:pPr>
              <w:adjustRightInd w:val="0"/>
              <w:snapToGrid w:val="0"/>
              <w:ind w:firstLine="480" w:firstLineChars="200"/>
              <w:rPr>
                <w:rFonts w:ascii="仿宋_GB2312" w:hAnsi="仿宋_GB2312" w:eastAsia="仿宋_GB2312" w:cs="Times New Roman"/>
                <w:sz w:val="24"/>
                <w:szCs w:val="24"/>
              </w:rPr>
            </w:pPr>
          </w:p>
        </w:tc>
        <w:tc>
          <w:tcPr>
            <w:tcW w:w="1270" w:type="dxa"/>
            <w:vMerge w:val="continue"/>
            <w:vAlign w:val="center"/>
          </w:tcPr>
          <w:p w14:paraId="68BD15CF">
            <w:pPr>
              <w:adjustRightInd w:val="0"/>
              <w:snapToGrid w:val="0"/>
              <w:rPr>
                <w:rFonts w:ascii="仿宋_GB2312" w:hAnsi="仿宋_GB2312" w:eastAsia="仿宋_GB2312" w:cs="Times New Roman"/>
                <w:sz w:val="24"/>
                <w:szCs w:val="24"/>
              </w:rPr>
            </w:pPr>
          </w:p>
        </w:tc>
        <w:tc>
          <w:tcPr>
            <w:tcW w:w="1267" w:type="dxa"/>
            <w:vAlign w:val="center"/>
          </w:tcPr>
          <w:p w14:paraId="38FA9D09">
            <w:pPr>
              <w:adjustRightInd w:val="0"/>
              <w:snapToGrid w:val="0"/>
              <w:ind w:firstLine="480" w:firstLineChars="200"/>
              <w:rPr>
                <w:rFonts w:ascii="仿宋_GB2312" w:hAnsi="仿宋_GB2312" w:eastAsia="仿宋_GB2312" w:cs="Times New Roman"/>
                <w:sz w:val="24"/>
                <w:szCs w:val="24"/>
              </w:rPr>
            </w:pPr>
          </w:p>
        </w:tc>
      </w:tr>
      <w:tr w14:paraId="30E98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70F28A69">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w:t>
            </w:r>
            <w:r>
              <w:rPr>
                <w:rFonts w:ascii="仿宋_GB2312" w:hAnsi="仿宋_GB2312" w:eastAsia="仿宋_GB2312" w:cs="Times New Roman"/>
                <w:sz w:val="24"/>
                <w:szCs w:val="24"/>
              </w:rPr>
              <w:t>4</w:t>
            </w:r>
            <w:r>
              <w:rPr>
                <w:rFonts w:hint="eastAsia" w:ascii="仿宋_GB2312" w:hAnsi="仿宋_GB2312" w:eastAsia="仿宋_GB2312" w:cs="Times New Roman"/>
                <w:sz w:val="24"/>
                <w:szCs w:val="24"/>
              </w:rPr>
              <w:t>）</w:t>
            </w:r>
          </w:p>
        </w:tc>
        <w:tc>
          <w:tcPr>
            <w:tcW w:w="3792" w:type="dxa"/>
            <w:vAlign w:val="center"/>
          </w:tcPr>
          <w:p w14:paraId="23B4CA45">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近</w:t>
            </w:r>
            <w:r>
              <w:rPr>
                <w:rFonts w:ascii="仿宋_GB2312" w:hAnsi="仿宋_GB2312" w:eastAsia="仿宋_GB2312" w:cs="Times New Roman"/>
                <w:sz w:val="24"/>
                <w:szCs w:val="24"/>
              </w:rPr>
              <w:t>2年年度检查的证明材料</w:t>
            </w:r>
          </w:p>
        </w:tc>
        <w:tc>
          <w:tcPr>
            <w:tcW w:w="5336" w:type="dxa"/>
            <w:vAlign w:val="center"/>
          </w:tcPr>
          <w:p w14:paraId="69C07C46">
            <w:pPr>
              <w:adjustRightInd w:val="0"/>
              <w:snapToGrid w:val="0"/>
              <w:rPr>
                <w:rFonts w:ascii="仿宋_GB2312" w:hAnsi="仿宋_GB2312" w:eastAsia="仿宋_GB2312" w:cs="Times New Roman"/>
                <w:sz w:val="24"/>
                <w:szCs w:val="24"/>
              </w:rPr>
            </w:pPr>
          </w:p>
        </w:tc>
        <w:tc>
          <w:tcPr>
            <w:tcW w:w="2115" w:type="dxa"/>
            <w:vMerge w:val="continue"/>
            <w:vAlign w:val="center"/>
          </w:tcPr>
          <w:p w14:paraId="186C8703">
            <w:pPr>
              <w:adjustRightInd w:val="0"/>
              <w:snapToGrid w:val="0"/>
              <w:ind w:firstLine="480" w:firstLineChars="200"/>
              <w:rPr>
                <w:rFonts w:ascii="仿宋_GB2312" w:hAnsi="仿宋_GB2312" w:eastAsia="仿宋_GB2312" w:cs="Times New Roman"/>
                <w:sz w:val="24"/>
                <w:szCs w:val="24"/>
              </w:rPr>
            </w:pPr>
          </w:p>
        </w:tc>
        <w:tc>
          <w:tcPr>
            <w:tcW w:w="1270" w:type="dxa"/>
            <w:vAlign w:val="center"/>
          </w:tcPr>
          <w:p w14:paraId="1684420D">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教育部门</w:t>
            </w:r>
          </w:p>
        </w:tc>
        <w:tc>
          <w:tcPr>
            <w:tcW w:w="1267" w:type="dxa"/>
            <w:vAlign w:val="center"/>
          </w:tcPr>
          <w:p w14:paraId="6AE6BCE5">
            <w:pPr>
              <w:adjustRightInd w:val="0"/>
              <w:snapToGrid w:val="0"/>
              <w:ind w:firstLine="480" w:firstLineChars="200"/>
              <w:rPr>
                <w:rFonts w:ascii="仿宋_GB2312" w:hAnsi="仿宋_GB2312" w:eastAsia="仿宋_GB2312" w:cs="Times New Roman"/>
                <w:sz w:val="24"/>
                <w:szCs w:val="24"/>
              </w:rPr>
            </w:pPr>
          </w:p>
        </w:tc>
      </w:tr>
      <w:tr w14:paraId="52ED3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6" w:hRule="atLeast"/>
          <w:jc w:val="center"/>
        </w:trPr>
        <w:tc>
          <w:tcPr>
            <w:tcW w:w="816" w:type="dxa"/>
            <w:vAlign w:val="center"/>
          </w:tcPr>
          <w:p w14:paraId="2E1D9428">
            <w:pPr>
              <w:adjustRightInd w:val="0"/>
              <w:snapToGrid w:val="0"/>
              <w:jc w:val="center"/>
              <w:rPr>
                <w:rFonts w:ascii="仿宋_GB2312" w:hAnsi="仿宋_GB2312" w:eastAsia="仿宋_GB2312" w:cs="Times New Roman"/>
                <w:sz w:val="24"/>
                <w:szCs w:val="24"/>
              </w:rPr>
            </w:pPr>
            <w:r>
              <w:rPr>
                <w:rFonts w:ascii="仿宋_GB2312" w:hAnsi="仿宋_GB2312" w:eastAsia="仿宋_GB2312" w:cs="Times New Roman"/>
                <w:sz w:val="24"/>
                <w:szCs w:val="24"/>
              </w:rPr>
              <w:t>8</w:t>
            </w:r>
          </w:p>
        </w:tc>
        <w:tc>
          <w:tcPr>
            <w:tcW w:w="3792" w:type="dxa"/>
            <w:vAlign w:val="center"/>
          </w:tcPr>
          <w:p w14:paraId="3FC9922E">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资产来源、资金数额及有效证明文件（载明产权）</w:t>
            </w:r>
          </w:p>
        </w:tc>
        <w:tc>
          <w:tcPr>
            <w:tcW w:w="5336" w:type="dxa"/>
            <w:vAlign w:val="center"/>
          </w:tcPr>
          <w:p w14:paraId="6CD297F1">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1、说明资产来源： 自有、租赁、购买、受赠等；</w:t>
            </w:r>
          </w:p>
          <w:p w14:paraId="661BF514">
            <w:pPr>
              <w:adjustRightInd w:val="0"/>
              <w:snapToGrid w:val="0"/>
              <w:rPr>
                <w:rFonts w:ascii="仿宋_GB2312" w:hAnsi="仿宋_GB2312" w:eastAsia="仿宋_GB2312" w:cs="Times New Roman"/>
                <w:sz w:val="24"/>
                <w:szCs w:val="24"/>
              </w:rPr>
            </w:pPr>
            <w:r>
              <w:rPr>
                <w:rFonts w:ascii="仿宋_GB2312" w:hAnsi="仿宋_GB2312" w:eastAsia="仿宋_GB2312" w:cs="Times New Roman"/>
                <w:sz w:val="24"/>
                <w:szCs w:val="24"/>
              </w:rPr>
              <w:t>2</w:t>
            </w:r>
            <w:r>
              <w:rPr>
                <w:rFonts w:hint="eastAsia" w:ascii="仿宋_GB2312" w:hAnsi="仿宋_GB2312" w:eastAsia="仿宋_GB2312" w:cs="Times New Roman"/>
                <w:sz w:val="24"/>
                <w:szCs w:val="24"/>
              </w:rPr>
              <w:t>、提供证明文件：包括但不限于银行存款证明、</w:t>
            </w:r>
            <w:r>
              <w:rPr>
                <w:rFonts w:hint="eastAsia" w:ascii="仿宋_GB2312" w:hAnsi="仿宋" w:eastAsia="仿宋_GB2312" w:cs="Times New Roman"/>
                <w:sz w:val="24"/>
                <w:szCs w:val="24"/>
              </w:rPr>
              <w:t>举办者（社会组织）的财务审计报告</w:t>
            </w:r>
            <w:r>
              <w:rPr>
                <w:rFonts w:hint="eastAsia" w:ascii="仿宋_GB2312" w:hAnsi="仿宋_GB2312" w:eastAsia="仿宋_GB2312" w:cs="Times New Roman"/>
                <w:sz w:val="24"/>
                <w:szCs w:val="24"/>
              </w:rPr>
              <w:t>、设备设施购买合同及发票等。</w:t>
            </w:r>
          </w:p>
          <w:p w14:paraId="5995FC45">
            <w:pPr>
              <w:adjustRightInd w:val="0"/>
              <w:snapToGrid w:val="0"/>
              <w:rPr>
                <w:rFonts w:ascii="仿宋_GB2312" w:hAnsi="仿宋_GB2312" w:eastAsia="仿宋_GB2312" w:cs="Times New Roman"/>
                <w:sz w:val="24"/>
                <w:szCs w:val="24"/>
              </w:rPr>
            </w:pPr>
            <w:r>
              <w:rPr>
                <w:rFonts w:ascii="仿宋_GB2312" w:hAnsi="仿宋_GB2312" w:eastAsia="仿宋_GB2312" w:cs="Times New Roman"/>
                <w:sz w:val="24"/>
                <w:szCs w:val="24"/>
              </w:rPr>
              <w:t>3</w:t>
            </w:r>
            <w:r>
              <w:rPr>
                <w:rFonts w:hint="eastAsia" w:ascii="仿宋_GB2312" w:hAnsi="仿宋_GB2312" w:eastAsia="仿宋_GB2312" w:cs="Times New Roman"/>
                <w:sz w:val="24"/>
                <w:szCs w:val="24"/>
              </w:rPr>
              <w:t>、提供办学场所文件：</w:t>
            </w:r>
          </w:p>
          <w:p w14:paraId="69FBD481">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（1）以自有场所办学的，须提供</w:t>
            </w:r>
            <w:r>
              <w:rPr>
                <w:rFonts w:hint="eastAsia" w:eastAsia="仿宋_GB2312"/>
                <w:sz w:val="24"/>
                <w:szCs w:val="24"/>
              </w:rPr>
              <w:t>不动产权证、房地产权证、或房屋所有权证等，</w:t>
            </w:r>
            <w:r>
              <w:rPr>
                <w:rFonts w:hint="eastAsia" w:eastAsia="仿宋_GB2312"/>
                <w:color w:val="000000" w:themeColor="text1"/>
                <w14:textFill>
                  <w14:solidFill>
                    <w14:schemeClr w14:val="tx1"/>
                  </w14:solidFill>
                </w14:textFill>
              </w:rPr>
              <w:t>并提供查询内容为房产登记、抵押、查封信息的不动产登记查册表</w:t>
            </w:r>
            <w:r>
              <w:rPr>
                <w:rFonts w:hint="eastAsia" w:eastAsia="仿宋_GB2312"/>
                <w:sz w:val="24"/>
                <w:szCs w:val="24"/>
              </w:rPr>
              <w:t>；未办理房屋产权证的须提供土地使用权或所有权证明文件及建设工程报建、验收文件；或</w:t>
            </w:r>
            <w:r>
              <w:rPr>
                <w:rFonts w:hint="eastAsia" w:ascii="仿宋_GB2312" w:hAnsi="仿宋_GB2312" w:eastAsia="仿宋_GB2312" w:cs="Times New Roman"/>
                <w:sz w:val="24"/>
                <w:szCs w:val="24"/>
              </w:rPr>
              <w:t>镇政府、街道办事处、土地房屋管理部门出具的产权证明文件等。</w:t>
            </w:r>
          </w:p>
          <w:p w14:paraId="32F9CBC6">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（2）以租赁场所办学的，应提供租赁合同或意向书，以及出租人产权证明文件，租赁期一般不少于一个完整办学周期。</w:t>
            </w:r>
          </w:p>
        </w:tc>
        <w:tc>
          <w:tcPr>
            <w:tcW w:w="2115" w:type="dxa"/>
            <w:vAlign w:val="center"/>
          </w:tcPr>
          <w:p w14:paraId="340B3556">
            <w:pPr>
              <w:adjustRightInd w:val="0"/>
              <w:snapToGrid w:val="0"/>
              <w:rPr>
                <w:rFonts w:ascii="仿宋_GB2312" w:hAnsi="仿宋_GB2312" w:eastAsia="仿宋_GB2312" w:cs="Times New Roman"/>
                <w:sz w:val="24"/>
                <w:szCs w:val="24"/>
              </w:rPr>
            </w:pPr>
            <w:r>
              <w:rPr>
                <w:rFonts w:hint="eastAsia" w:ascii="仿宋_GB2312" w:hAnsi="仿宋_GB2312" w:eastAsia="仿宋_GB2312" w:cs="宋体"/>
                <w:kern w:val="0"/>
                <w:sz w:val="24"/>
                <w:szCs w:val="24"/>
              </w:rPr>
              <w:t>《中华人民共和国民办教育促进法》第13条</w:t>
            </w:r>
          </w:p>
        </w:tc>
        <w:tc>
          <w:tcPr>
            <w:tcW w:w="1270" w:type="dxa"/>
            <w:vAlign w:val="center"/>
          </w:tcPr>
          <w:p w14:paraId="0FA8B2E7">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申请人、银行、会计师事务所、规划和自然资源部门、</w:t>
            </w:r>
          </w:p>
          <w:p w14:paraId="6B15F1AD">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kern w:val="0"/>
                <w:sz w:val="24"/>
                <w:szCs w:val="24"/>
              </w:rPr>
              <w:t>住建部门、镇政府、街道办事处</w:t>
            </w:r>
          </w:p>
        </w:tc>
        <w:tc>
          <w:tcPr>
            <w:tcW w:w="1267" w:type="dxa"/>
            <w:vAlign w:val="center"/>
          </w:tcPr>
          <w:p w14:paraId="43E568AB">
            <w:pPr>
              <w:adjustRightInd w:val="0"/>
              <w:snapToGrid w:val="0"/>
              <w:ind w:firstLine="480" w:firstLineChars="200"/>
              <w:rPr>
                <w:rFonts w:ascii="仿宋_GB2312" w:hAnsi="仿宋_GB2312" w:eastAsia="仿宋_GB2312" w:cs="Times New Roman"/>
                <w:sz w:val="24"/>
                <w:szCs w:val="24"/>
              </w:rPr>
            </w:pPr>
          </w:p>
        </w:tc>
      </w:tr>
      <w:tr w14:paraId="1CBF7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17B97CFB">
            <w:pPr>
              <w:adjustRightInd w:val="0"/>
              <w:snapToGrid w:val="0"/>
              <w:jc w:val="center"/>
              <w:rPr>
                <w:rFonts w:ascii="仿宋_GB2312" w:hAnsi="仿宋_GB2312" w:eastAsia="仿宋_GB2312" w:cs="Times New Roman"/>
                <w:sz w:val="24"/>
                <w:szCs w:val="24"/>
              </w:rPr>
            </w:pPr>
            <w:r>
              <w:rPr>
                <w:rFonts w:ascii="仿宋_GB2312" w:hAnsi="仿宋_GB2312" w:eastAsia="仿宋_GB2312" w:cs="Times New Roman"/>
                <w:sz w:val="24"/>
                <w:szCs w:val="24"/>
              </w:rPr>
              <w:t>9</w:t>
            </w:r>
          </w:p>
        </w:tc>
        <w:tc>
          <w:tcPr>
            <w:tcW w:w="3792" w:type="dxa"/>
            <w:vAlign w:val="center"/>
          </w:tcPr>
          <w:p w14:paraId="41FC56D1">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捐赠协议（非营利性，如有）</w:t>
            </w:r>
          </w:p>
        </w:tc>
        <w:tc>
          <w:tcPr>
            <w:tcW w:w="5336" w:type="dxa"/>
            <w:vAlign w:val="center"/>
          </w:tcPr>
          <w:p w14:paraId="089B5B28">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捐赠资产举办学校的须提供捐赠协议（载明捐赠人的姓名、所捐资产的数额、用途和管理方法）、见证或公证文书（如有）。</w:t>
            </w:r>
          </w:p>
        </w:tc>
        <w:tc>
          <w:tcPr>
            <w:tcW w:w="2115" w:type="dxa"/>
            <w:vAlign w:val="center"/>
          </w:tcPr>
          <w:p w14:paraId="4B04CF18">
            <w:pPr>
              <w:adjustRightInd w:val="0"/>
              <w:snapToGrid w:val="0"/>
              <w:rPr>
                <w:rFonts w:ascii="仿宋_GB2312" w:hAnsi="仿宋_GB2312" w:eastAsia="仿宋_GB2312" w:cs="Times New Roman"/>
                <w:sz w:val="24"/>
                <w:szCs w:val="24"/>
              </w:rPr>
            </w:pPr>
            <w:r>
              <w:rPr>
                <w:rFonts w:hint="eastAsia" w:ascii="仿宋_GB2312" w:hAnsi="仿宋_GB2312" w:eastAsia="仿宋_GB2312" w:cs="宋体"/>
                <w:kern w:val="0"/>
                <w:sz w:val="24"/>
                <w:szCs w:val="24"/>
              </w:rPr>
              <w:t>《中华人民共和国民办教育促进法》第13条</w:t>
            </w:r>
          </w:p>
        </w:tc>
        <w:tc>
          <w:tcPr>
            <w:tcW w:w="1270" w:type="dxa"/>
            <w:vAlign w:val="center"/>
          </w:tcPr>
          <w:p w14:paraId="1289A317">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申请人</w:t>
            </w:r>
          </w:p>
        </w:tc>
        <w:tc>
          <w:tcPr>
            <w:tcW w:w="1267" w:type="dxa"/>
            <w:vAlign w:val="center"/>
          </w:tcPr>
          <w:p w14:paraId="454254E4">
            <w:pPr>
              <w:adjustRightInd w:val="0"/>
              <w:snapToGrid w:val="0"/>
              <w:ind w:firstLine="480" w:firstLineChars="200"/>
              <w:rPr>
                <w:rFonts w:ascii="仿宋_GB2312" w:hAnsi="仿宋_GB2312" w:eastAsia="仿宋_GB2312" w:cs="Times New Roman"/>
                <w:sz w:val="24"/>
                <w:szCs w:val="24"/>
              </w:rPr>
            </w:pPr>
          </w:p>
        </w:tc>
      </w:tr>
      <w:tr w14:paraId="02F54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6" w:type="dxa"/>
            <w:vMerge w:val="restart"/>
            <w:vAlign w:val="center"/>
          </w:tcPr>
          <w:p w14:paraId="783BD8B3">
            <w:pPr>
              <w:adjustRightInd w:val="0"/>
              <w:snapToGrid w:val="0"/>
              <w:jc w:val="center"/>
              <w:rPr>
                <w:rFonts w:ascii="仿宋_GB2312" w:hAnsi="仿宋_GB2312" w:eastAsia="仿宋_GB2312" w:cs="Times New Roman"/>
                <w:sz w:val="24"/>
                <w:szCs w:val="24"/>
              </w:rPr>
            </w:pPr>
            <w:r>
              <w:rPr>
                <w:rFonts w:ascii="仿宋_GB2312" w:hAnsi="仿宋_GB2312" w:eastAsia="仿宋_GB2312" w:cs="Times New Roman"/>
                <w:sz w:val="24"/>
                <w:szCs w:val="24"/>
              </w:rPr>
              <w:t>10</w:t>
            </w:r>
          </w:p>
        </w:tc>
        <w:tc>
          <w:tcPr>
            <w:tcW w:w="3792" w:type="dxa"/>
            <w:vMerge w:val="restart"/>
            <w:vAlign w:val="center"/>
          </w:tcPr>
          <w:p w14:paraId="2AF53E45">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代理人提交的资料</w:t>
            </w:r>
          </w:p>
        </w:tc>
        <w:tc>
          <w:tcPr>
            <w:tcW w:w="5336" w:type="dxa"/>
            <w:vAlign w:val="center"/>
          </w:tcPr>
          <w:p w14:paraId="1D629EA2">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代理人身份证</w:t>
            </w:r>
          </w:p>
        </w:tc>
        <w:tc>
          <w:tcPr>
            <w:tcW w:w="2115" w:type="dxa"/>
            <w:vMerge w:val="restart"/>
            <w:vAlign w:val="center"/>
          </w:tcPr>
          <w:p w14:paraId="6B6C5DDA">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《民法总则》第</w:t>
            </w:r>
            <w:r>
              <w:rPr>
                <w:rFonts w:ascii="仿宋_GB2312" w:hAnsi="仿宋_GB2312" w:eastAsia="仿宋_GB2312" w:cs="Times New Roman"/>
                <w:sz w:val="24"/>
                <w:szCs w:val="24"/>
              </w:rPr>
              <w:t>161</w:t>
            </w:r>
            <w:r>
              <w:rPr>
                <w:rFonts w:hint="eastAsia" w:ascii="仿宋_GB2312" w:hAnsi="仿宋_GB2312" w:eastAsia="仿宋_GB2312" w:cs="Times New Roman"/>
                <w:sz w:val="24"/>
                <w:szCs w:val="24"/>
              </w:rPr>
              <w:t>条、第</w:t>
            </w:r>
            <w:r>
              <w:rPr>
                <w:rFonts w:ascii="仿宋_GB2312" w:hAnsi="仿宋_GB2312" w:eastAsia="仿宋_GB2312" w:cs="Times New Roman"/>
                <w:sz w:val="24"/>
                <w:szCs w:val="24"/>
              </w:rPr>
              <w:t>162</w:t>
            </w:r>
            <w:r>
              <w:rPr>
                <w:rFonts w:hint="eastAsia" w:ascii="仿宋_GB2312" w:hAnsi="仿宋_GB2312" w:eastAsia="仿宋_GB2312" w:cs="Times New Roman"/>
                <w:sz w:val="24"/>
                <w:szCs w:val="24"/>
              </w:rPr>
              <w:t>条、第165条</w:t>
            </w:r>
          </w:p>
        </w:tc>
        <w:tc>
          <w:tcPr>
            <w:tcW w:w="1270" w:type="dxa"/>
            <w:vAlign w:val="center"/>
          </w:tcPr>
          <w:p w14:paraId="37596C75">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公安机关</w:t>
            </w:r>
          </w:p>
        </w:tc>
        <w:tc>
          <w:tcPr>
            <w:tcW w:w="1267" w:type="dxa"/>
            <w:vAlign w:val="center"/>
          </w:tcPr>
          <w:p w14:paraId="7CA28C82">
            <w:pPr>
              <w:adjustRightInd w:val="0"/>
              <w:snapToGrid w:val="0"/>
              <w:ind w:firstLine="480" w:firstLineChars="200"/>
              <w:rPr>
                <w:rFonts w:ascii="仿宋_GB2312" w:hAnsi="仿宋_GB2312" w:eastAsia="仿宋_GB2312" w:cs="Times New Roman"/>
                <w:sz w:val="24"/>
                <w:szCs w:val="24"/>
              </w:rPr>
            </w:pPr>
          </w:p>
        </w:tc>
      </w:tr>
      <w:tr w14:paraId="07073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6" w:type="dxa"/>
            <w:vMerge w:val="continue"/>
            <w:vAlign w:val="center"/>
          </w:tcPr>
          <w:p w14:paraId="169B65FE">
            <w:pPr>
              <w:adjustRightInd w:val="0"/>
              <w:snapToGrid w:val="0"/>
              <w:rPr>
                <w:rFonts w:ascii="仿宋_GB2312" w:hAnsi="仿宋_GB2312" w:eastAsia="仿宋_GB2312" w:cs="Times New Roman"/>
                <w:sz w:val="24"/>
                <w:szCs w:val="24"/>
              </w:rPr>
            </w:pPr>
          </w:p>
        </w:tc>
        <w:tc>
          <w:tcPr>
            <w:tcW w:w="3792" w:type="dxa"/>
            <w:vMerge w:val="continue"/>
            <w:vAlign w:val="center"/>
          </w:tcPr>
          <w:p w14:paraId="62A48310">
            <w:pPr>
              <w:adjustRightInd w:val="0"/>
              <w:snapToGrid w:val="0"/>
              <w:rPr>
                <w:rFonts w:ascii="仿宋_GB2312" w:hAnsi="仿宋_GB2312" w:eastAsia="仿宋_GB2312" w:cs="Times New Roman"/>
                <w:sz w:val="24"/>
                <w:szCs w:val="24"/>
              </w:rPr>
            </w:pPr>
          </w:p>
        </w:tc>
        <w:tc>
          <w:tcPr>
            <w:tcW w:w="5336" w:type="dxa"/>
            <w:vAlign w:val="center"/>
          </w:tcPr>
          <w:p w14:paraId="5C44D9B9">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授权委托书（举办者盖章、法定代表人签名）</w:t>
            </w:r>
          </w:p>
        </w:tc>
        <w:tc>
          <w:tcPr>
            <w:tcW w:w="2115" w:type="dxa"/>
            <w:vMerge w:val="continue"/>
            <w:vAlign w:val="center"/>
          </w:tcPr>
          <w:p w14:paraId="58617109">
            <w:pPr>
              <w:adjustRightInd w:val="0"/>
              <w:snapToGrid w:val="0"/>
              <w:ind w:firstLine="480" w:firstLineChars="200"/>
              <w:rPr>
                <w:rFonts w:ascii="仿宋_GB2312" w:hAnsi="仿宋_GB2312" w:eastAsia="仿宋_GB2312" w:cs="Times New Roman"/>
                <w:sz w:val="24"/>
                <w:szCs w:val="24"/>
              </w:rPr>
            </w:pPr>
          </w:p>
        </w:tc>
        <w:tc>
          <w:tcPr>
            <w:tcW w:w="1270" w:type="dxa"/>
            <w:vAlign w:val="center"/>
          </w:tcPr>
          <w:p w14:paraId="2D3A5683">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申请人</w:t>
            </w:r>
          </w:p>
        </w:tc>
        <w:tc>
          <w:tcPr>
            <w:tcW w:w="1267" w:type="dxa"/>
            <w:vAlign w:val="center"/>
          </w:tcPr>
          <w:p w14:paraId="3215BD2D">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范本8</w:t>
            </w:r>
          </w:p>
        </w:tc>
      </w:tr>
    </w:tbl>
    <w:p w14:paraId="390866A7">
      <w:pPr>
        <w:adjustRightInd w:val="0"/>
        <w:snapToGrid w:val="0"/>
        <w:ind w:firstLine="560" w:firstLineChars="200"/>
        <w:rPr>
          <w:rFonts w:ascii="仿宋_GB2312" w:hAnsi="仿宋_GB2312" w:eastAsia="仿宋_GB2312" w:cs="Times New Roman"/>
          <w:sz w:val="28"/>
          <w:szCs w:val="28"/>
        </w:rPr>
      </w:pPr>
      <w:bookmarkStart w:id="6" w:name="_Toc2695263"/>
    </w:p>
    <w:p w14:paraId="5ED89DF1">
      <w:pPr>
        <w:widowControl/>
        <w:jc w:val="left"/>
        <w:rPr>
          <w:rFonts w:ascii="仿宋_GB2312" w:hAnsi="仿宋_GB2312" w:eastAsia="仿宋_GB2312" w:cs="Times New Roman"/>
          <w:sz w:val="28"/>
          <w:szCs w:val="28"/>
        </w:rPr>
      </w:pPr>
      <w:r>
        <w:rPr>
          <w:rFonts w:ascii="仿宋_GB2312" w:hAnsi="仿宋_GB2312" w:eastAsia="仿宋_GB2312" w:cs="Times New Roman"/>
          <w:sz w:val="28"/>
          <w:szCs w:val="28"/>
        </w:rPr>
        <w:br w:type="page"/>
      </w:r>
    </w:p>
    <w:p w14:paraId="41D603F4">
      <w:pPr>
        <w:pStyle w:val="3"/>
        <w:adjustRightInd w:val="0"/>
        <w:snapToGrid w:val="0"/>
        <w:spacing w:before="0" w:after="0" w:line="240" w:lineRule="auto"/>
        <w:ind w:firstLine="562" w:firstLineChars="200"/>
        <w:rPr>
          <w:rFonts w:ascii="仿宋_GB2312" w:hAnsi="仿宋_GB2312" w:eastAsia="仿宋_GB2312" w:cstheme="minorBidi"/>
          <w:sz w:val="28"/>
          <w:szCs w:val="28"/>
        </w:rPr>
      </w:pPr>
      <w:r>
        <w:rPr>
          <w:rFonts w:hint="eastAsia" w:ascii="仿宋_GB2312" w:hAnsi="仿宋_GB2312" w:eastAsia="仿宋_GB2312" w:cstheme="minorBidi"/>
          <w:sz w:val="28"/>
          <w:szCs w:val="28"/>
        </w:rPr>
        <w:t>（二）筹备完毕，申请正式设立</w:t>
      </w:r>
      <w:bookmarkEnd w:id="6"/>
    </w:p>
    <w:p w14:paraId="4A62793D">
      <w:pPr>
        <w:adjustRightInd w:val="0"/>
        <w:snapToGrid w:val="0"/>
        <w:ind w:firstLine="560" w:firstLineChars="200"/>
        <w:rPr>
          <w:rFonts w:ascii="仿宋_GB2312" w:hAnsi="仿宋_GB2312" w:eastAsia="仿宋_GB2312"/>
          <w:sz w:val="28"/>
          <w:szCs w:val="28"/>
        </w:rPr>
      </w:pPr>
    </w:p>
    <w:tbl>
      <w:tblPr>
        <w:tblStyle w:val="16"/>
        <w:tblW w:w="148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3371"/>
        <w:gridCol w:w="5612"/>
        <w:gridCol w:w="2257"/>
        <w:gridCol w:w="1547"/>
        <w:gridCol w:w="1276"/>
      </w:tblGrid>
      <w:tr w14:paraId="44163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816" w:type="dxa"/>
            <w:vAlign w:val="center"/>
          </w:tcPr>
          <w:p w14:paraId="3ED1EB95">
            <w:pPr>
              <w:adjustRightInd w:val="0"/>
              <w:snapToGrid w:val="0"/>
              <w:jc w:val="center"/>
              <w:rPr>
                <w:rFonts w:ascii="仿宋_GB2312" w:hAnsi="仿宋_GB2312" w:eastAsia="仿宋_GB2312" w:cs="Times New Roman"/>
                <w:b/>
                <w:sz w:val="24"/>
                <w:szCs w:val="24"/>
              </w:rPr>
            </w:pPr>
            <w:r>
              <w:rPr>
                <w:rFonts w:hint="eastAsia" w:ascii="仿宋_GB2312" w:hAnsi="仿宋_GB2312" w:eastAsia="仿宋_GB2312" w:cs="Times New Roman"/>
                <w:b/>
                <w:sz w:val="24"/>
                <w:szCs w:val="24"/>
              </w:rPr>
              <w:t>序号</w:t>
            </w:r>
          </w:p>
        </w:tc>
        <w:tc>
          <w:tcPr>
            <w:tcW w:w="3371" w:type="dxa"/>
            <w:vAlign w:val="center"/>
          </w:tcPr>
          <w:p w14:paraId="1647857A">
            <w:pPr>
              <w:adjustRightInd w:val="0"/>
              <w:snapToGrid w:val="0"/>
              <w:jc w:val="center"/>
              <w:rPr>
                <w:rFonts w:ascii="仿宋_GB2312" w:hAnsi="仿宋_GB2312" w:eastAsia="仿宋_GB2312" w:cs="Times New Roman"/>
                <w:b/>
                <w:sz w:val="24"/>
                <w:szCs w:val="24"/>
              </w:rPr>
            </w:pPr>
            <w:r>
              <w:rPr>
                <w:rFonts w:hint="eastAsia" w:ascii="仿宋_GB2312" w:hAnsi="仿宋_GB2312" w:eastAsia="仿宋_GB2312" w:cs="Times New Roman"/>
                <w:b/>
                <w:sz w:val="24"/>
                <w:szCs w:val="24"/>
              </w:rPr>
              <w:t>材料名称</w:t>
            </w:r>
          </w:p>
        </w:tc>
        <w:tc>
          <w:tcPr>
            <w:tcW w:w="5612" w:type="dxa"/>
            <w:vAlign w:val="center"/>
          </w:tcPr>
          <w:p w14:paraId="50D864B3">
            <w:pPr>
              <w:adjustRightInd w:val="0"/>
              <w:snapToGrid w:val="0"/>
              <w:jc w:val="center"/>
              <w:rPr>
                <w:rFonts w:ascii="仿宋_GB2312" w:hAnsi="仿宋_GB2312" w:eastAsia="仿宋_GB2312" w:cs="Times New Roman"/>
                <w:b/>
                <w:sz w:val="24"/>
                <w:szCs w:val="24"/>
              </w:rPr>
            </w:pPr>
            <w:r>
              <w:rPr>
                <w:rFonts w:hint="eastAsia" w:ascii="仿宋_GB2312" w:hAnsi="仿宋_GB2312" w:eastAsia="仿宋_GB2312" w:cs="Times New Roman"/>
                <w:b/>
                <w:sz w:val="24"/>
                <w:szCs w:val="24"/>
              </w:rPr>
              <w:t>要求</w:t>
            </w:r>
          </w:p>
        </w:tc>
        <w:tc>
          <w:tcPr>
            <w:tcW w:w="2257" w:type="dxa"/>
            <w:vAlign w:val="center"/>
          </w:tcPr>
          <w:p w14:paraId="189BF687">
            <w:pPr>
              <w:adjustRightInd w:val="0"/>
              <w:snapToGrid w:val="0"/>
              <w:jc w:val="center"/>
              <w:rPr>
                <w:rFonts w:ascii="仿宋_GB2312" w:hAnsi="仿宋_GB2312" w:eastAsia="仿宋_GB2312" w:cs="Times New Roman"/>
                <w:b/>
                <w:sz w:val="24"/>
                <w:szCs w:val="24"/>
              </w:rPr>
            </w:pPr>
            <w:r>
              <w:rPr>
                <w:rFonts w:hint="eastAsia" w:ascii="仿宋_GB2312" w:hAnsi="仿宋_GB2312" w:eastAsia="仿宋_GB2312" w:cs="Times New Roman"/>
                <w:b/>
                <w:sz w:val="24"/>
                <w:szCs w:val="24"/>
              </w:rPr>
              <w:t>法律依据</w:t>
            </w:r>
          </w:p>
        </w:tc>
        <w:tc>
          <w:tcPr>
            <w:tcW w:w="1547" w:type="dxa"/>
            <w:vAlign w:val="center"/>
          </w:tcPr>
          <w:p w14:paraId="324D682B">
            <w:pPr>
              <w:adjustRightInd w:val="0"/>
              <w:snapToGrid w:val="0"/>
              <w:jc w:val="center"/>
              <w:rPr>
                <w:rFonts w:ascii="仿宋_GB2312" w:hAnsi="仿宋_GB2312" w:eastAsia="仿宋_GB2312" w:cs="Times New Roman"/>
                <w:b/>
                <w:sz w:val="24"/>
                <w:szCs w:val="24"/>
              </w:rPr>
            </w:pPr>
            <w:r>
              <w:rPr>
                <w:rFonts w:hint="eastAsia" w:ascii="仿宋_GB2312" w:hAnsi="仿宋_GB2312" w:eastAsia="仿宋_GB2312" w:cs="Times New Roman"/>
                <w:b/>
                <w:sz w:val="24"/>
                <w:szCs w:val="24"/>
              </w:rPr>
              <w:t>来源渠道</w:t>
            </w:r>
          </w:p>
        </w:tc>
        <w:tc>
          <w:tcPr>
            <w:tcW w:w="1276" w:type="dxa"/>
            <w:vAlign w:val="center"/>
          </w:tcPr>
          <w:p w14:paraId="09BD73F5">
            <w:pPr>
              <w:adjustRightInd w:val="0"/>
              <w:snapToGrid w:val="0"/>
              <w:jc w:val="center"/>
              <w:rPr>
                <w:rFonts w:ascii="仿宋_GB2312" w:hAnsi="仿宋_GB2312" w:eastAsia="仿宋_GB2312" w:cs="Times New Roman"/>
                <w:b/>
                <w:sz w:val="24"/>
                <w:szCs w:val="24"/>
              </w:rPr>
            </w:pPr>
            <w:r>
              <w:rPr>
                <w:rFonts w:hint="eastAsia" w:ascii="仿宋_GB2312" w:hAnsi="仿宋_GB2312" w:eastAsia="仿宋_GB2312" w:cs="Times New Roman"/>
                <w:b/>
                <w:sz w:val="24"/>
                <w:szCs w:val="24"/>
              </w:rPr>
              <w:t>示范文本</w:t>
            </w:r>
          </w:p>
        </w:tc>
      </w:tr>
      <w:tr w14:paraId="60F53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242FB971">
            <w:pPr>
              <w:adjustRightInd w:val="0"/>
              <w:snapToGrid w:val="0"/>
              <w:jc w:val="center"/>
              <w:rPr>
                <w:rFonts w:ascii="仿宋_GB2312" w:hAnsi="仿宋_GB2312" w:eastAsia="仿宋_GB2312" w:cs="Times New Roman"/>
                <w:sz w:val="24"/>
                <w:szCs w:val="24"/>
              </w:rPr>
            </w:pPr>
            <w:r>
              <w:rPr>
                <w:rFonts w:ascii="仿宋_GB2312" w:hAnsi="仿宋_GB2312" w:eastAsia="仿宋_GB2312" w:cs="Times New Roman"/>
                <w:sz w:val="24"/>
                <w:szCs w:val="24"/>
              </w:rPr>
              <w:t>1</w:t>
            </w:r>
          </w:p>
        </w:tc>
        <w:tc>
          <w:tcPr>
            <w:tcW w:w="3371" w:type="dxa"/>
            <w:vAlign w:val="center"/>
          </w:tcPr>
          <w:p w14:paraId="55E9E89C">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正式设立申请表</w:t>
            </w:r>
          </w:p>
        </w:tc>
        <w:tc>
          <w:tcPr>
            <w:tcW w:w="5612" w:type="dxa"/>
            <w:vAlign w:val="center"/>
          </w:tcPr>
          <w:p w14:paraId="098D8A3B">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按表格要求如实填写并签章</w:t>
            </w:r>
          </w:p>
        </w:tc>
        <w:tc>
          <w:tcPr>
            <w:tcW w:w="2257" w:type="dxa"/>
            <w:vAlign w:val="center"/>
          </w:tcPr>
          <w:p w14:paraId="15FCBFF2">
            <w:pPr>
              <w:adjustRightInd w:val="0"/>
              <w:snapToGrid w:val="0"/>
              <w:rPr>
                <w:rFonts w:ascii="仿宋_GB2312" w:hAnsi="仿宋_GB2312" w:eastAsia="仿宋_GB2312" w:cs="Times New Roman"/>
                <w:sz w:val="24"/>
                <w:szCs w:val="24"/>
              </w:rPr>
            </w:pPr>
          </w:p>
        </w:tc>
        <w:tc>
          <w:tcPr>
            <w:tcW w:w="1547" w:type="dxa"/>
            <w:vAlign w:val="center"/>
          </w:tcPr>
          <w:p w14:paraId="1C5C5778">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申请人</w:t>
            </w:r>
          </w:p>
        </w:tc>
        <w:tc>
          <w:tcPr>
            <w:tcW w:w="1276" w:type="dxa"/>
            <w:vAlign w:val="center"/>
          </w:tcPr>
          <w:p w14:paraId="1D94650C">
            <w:pPr>
              <w:adjustRightInd w:val="0"/>
              <w:snapToGrid w:val="0"/>
              <w:rPr>
                <w:rFonts w:ascii="仿宋_GB2312" w:hAnsi="仿宋_GB2312" w:eastAsia="仿宋_GB2312" w:cs="Times New Roman"/>
                <w:sz w:val="22"/>
              </w:rPr>
            </w:pPr>
            <w:r>
              <w:rPr>
                <w:rFonts w:hint="eastAsia" w:ascii="仿宋_GB2312" w:hAnsi="仿宋_GB2312" w:eastAsia="仿宋_GB2312" w:cs="宋体"/>
                <w:kern w:val="0"/>
                <w:sz w:val="22"/>
              </w:rPr>
              <w:t>范本</w:t>
            </w:r>
            <w:r>
              <w:rPr>
                <w:rFonts w:hint="eastAsia" w:ascii="仿宋_GB2312" w:hAnsi="仿宋_GB2312" w:eastAsia="仿宋_GB2312" w:cs="Times New Roman"/>
                <w:sz w:val="22"/>
              </w:rPr>
              <w:t>9</w:t>
            </w:r>
          </w:p>
        </w:tc>
      </w:tr>
      <w:tr w14:paraId="57B1B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3A64E7A5">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2</w:t>
            </w:r>
          </w:p>
        </w:tc>
        <w:tc>
          <w:tcPr>
            <w:tcW w:w="3371" w:type="dxa"/>
            <w:vAlign w:val="center"/>
          </w:tcPr>
          <w:p w14:paraId="4C1786F2">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正式设立申请报告（营利性）</w:t>
            </w:r>
          </w:p>
        </w:tc>
        <w:tc>
          <w:tcPr>
            <w:tcW w:w="5612" w:type="dxa"/>
            <w:vAlign w:val="center"/>
          </w:tcPr>
          <w:p w14:paraId="3DA0E23B">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应承诺筹设期间不存在招生等违法行为。</w:t>
            </w:r>
          </w:p>
        </w:tc>
        <w:tc>
          <w:tcPr>
            <w:tcW w:w="2257" w:type="dxa"/>
            <w:vAlign w:val="center"/>
          </w:tcPr>
          <w:p w14:paraId="6013D5FC">
            <w:pPr>
              <w:adjustRightInd w:val="0"/>
              <w:snapToGrid w:val="0"/>
              <w:rPr>
                <w:rFonts w:ascii="仿宋_GB2312" w:hAnsi="仿宋_GB2312" w:eastAsia="仿宋_GB2312" w:cs="宋体"/>
                <w:kern w:val="0"/>
                <w:sz w:val="24"/>
                <w:szCs w:val="24"/>
              </w:rPr>
            </w:pPr>
            <w:r>
              <w:rPr>
                <w:rFonts w:hint="eastAsia" w:ascii="仿宋_GB2312" w:hAnsi="仿宋_GB2312" w:eastAsia="仿宋_GB2312" w:cs="Times New Roman"/>
                <w:sz w:val="24"/>
                <w:szCs w:val="24"/>
              </w:rPr>
              <w:t>《营利性民办学校监督管理实施细则》第12条</w:t>
            </w:r>
          </w:p>
        </w:tc>
        <w:tc>
          <w:tcPr>
            <w:tcW w:w="1547" w:type="dxa"/>
            <w:vAlign w:val="center"/>
          </w:tcPr>
          <w:p w14:paraId="74051B9B">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申请人</w:t>
            </w:r>
          </w:p>
        </w:tc>
        <w:tc>
          <w:tcPr>
            <w:tcW w:w="1276" w:type="dxa"/>
            <w:vAlign w:val="center"/>
          </w:tcPr>
          <w:p w14:paraId="0300FB34">
            <w:pPr>
              <w:adjustRightInd w:val="0"/>
              <w:snapToGrid w:val="0"/>
              <w:rPr>
                <w:rFonts w:ascii="仿宋_GB2312" w:hAnsi="仿宋_GB2312" w:eastAsia="仿宋_GB2312" w:cs="Times New Roman"/>
                <w:sz w:val="24"/>
                <w:szCs w:val="24"/>
              </w:rPr>
            </w:pPr>
          </w:p>
        </w:tc>
      </w:tr>
      <w:tr w14:paraId="02961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56DEBA9D">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3</w:t>
            </w:r>
          </w:p>
        </w:tc>
        <w:tc>
          <w:tcPr>
            <w:tcW w:w="3371" w:type="dxa"/>
            <w:vAlign w:val="center"/>
          </w:tcPr>
          <w:p w14:paraId="39AA036F">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筹设批准书</w:t>
            </w:r>
          </w:p>
        </w:tc>
        <w:tc>
          <w:tcPr>
            <w:tcW w:w="5612" w:type="dxa"/>
            <w:vAlign w:val="center"/>
          </w:tcPr>
          <w:p w14:paraId="4A529077">
            <w:pPr>
              <w:adjustRightInd w:val="0"/>
              <w:snapToGrid w:val="0"/>
              <w:rPr>
                <w:rFonts w:ascii="仿宋_GB2312" w:hAnsi="仿宋_GB2312" w:eastAsia="仿宋_GB2312" w:cs="Times New Roman"/>
                <w:sz w:val="24"/>
                <w:szCs w:val="24"/>
              </w:rPr>
            </w:pPr>
          </w:p>
        </w:tc>
        <w:tc>
          <w:tcPr>
            <w:tcW w:w="2257" w:type="dxa"/>
            <w:vMerge w:val="restart"/>
            <w:vAlign w:val="center"/>
          </w:tcPr>
          <w:p w14:paraId="5C7D0895">
            <w:pPr>
              <w:adjustRightInd w:val="0"/>
              <w:snapToGrid w:val="0"/>
              <w:rPr>
                <w:rFonts w:ascii="仿宋_GB2312" w:hAnsi="仿宋_GB2312" w:eastAsia="仿宋_GB2312" w:cs="Times New Roman"/>
                <w:sz w:val="24"/>
                <w:szCs w:val="24"/>
              </w:rPr>
            </w:pPr>
            <w:r>
              <w:rPr>
                <w:rFonts w:hint="eastAsia" w:ascii="仿宋_GB2312" w:hAnsi="仿宋_GB2312" w:eastAsia="仿宋_GB2312" w:cs="宋体"/>
                <w:kern w:val="0"/>
                <w:sz w:val="24"/>
                <w:szCs w:val="24"/>
              </w:rPr>
              <w:t>《中华人民共和国民办教育促进法》第1</w:t>
            </w:r>
            <w:r>
              <w:rPr>
                <w:rFonts w:ascii="仿宋_GB2312" w:hAnsi="仿宋_GB2312" w:eastAsia="仿宋_GB2312" w:cs="宋体"/>
                <w:kern w:val="0"/>
                <w:sz w:val="24"/>
                <w:szCs w:val="24"/>
              </w:rPr>
              <w:t>5</w:t>
            </w:r>
            <w:r>
              <w:rPr>
                <w:rFonts w:hint="eastAsia" w:ascii="仿宋_GB2312" w:hAnsi="仿宋_GB2312" w:eastAsia="仿宋_GB2312" w:cs="宋体"/>
                <w:kern w:val="0"/>
                <w:sz w:val="24"/>
                <w:szCs w:val="24"/>
              </w:rPr>
              <w:t>条</w:t>
            </w:r>
          </w:p>
        </w:tc>
        <w:tc>
          <w:tcPr>
            <w:tcW w:w="1547" w:type="dxa"/>
            <w:vAlign w:val="center"/>
          </w:tcPr>
          <w:p w14:paraId="43BF36C9">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教育部门</w:t>
            </w:r>
          </w:p>
        </w:tc>
        <w:tc>
          <w:tcPr>
            <w:tcW w:w="1276" w:type="dxa"/>
            <w:vAlign w:val="center"/>
          </w:tcPr>
          <w:p w14:paraId="19A5A420">
            <w:pPr>
              <w:adjustRightInd w:val="0"/>
              <w:snapToGrid w:val="0"/>
              <w:rPr>
                <w:rFonts w:ascii="仿宋_GB2312" w:hAnsi="仿宋_GB2312" w:eastAsia="仿宋_GB2312" w:cs="Times New Roman"/>
                <w:sz w:val="24"/>
                <w:szCs w:val="24"/>
              </w:rPr>
            </w:pPr>
          </w:p>
        </w:tc>
      </w:tr>
      <w:tr w14:paraId="28116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520BA241">
            <w:pPr>
              <w:adjustRightInd w:val="0"/>
              <w:snapToGrid w:val="0"/>
              <w:jc w:val="center"/>
              <w:rPr>
                <w:rFonts w:ascii="仿宋_GB2312" w:hAnsi="仿宋" w:eastAsia="仿宋_GB2312" w:cs="Times New Roman"/>
                <w:sz w:val="24"/>
                <w:szCs w:val="24"/>
              </w:rPr>
            </w:pPr>
            <w:r>
              <w:rPr>
                <w:rFonts w:hint="eastAsia" w:ascii="仿宋_GB2312" w:hAnsi="仿宋" w:eastAsia="仿宋_GB2312" w:cs="Times New Roman"/>
                <w:sz w:val="24"/>
                <w:szCs w:val="24"/>
              </w:rPr>
              <w:t>4</w:t>
            </w:r>
          </w:p>
        </w:tc>
        <w:tc>
          <w:tcPr>
            <w:tcW w:w="3371" w:type="dxa"/>
            <w:vAlign w:val="center"/>
          </w:tcPr>
          <w:p w14:paraId="235C81CB">
            <w:pPr>
              <w:adjustRightInd w:val="0"/>
              <w:snapToGrid w:val="0"/>
              <w:rPr>
                <w:rFonts w:ascii="仿宋_GB2312" w:hAnsi="仿宋" w:eastAsia="仿宋_GB2312" w:cs="Times New Roman"/>
                <w:sz w:val="24"/>
                <w:szCs w:val="24"/>
              </w:rPr>
            </w:pPr>
            <w:r>
              <w:rPr>
                <w:rFonts w:hint="eastAsia" w:ascii="仿宋_GB2312" w:hAnsi="仿宋" w:eastAsia="仿宋_GB2312" w:cs="Times New Roman"/>
                <w:sz w:val="24"/>
                <w:szCs w:val="24"/>
              </w:rPr>
              <w:t>筹设情况报告（非营利性）</w:t>
            </w:r>
          </w:p>
        </w:tc>
        <w:tc>
          <w:tcPr>
            <w:tcW w:w="5612" w:type="dxa"/>
            <w:vAlign w:val="center"/>
          </w:tcPr>
          <w:p w14:paraId="1D2B5C15">
            <w:pPr>
              <w:adjustRightInd w:val="0"/>
              <w:snapToGrid w:val="0"/>
              <w:rPr>
                <w:rFonts w:ascii="仿宋_GB2312" w:hAnsi="仿宋" w:eastAsia="仿宋_GB2312" w:cs="Times New Roman"/>
                <w:sz w:val="24"/>
                <w:szCs w:val="24"/>
              </w:rPr>
            </w:pPr>
            <w:r>
              <w:rPr>
                <w:rFonts w:hint="eastAsia" w:ascii="仿宋_GB2312" w:hAnsi="仿宋" w:eastAsia="仿宋_GB2312" w:cs="Times New Roman"/>
                <w:sz w:val="24"/>
                <w:szCs w:val="24"/>
              </w:rPr>
              <w:t>按办学筹设情况如实报告，包括拟正式设置民办学校情况、办学条件、内部管理制度等；</w:t>
            </w:r>
          </w:p>
          <w:p w14:paraId="2EEBFBA0">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应承诺筹设期间不存在招生等违法行为。</w:t>
            </w:r>
          </w:p>
        </w:tc>
        <w:tc>
          <w:tcPr>
            <w:tcW w:w="2257" w:type="dxa"/>
            <w:vMerge w:val="continue"/>
            <w:vAlign w:val="center"/>
          </w:tcPr>
          <w:p w14:paraId="2E20E96A">
            <w:pPr>
              <w:adjustRightInd w:val="0"/>
              <w:snapToGrid w:val="0"/>
              <w:rPr>
                <w:rFonts w:ascii="仿宋_GB2312" w:hAnsi="仿宋_GB2312" w:eastAsia="仿宋_GB2312" w:cs="Times New Roman"/>
                <w:sz w:val="24"/>
                <w:szCs w:val="24"/>
              </w:rPr>
            </w:pPr>
          </w:p>
        </w:tc>
        <w:tc>
          <w:tcPr>
            <w:tcW w:w="1547" w:type="dxa"/>
            <w:vAlign w:val="center"/>
          </w:tcPr>
          <w:p w14:paraId="3FA75B81">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申请人</w:t>
            </w:r>
          </w:p>
        </w:tc>
        <w:tc>
          <w:tcPr>
            <w:tcW w:w="1276" w:type="dxa"/>
            <w:vAlign w:val="center"/>
          </w:tcPr>
          <w:p w14:paraId="126E2F18">
            <w:pPr>
              <w:adjustRightInd w:val="0"/>
              <w:snapToGrid w:val="0"/>
              <w:rPr>
                <w:rFonts w:ascii="仿宋_GB2312" w:hAnsi="仿宋_GB2312" w:eastAsia="仿宋_GB2312" w:cs="Times New Roman"/>
                <w:sz w:val="24"/>
                <w:szCs w:val="24"/>
              </w:rPr>
            </w:pPr>
          </w:p>
        </w:tc>
      </w:tr>
      <w:tr w14:paraId="077B8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37057794">
            <w:pPr>
              <w:adjustRightInd w:val="0"/>
              <w:snapToGrid w:val="0"/>
              <w:jc w:val="center"/>
              <w:rPr>
                <w:rFonts w:ascii="仿宋_GB2312" w:hAnsi="仿宋" w:eastAsia="仿宋_GB2312" w:cs="Times New Roman"/>
                <w:sz w:val="24"/>
                <w:szCs w:val="24"/>
              </w:rPr>
            </w:pPr>
            <w:r>
              <w:rPr>
                <w:rFonts w:hint="eastAsia" w:ascii="仿宋_GB2312" w:hAnsi="仿宋" w:eastAsia="仿宋_GB2312" w:cs="Times New Roman"/>
                <w:sz w:val="24"/>
                <w:szCs w:val="24"/>
              </w:rPr>
              <w:t>5</w:t>
            </w:r>
          </w:p>
        </w:tc>
        <w:tc>
          <w:tcPr>
            <w:tcW w:w="3371" w:type="dxa"/>
            <w:vAlign w:val="center"/>
          </w:tcPr>
          <w:p w14:paraId="67C94B85">
            <w:pPr>
              <w:adjustRightInd w:val="0"/>
              <w:snapToGrid w:val="0"/>
              <w:rPr>
                <w:rFonts w:ascii="仿宋_GB2312" w:hAnsi="仿宋" w:eastAsia="仿宋_GB2312" w:cs="Times New Roman"/>
                <w:sz w:val="24"/>
                <w:szCs w:val="24"/>
              </w:rPr>
            </w:pPr>
            <w:r>
              <w:rPr>
                <w:rFonts w:hint="eastAsia" w:ascii="仿宋_GB2312" w:hAnsi="仿宋" w:eastAsia="仿宋_GB2312" w:cs="Times New Roman"/>
                <w:sz w:val="24"/>
                <w:szCs w:val="24"/>
              </w:rPr>
              <w:t>举办者资质证明文件</w:t>
            </w:r>
          </w:p>
        </w:tc>
        <w:tc>
          <w:tcPr>
            <w:tcW w:w="5612" w:type="dxa"/>
            <w:vAlign w:val="center"/>
          </w:tcPr>
          <w:p w14:paraId="30631698">
            <w:pPr>
              <w:adjustRightInd w:val="0"/>
              <w:snapToGrid w:val="0"/>
              <w:rPr>
                <w:rFonts w:ascii="仿宋_GB2312" w:hAnsi="仿宋" w:eastAsia="仿宋_GB2312" w:cs="Times New Roman"/>
                <w:sz w:val="24"/>
                <w:szCs w:val="24"/>
              </w:rPr>
            </w:pPr>
            <w:r>
              <w:rPr>
                <w:rFonts w:hint="eastAsia" w:ascii="仿宋_GB2312" w:hAnsi="仿宋_GB2312" w:eastAsia="仿宋_GB2312" w:cs="Times New Roman"/>
                <w:sz w:val="24"/>
                <w:szCs w:val="24"/>
              </w:rPr>
              <w:t>提交材料要求同第四.</w:t>
            </w:r>
            <w:r>
              <w:rPr>
                <w:rFonts w:ascii="仿宋_GB2312" w:hAnsi="仿宋_GB2312" w:eastAsia="仿宋_GB2312" w:cs="Times New Roman"/>
                <w:sz w:val="24"/>
                <w:szCs w:val="24"/>
              </w:rPr>
              <w:t>(</w:t>
            </w:r>
            <w:r>
              <w:rPr>
                <w:rFonts w:hint="eastAsia" w:ascii="仿宋_GB2312" w:hAnsi="仿宋_GB2312" w:eastAsia="仿宋_GB2312" w:cs="Times New Roman"/>
                <w:sz w:val="24"/>
                <w:szCs w:val="24"/>
              </w:rPr>
              <w:t>一</w:t>
            </w:r>
            <w:r>
              <w:rPr>
                <w:rFonts w:ascii="仿宋_GB2312" w:hAnsi="仿宋_GB2312" w:eastAsia="仿宋_GB2312" w:cs="Times New Roman"/>
                <w:sz w:val="24"/>
                <w:szCs w:val="24"/>
              </w:rPr>
              <w:t>)</w:t>
            </w:r>
            <w:r>
              <w:rPr>
                <w:rFonts w:hint="eastAsia" w:ascii="仿宋_GB2312" w:hAnsi="仿宋_GB2312" w:eastAsia="仿宋_GB2312" w:cs="Times New Roman"/>
                <w:sz w:val="24"/>
                <w:szCs w:val="24"/>
              </w:rPr>
              <w:t>.</w:t>
            </w:r>
            <w:r>
              <w:rPr>
                <w:rFonts w:ascii="仿宋_GB2312" w:hAnsi="仿宋_GB2312" w:eastAsia="仿宋_GB2312" w:cs="Times New Roman"/>
                <w:sz w:val="24"/>
                <w:szCs w:val="24"/>
              </w:rPr>
              <w:t>5</w:t>
            </w:r>
            <w:r>
              <w:rPr>
                <w:rFonts w:hint="eastAsia" w:ascii="仿宋_GB2312" w:hAnsi="仿宋_GB2312" w:eastAsia="仿宋_GB2312" w:cs="Times New Roman"/>
                <w:sz w:val="24"/>
                <w:szCs w:val="24"/>
              </w:rPr>
              <w:t>项，如该项材料与申请筹设时无变化或更新的，可不重复提交。</w:t>
            </w:r>
          </w:p>
        </w:tc>
        <w:tc>
          <w:tcPr>
            <w:tcW w:w="2257" w:type="dxa"/>
            <w:vAlign w:val="center"/>
          </w:tcPr>
          <w:p w14:paraId="6466808F">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《营利性民办学校监督管理实施细则》第1</w:t>
            </w:r>
            <w:r>
              <w:rPr>
                <w:rFonts w:ascii="仿宋_GB2312" w:hAnsi="仿宋_GB2312" w:eastAsia="仿宋_GB2312" w:cs="Times New Roman"/>
                <w:sz w:val="24"/>
                <w:szCs w:val="24"/>
              </w:rPr>
              <w:t>1</w:t>
            </w:r>
            <w:r>
              <w:rPr>
                <w:rFonts w:hint="eastAsia" w:ascii="仿宋_GB2312" w:hAnsi="仿宋_GB2312" w:eastAsia="仿宋_GB2312" w:cs="Times New Roman"/>
                <w:sz w:val="24"/>
                <w:szCs w:val="24"/>
              </w:rPr>
              <w:t>条</w:t>
            </w:r>
          </w:p>
        </w:tc>
        <w:tc>
          <w:tcPr>
            <w:tcW w:w="1547" w:type="dxa"/>
            <w:vAlign w:val="center"/>
          </w:tcPr>
          <w:p w14:paraId="4B5EE8C2">
            <w:pPr>
              <w:adjustRightInd w:val="0"/>
              <w:snapToGrid w:val="0"/>
              <w:rPr>
                <w:rFonts w:ascii="仿宋_GB2312" w:hAnsi="仿宋_GB2312" w:eastAsia="仿宋_GB2312" w:cs="Times New Roman"/>
                <w:sz w:val="24"/>
                <w:szCs w:val="24"/>
              </w:rPr>
            </w:pPr>
          </w:p>
        </w:tc>
        <w:tc>
          <w:tcPr>
            <w:tcW w:w="1276" w:type="dxa"/>
            <w:vAlign w:val="center"/>
          </w:tcPr>
          <w:p w14:paraId="13142928">
            <w:pPr>
              <w:adjustRightInd w:val="0"/>
              <w:snapToGrid w:val="0"/>
              <w:rPr>
                <w:rFonts w:ascii="仿宋_GB2312" w:hAnsi="仿宋_GB2312" w:eastAsia="仿宋_GB2312" w:cs="Times New Roman"/>
                <w:sz w:val="24"/>
                <w:szCs w:val="24"/>
              </w:rPr>
            </w:pPr>
          </w:p>
        </w:tc>
      </w:tr>
      <w:tr w14:paraId="4DADB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12FCC9D3">
            <w:pPr>
              <w:adjustRightInd w:val="0"/>
              <w:snapToGrid w:val="0"/>
              <w:jc w:val="center"/>
              <w:rPr>
                <w:rFonts w:ascii="仿宋_GB2312" w:hAnsi="仿宋_GB2312" w:eastAsia="仿宋_GB2312" w:cs="Times New Roman"/>
                <w:sz w:val="24"/>
                <w:szCs w:val="24"/>
              </w:rPr>
            </w:pPr>
            <w:r>
              <w:rPr>
                <w:rFonts w:ascii="仿宋_GB2312" w:hAnsi="仿宋_GB2312" w:eastAsia="仿宋_GB2312" w:cs="Times New Roman"/>
                <w:sz w:val="24"/>
                <w:szCs w:val="24"/>
              </w:rPr>
              <w:t>6</w:t>
            </w:r>
          </w:p>
        </w:tc>
        <w:tc>
          <w:tcPr>
            <w:tcW w:w="3371" w:type="dxa"/>
            <w:vAlign w:val="center"/>
          </w:tcPr>
          <w:p w14:paraId="06D76B37">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学校章程</w:t>
            </w:r>
          </w:p>
        </w:tc>
        <w:tc>
          <w:tcPr>
            <w:tcW w:w="5612" w:type="dxa"/>
            <w:vAlign w:val="center"/>
          </w:tcPr>
          <w:p w14:paraId="1138CA5F">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应包括学校的名称、地址；</w:t>
            </w:r>
            <w:r>
              <w:rPr>
                <w:rFonts w:ascii="Calibri" w:hAnsi="Calibri" w:eastAsia="仿宋_GB2312" w:cs="Calibri"/>
                <w:sz w:val="24"/>
                <w:szCs w:val="24"/>
              </w:rPr>
              <w:t> </w:t>
            </w:r>
            <w:r>
              <w:rPr>
                <w:rFonts w:hint="eastAsia" w:ascii="仿宋_GB2312" w:hAnsi="仿宋_GB2312" w:eastAsia="仿宋_GB2312" w:cs="Times New Roman"/>
                <w:sz w:val="24"/>
                <w:szCs w:val="24"/>
              </w:rPr>
              <w:t>办学宗旨、规模、层次、形式等；</w:t>
            </w:r>
            <w:r>
              <w:rPr>
                <w:rFonts w:ascii="Calibri" w:hAnsi="Calibri" w:eastAsia="仿宋_GB2312" w:cs="Calibri"/>
                <w:sz w:val="24"/>
                <w:szCs w:val="24"/>
              </w:rPr>
              <w:t> </w:t>
            </w:r>
            <w:r>
              <w:rPr>
                <w:rFonts w:hint="eastAsia" w:ascii="仿宋_GB2312" w:hAnsi="仿宋_GB2312" w:eastAsia="仿宋_GB2312" w:cs="Times New Roman"/>
                <w:sz w:val="24"/>
                <w:szCs w:val="24"/>
              </w:rPr>
              <w:t>学校资产的数额、来源、性质等；理事会、董事会或者其他形式决策机构的产生方法、党组织及人员构成、任期、议事规则等；</w:t>
            </w:r>
            <w:r>
              <w:rPr>
                <w:rFonts w:ascii="Calibri" w:hAnsi="Calibri" w:eastAsia="仿宋_GB2312" w:cs="Calibri"/>
                <w:sz w:val="24"/>
                <w:szCs w:val="24"/>
              </w:rPr>
              <w:t> </w:t>
            </w:r>
            <w:r>
              <w:rPr>
                <w:rFonts w:hint="eastAsia" w:ascii="仿宋_GB2312" w:hAnsi="仿宋_GB2312" w:eastAsia="仿宋_GB2312" w:cs="Times New Roman"/>
                <w:sz w:val="24"/>
                <w:szCs w:val="24"/>
              </w:rPr>
              <w:t>学校的法定代表人；营利性或非营利性；学校自行终止的事由；</w:t>
            </w:r>
            <w:r>
              <w:rPr>
                <w:rFonts w:ascii="Calibri" w:hAnsi="Calibri" w:eastAsia="仿宋_GB2312" w:cs="Calibri"/>
                <w:sz w:val="24"/>
                <w:szCs w:val="24"/>
              </w:rPr>
              <w:t> </w:t>
            </w:r>
            <w:r>
              <w:rPr>
                <w:rFonts w:hint="eastAsia" w:ascii="仿宋_GB2312" w:hAnsi="仿宋_GB2312" w:eastAsia="仿宋_GB2312" w:cs="Times New Roman"/>
                <w:sz w:val="24"/>
                <w:szCs w:val="24"/>
              </w:rPr>
              <w:t>章程修改程序。</w:t>
            </w:r>
          </w:p>
        </w:tc>
        <w:tc>
          <w:tcPr>
            <w:tcW w:w="2257" w:type="dxa"/>
            <w:vAlign w:val="center"/>
          </w:tcPr>
          <w:p w14:paraId="4AB85CAF">
            <w:pPr>
              <w:adjustRightInd w:val="0"/>
              <w:snapToGrid w:val="0"/>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《中华人民共和国民办教育促进法》第1</w:t>
            </w:r>
            <w:r>
              <w:rPr>
                <w:rFonts w:ascii="仿宋_GB2312" w:hAnsi="仿宋_GB2312" w:eastAsia="仿宋_GB2312" w:cs="宋体"/>
                <w:kern w:val="0"/>
                <w:sz w:val="24"/>
                <w:szCs w:val="24"/>
              </w:rPr>
              <w:t>5</w:t>
            </w:r>
            <w:r>
              <w:rPr>
                <w:rFonts w:hint="eastAsia" w:ascii="仿宋_GB2312" w:hAnsi="仿宋_GB2312" w:eastAsia="仿宋_GB2312" w:cs="宋体"/>
                <w:kern w:val="0"/>
                <w:sz w:val="24"/>
                <w:szCs w:val="24"/>
              </w:rPr>
              <w:t>条；</w:t>
            </w:r>
          </w:p>
          <w:p w14:paraId="1DC87E20">
            <w:pPr>
              <w:adjustRightInd w:val="0"/>
              <w:snapToGrid w:val="0"/>
              <w:rPr>
                <w:rFonts w:ascii="仿宋_GB2312" w:hAnsi="仿宋_GB2312" w:eastAsia="仿宋_GB2312" w:cs="Times New Roman"/>
                <w:sz w:val="24"/>
                <w:szCs w:val="24"/>
              </w:rPr>
            </w:pPr>
            <w:r>
              <w:rPr>
                <w:rFonts w:hint="eastAsia" w:ascii="仿宋_GB2312" w:hAnsi="仿宋_GB2312" w:eastAsia="仿宋_GB2312" w:cs="宋体"/>
                <w:kern w:val="0"/>
                <w:sz w:val="24"/>
                <w:szCs w:val="24"/>
              </w:rPr>
              <w:t>《中华人民共和国民办教育促进法实施条例》第1</w:t>
            </w:r>
            <w:r>
              <w:rPr>
                <w:rFonts w:ascii="仿宋_GB2312" w:hAnsi="仿宋_GB2312" w:eastAsia="仿宋_GB2312" w:cs="宋体"/>
                <w:kern w:val="0"/>
                <w:sz w:val="24"/>
                <w:szCs w:val="24"/>
              </w:rPr>
              <w:t>4</w:t>
            </w:r>
            <w:r>
              <w:rPr>
                <w:rFonts w:hint="eastAsia" w:ascii="仿宋_GB2312" w:hAnsi="仿宋_GB2312" w:eastAsia="仿宋_GB2312" w:cs="宋体"/>
                <w:kern w:val="0"/>
                <w:sz w:val="24"/>
                <w:szCs w:val="24"/>
              </w:rPr>
              <w:t>条</w:t>
            </w:r>
          </w:p>
        </w:tc>
        <w:tc>
          <w:tcPr>
            <w:tcW w:w="1547" w:type="dxa"/>
            <w:vAlign w:val="center"/>
          </w:tcPr>
          <w:p w14:paraId="2F9B416E">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申请人</w:t>
            </w:r>
          </w:p>
        </w:tc>
        <w:tc>
          <w:tcPr>
            <w:tcW w:w="1276" w:type="dxa"/>
            <w:vAlign w:val="center"/>
          </w:tcPr>
          <w:p w14:paraId="7229EE74">
            <w:pPr>
              <w:adjustRightInd w:val="0"/>
              <w:snapToGrid w:val="0"/>
              <w:rPr>
                <w:rFonts w:ascii="仿宋_GB2312" w:hAnsi="仿宋_GB2312" w:eastAsia="仿宋_GB2312" w:cs="Times New Roman"/>
                <w:sz w:val="24"/>
                <w:szCs w:val="24"/>
              </w:rPr>
            </w:pPr>
          </w:p>
        </w:tc>
      </w:tr>
      <w:tr w14:paraId="62864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1D048B2D">
            <w:pPr>
              <w:adjustRightInd w:val="0"/>
              <w:snapToGrid w:val="0"/>
              <w:jc w:val="center"/>
              <w:rPr>
                <w:rFonts w:ascii="仿宋_GB2312" w:hAnsi="仿宋_GB2312" w:eastAsia="仿宋_GB2312" w:cs="Times New Roman"/>
                <w:sz w:val="24"/>
                <w:szCs w:val="24"/>
              </w:rPr>
            </w:pPr>
            <w:r>
              <w:rPr>
                <w:rFonts w:ascii="仿宋_GB2312" w:hAnsi="仿宋_GB2312" w:eastAsia="仿宋_GB2312" w:cs="Times New Roman"/>
                <w:sz w:val="24"/>
                <w:szCs w:val="24"/>
              </w:rPr>
              <w:t>7</w:t>
            </w:r>
          </w:p>
        </w:tc>
        <w:tc>
          <w:tcPr>
            <w:tcW w:w="3371" w:type="dxa"/>
            <w:vAlign w:val="center"/>
          </w:tcPr>
          <w:p w14:paraId="525BF5D8">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学校基本管理制度文件</w:t>
            </w:r>
          </w:p>
        </w:tc>
        <w:tc>
          <w:tcPr>
            <w:tcW w:w="5612" w:type="dxa"/>
            <w:vAlign w:val="center"/>
          </w:tcPr>
          <w:p w14:paraId="2CF337A9">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包括但不限于：学籍和教学管理制度、财务会计制度、资产管理制度、教师培训制度、风险防范及安全管理制度等。</w:t>
            </w:r>
          </w:p>
        </w:tc>
        <w:tc>
          <w:tcPr>
            <w:tcW w:w="2257" w:type="dxa"/>
            <w:vAlign w:val="center"/>
          </w:tcPr>
          <w:p w14:paraId="09AB2038">
            <w:pPr>
              <w:adjustRightInd w:val="0"/>
              <w:snapToGrid w:val="0"/>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《中华人民共和国民办教育促进法》第3</w:t>
            </w:r>
            <w:r>
              <w:rPr>
                <w:rFonts w:ascii="仿宋_GB2312" w:hAnsi="仿宋_GB2312" w:eastAsia="仿宋_GB2312" w:cs="宋体"/>
                <w:kern w:val="0"/>
                <w:sz w:val="24"/>
                <w:szCs w:val="24"/>
              </w:rPr>
              <w:t>3</w:t>
            </w:r>
            <w:r>
              <w:rPr>
                <w:rFonts w:hint="eastAsia" w:ascii="仿宋_GB2312" w:hAnsi="仿宋_GB2312" w:eastAsia="仿宋_GB2312" w:cs="宋体"/>
                <w:kern w:val="0"/>
                <w:sz w:val="24"/>
                <w:szCs w:val="24"/>
              </w:rPr>
              <w:t>条、3</w:t>
            </w:r>
            <w:r>
              <w:rPr>
                <w:rFonts w:ascii="仿宋_GB2312" w:hAnsi="仿宋_GB2312" w:eastAsia="仿宋_GB2312" w:cs="宋体"/>
                <w:kern w:val="0"/>
                <w:sz w:val="24"/>
                <w:szCs w:val="24"/>
              </w:rPr>
              <w:t>5</w:t>
            </w:r>
            <w:r>
              <w:rPr>
                <w:rFonts w:hint="eastAsia" w:ascii="仿宋_GB2312" w:hAnsi="仿宋_GB2312" w:eastAsia="仿宋_GB2312" w:cs="宋体"/>
                <w:kern w:val="0"/>
                <w:sz w:val="24"/>
                <w:szCs w:val="24"/>
              </w:rPr>
              <w:t>条；</w:t>
            </w:r>
          </w:p>
          <w:p w14:paraId="291E2BAE">
            <w:pPr>
              <w:adjustRightInd w:val="0"/>
              <w:snapToGrid w:val="0"/>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《中华人民共和国民办教育促进法实施条例》第</w:t>
            </w:r>
            <w:r>
              <w:rPr>
                <w:rFonts w:ascii="仿宋_GB2312" w:hAnsi="仿宋_GB2312" w:eastAsia="仿宋_GB2312" w:cs="宋体"/>
                <w:kern w:val="0"/>
                <w:sz w:val="24"/>
                <w:szCs w:val="24"/>
              </w:rPr>
              <w:t>25</w:t>
            </w:r>
            <w:r>
              <w:rPr>
                <w:rFonts w:hint="eastAsia" w:ascii="仿宋_GB2312" w:hAnsi="仿宋_GB2312" w:eastAsia="仿宋_GB2312" w:cs="宋体"/>
                <w:kern w:val="0"/>
                <w:sz w:val="24"/>
                <w:szCs w:val="24"/>
              </w:rPr>
              <w:t>条；</w:t>
            </w:r>
          </w:p>
          <w:p w14:paraId="04FFC54F">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w:t>
            </w:r>
            <w:r>
              <w:rPr>
                <w:rFonts w:ascii="仿宋_GB2312" w:hAnsi="仿宋_GB2312" w:eastAsia="仿宋_GB2312" w:cs="Times New Roman"/>
                <w:sz w:val="24"/>
                <w:szCs w:val="24"/>
              </w:rPr>
              <w:t>营利性民办学校监督管理实施细则</w:t>
            </w:r>
            <w:r>
              <w:rPr>
                <w:rFonts w:hint="eastAsia" w:ascii="仿宋_GB2312" w:hAnsi="仿宋_GB2312" w:eastAsia="仿宋_GB2312" w:cs="Times New Roman"/>
                <w:sz w:val="24"/>
                <w:szCs w:val="24"/>
              </w:rPr>
              <w:t>》3</w:t>
            </w:r>
            <w:r>
              <w:rPr>
                <w:rFonts w:ascii="仿宋_GB2312" w:hAnsi="仿宋_GB2312" w:eastAsia="仿宋_GB2312" w:cs="Times New Roman"/>
                <w:sz w:val="24"/>
                <w:szCs w:val="24"/>
              </w:rPr>
              <w:t>1</w:t>
            </w:r>
            <w:r>
              <w:rPr>
                <w:rFonts w:hint="eastAsia" w:ascii="仿宋_GB2312" w:hAnsi="仿宋_GB2312" w:eastAsia="仿宋_GB2312" w:cs="Times New Roman"/>
                <w:sz w:val="24"/>
                <w:szCs w:val="24"/>
              </w:rPr>
              <w:t>条</w:t>
            </w:r>
          </w:p>
        </w:tc>
        <w:tc>
          <w:tcPr>
            <w:tcW w:w="1547" w:type="dxa"/>
            <w:vAlign w:val="center"/>
          </w:tcPr>
          <w:p w14:paraId="63412DAE">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申请人</w:t>
            </w:r>
          </w:p>
        </w:tc>
        <w:tc>
          <w:tcPr>
            <w:tcW w:w="1276" w:type="dxa"/>
            <w:vAlign w:val="center"/>
          </w:tcPr>
          <w:p w14:paraId="56825F13">
            <w:pPr>
              <w:adjustRightInd w:val="0"/>
              <w:snapToGrid w:val="0"/>
              <w:rPr>
                <w:rFonts w:ascii="仿宋_GB2312" w:hAnsi="仿宋_GB2312" w:eastAsia="仿宋_GB2312" w:cs="Times New Roman"/>
                <w:sz w:val="24"/>
                <w:szCs w:val="24"/>
              </w:rPr>
            </w:pPr>
          </w:p>
        </w:tc>
      </w:tr>
      <w:tr w14:paraId="50D7B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54664D90">
            <w:pPr>
              <w:adjustRightInd w:val="0"/>
              <w:snapToGrid w:val="0"/>
              <w:jc w:val="center"/>
              <w:rPr>
                <w:rFonts w:ascii="仿宋_GB2312" w:hAnsi="仿宋_GB2312" w:eastAsia="仿宋_GB2312" w:cs="Times New Roman"/>
                <w:sz w:val="24"/>
                <w:szCs w:val="24"/>
              </w:rPr>
            </w:pPr>
            <w:r>
              <w:rPr>
                <w:rFonts w:ascii="仿宋_GB2312" w:hAnsi="仿宋_GB2312" w:eastAsia="仿宋_GB2312" w:cs="Times New Roman"/>
                <w:sz w:val="24"/>
                <w:szCs w:val="24"/>
              </w:rPr>
              <w:t>8</w:t>
            </w:r>
          </w:p>
        </w:tc>
        <w:tc>
          <w:tcPr>
            <w:tcW w:w="14063" w:type="dxa"/>
            <w:gridSpan w:val="5"/>
            <w:vAlign w:val="center"/>
          </w:tcPr>
          <w:p w14:paraId="73BA6593">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学校党组织资料</w:t>
            </w:r>
            <w:r>
              <w:rPr>
                <w:rFonts w:ascii="仿宋_GB2312" w:hAnsi="仿宋_GB2312" w:eastAsia="仿宋_GB2312" w:cs="Times New Roman"/>
                <w:sz w:val="24"/>
                <w:szCs w:val="24"/>
              </w:rPr>
              <w:t xml:space="preserve"> </w:t>
            </w:r>
          </w:p>
        </w:tc>
      </w:tr>
      <w:tr w14:paraId="209D2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7EA9A5DD">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（1）</w:t>
            </w:r>
          </w:p>
        </w:tc>
        <w:tc>
          <w:tcPr>
            <w:tcW w:w="3371" w:type="dxa"/>
            <w:vAlign w:val="center"/>
          </w:tcPr>
          <w:p w14:paraId="4D4D02F9">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学校党组织组成人员名单</w:t>
            </w:r>
          </w:p>
        </w:tc>
        <w:tc>
          <w:tcPr>
            <w:tcW w:w="5612" w:type="dxa"/>
            <w:vAlign w:val="center"/>
          </w:tcPr>
          <w:p w14:paraId="1E77F5AF">
            <w:pPr>
              <w:adjustRightInd w:val="0"/>
              <w:snapToGrid w:val="0"/>
              <w:rPr>
                <w:rFonts w:ascii="仿宋_GB2312" w:hAnsi="仿宋_GB2312" w:eastAsia="仿宋_GB2312" w:cs="Times New Roman"/>
                <w:sz w:val="24"/>
                <w:szCs w:val="24"/>
              </w:rPr>
            </w:pPr>
          </w:p>
        </w:tc>
        <w:tc>
          <w:tcPr>
            <w:tcW w:w="2257" w:type="dxa"/>
            <w:vMerge w:val="restart"/>
            <w:vAlign w:val="center"/>
          </w:tcPr>
          <w:p w14:paraId="7B18EB46">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《营利性民办学校监督管理实施细则》第12条；</w:t>
            </w:r>
          </w:p>
          <w:p w14:paraId="0606DF2F">
            <w:pPr>
              <w:adjustRightInd w:val="0"/>
              <w:snapToGrid w:val="0"/>
              <w:rPr>
                <w:rFonts w:ascii="仿宋_GB2312" w:hAnsi="仿宋_GB2312" w:eastAsia="仿宋_GB2312" w:cs="Times New Roman"/>
                <w:sz w:val="24"/>
                <w:szCs w:val="24"/>
              </w:rPr>
            </w:pPr>
            <w:r>
              <w:rPr>
                <w:rFonts w:hint="eastAsia" w:eastAsia="仿宋_GB2312"/>
                <w:sz w:val="24"/>
              </w:rPr>
              <w:t>《中共中央办公厅印发《关于加强民办学校党的建设工作的意见(试行)》的通知》（中办发〔2016〕78号）第3条</w:t>
            </w:r>
          </w:p>
        </w:tc>
        <w:tc>
          <w:tcPr>
            <w:tcW w:w="1547" w:type="dxa"/>
            <w:vAlign w:val="center"/>
          </w:tcPr>
          <w:p w14:paraId="50ACC033">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申请人</w:t>
            </w:r>
          </w:p>
        </w:tc>
        <w:tc>
          <w:tcPr>
            <w:tcW w:w="1276" w:type="dxa"/>
            <w:vAlign w:val="center"/>
          </w:tcPr>
          <w:p w14:paraId="0E56523A">
            <w:pPr>
              <w:adjustRightInd w:val="0"/>
              <w:snapToGrid w:val="0"/>
              <w:rPr>
                <w:rFonts w:ascii="仿宋_GB2312" w:hAnsi="仿宋_GB2312" w:eastAsia="仿宋_GB2312" w:cs="Times New Roman"/>
                <w:sz w:val="24"/>
                <w:szCs w:val="24"/>
              </w:rPr>
            </w:pPr>
          </w:p>
        </w:tc>
      </w:tr>
      <w:tr w14:paraId="7FBF2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489C87B4">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（2）</w:t>
            </w:r>
          </w:p>
        </w:tc>
        <w:tc>
          <w:tcPr>
            <w:tcW w:w="3371" w:type="dxa"/>
            <w:vAlign w:val="center"/>
          </w:tcPr>
          <w:p w14:paraId="380EE92C">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学校党组织负责人及组成人员党员证（如有）</w:t>
            </w:r>
          </w:p>
        </w:tc>
        <w:tc>
          <w:tcPr>
            <w:tcW w:w="5612" w:type="dxa"/>
            <w:vAlign w:val="center"/>
          </w:tcPr>
          <w:p w14:paraId="2F13FC3A">
            <w:pPr>
              <w:adjustRightInd w:val="0"/>
              <w:snapToGrid w:val="0"/>
              <w:rPr>
                <w:rFonts w:ascii="仿宋_GB2312" w:hAnsi="仿宋_GB2312" w:eastAsia="仿宋_GB2312" w:cs="Times New Roman"/>
                <w:sz w:val="24"/>
                <w:szCs w:val="24"/>
              </w:rPr>
            </w:pPr>
          </w:p>
        </w:tc>
        <w:tc>
          <w:tcPr>
            <w:tcW w:w="2257" w:type="dxa"/>
            <w:vMerge w:val="continue"/>
            <w:vAlign w:val="center"/>
          </w:tcPr>
          <w:p w14:paraId="2CBFFC3D">
            <w:pPr>
              <w:adjustRightInd w:val="0"/>
              <w:snapToGrid w:val="0"/>
              <w:rPr>
                <w:rFonts w:ascii="仿宋_GB2312" w:hAnsi="仿宋_GB2312" w:eastAsia="仿宋_GB2312" w:cs="Times New Roman"/>
                <w:sz w:val="24"/>
                <w:szCs w:val="24"/>
              </w:rPr>
            </w:pPr>
          </w:p>
        </w:tc>
        <w:tc>
          <w:tcPr>
            <w:tcW w:w="1547" w:type="dxa"/>
            <w:vAlign w:val="center"/>
          </w:tcPr>
          <w:p w14:paraId="5C3C685B">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党组织</w:t>
            </w:r>
          </w:p>
        </w:tc>
        <w:tc>
          <w:tcPr>
            <w:tcW w:w="1276" w:type="dxa"/>
            <w:vAlign w:val="center"/>
          </w:tcPr>
          <w:p w14:paraId="147C4DBE">
            <w:pPr>
              <w:adjustRightInd w:val="0"/>
              <w:snapToGrid w:val="0"/>
              <w:rPr>
                <w:rFonts w:ascii="仿宋_GB2312" w:hAnsi="仿宋_GB2312" w:eastAsia="仿宋_GB2312" w:cs="Times New Roman"/>
                <w:sz w:val="24"/>
                <w:szCs w:val="24"/>
              </w:rPr>
            </w:pPr>
          </w:p>
        </w:tc>
      </w:tr>
      <w:tr w14:paraId="7B825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6453428E">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w:t>
            </w:r>
            <w:r>
              <w:rPr>
                <w:rFonts w:ascii="仿宋_GB2312" w:hAnsi="仿宋_GB2312" w:eastAsia="仿宋_GB2312" w:cs="Times New Roman"/>
                <w:sz w:val="24"/>
                <w:szCs w:val="24"/>
              </w:rPr>
              <w:t>3</w:t>
            </w:r>
            <w:r>
              <w:rPr>
                <w:rFonts w:hint="eastAsia" w:ascii="仿宋_GB2312" w:hAnsi="仿宋_GB2312" w:eastAsia="仿宋_GB2312" w:cs="Times New Roman"/>
                <w:sz w:val="24"/>
                <w:szCs w:val="24"/>
              </w:rPr>
              <w:t>）</w:t>
            </w:r>
          </w:p>
        </w:tc>
        <w:tc>
          <w:tcPr>
            <w:tcW w:w="3371" w:type="dxa"/>
            <w:vAlign w:val="center"/>
          </w:tcPr>
          <w:p w14:paraId="692D3C17">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学校党组织负责人及组成人员有效身份证复印件</w:t>
            </w:r>
          </w:p>
        </w:tc>
        <w:tc>
          <w:tcPr>
            <w:tcW w:w="5612" w:type="dxa"/>
            <w:vAlign w:val="center"/>
          </w:tcPr>
          <w:p w14:paraId="07673DE3">
            <w:pPr>
              <w:adjustRightInd w:val="0"/>
              <w:snapToGrid w:val="0"/>
              <w:rPr>
                <w:rFonts w:ascii="仿宋_GB2312" w:hAnsi="仿宋_GB2312" w:eastAsia="仿宋_GB2312" w:cs="Times New Roman"/>
                <w:sz w:val="24"/>
                <w:szCs w:val="24"/>
              </w:rPr>
            </w:pPr>
          </w:p>
        </w:tc>
        <w:tc>
          <w:tcPr>
            <w:tcW w:w="2257" w:type="dxa"/>
            <w:vMerge w:val="continue"/>
            <w:vAlign w:val="center"/>
          </w:tcPr>
          <w:p w14:paraId="1EBDE6CA">
            <w:pPr>
              <w:adjustRightInd w:val="0"/>
              <w:snapToGrid w:val="0"/>
              <w:rPr>
                <w:rFonts w:ascii="仿宋_GB2312" w:hAnsi="仿宋_GB2312" w:eastAsia="仿宋_GB2312" w:cs="Times New Roman"/>
                <w:sz w:val="24"/>
                <w:szCs w:val="24"/>
              </w:rPr>
            </w:pPr>
          </w:p>
        </w:tc>
        <w:tc>
          <w:tcPr>
            <w:tcW w:w="1547" w:type="dxa"/>
            <w:vAlign w:val="center"/>
          </w:tcPr>
          <w:p w14:paraId="764B8522">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公安机关</w:t>
            </w:r>
          </w:p>
        </w:tc>
        <w:tc>
          <w:tcPr>
            <w:tcW w:w="1276" w:type="dxa"/>
            <w:vAlign w:val="center"/>
          </w:tcPr>
          <w:p w14:paraId="4A3F5A91">
            <w:pPr>
              <w:adjustRightInd w:val="0"/>
              <w:snapToGrid w:val="0"/>
              <w:rPr>
                <w:rFonts w:ascii="仿宋_GB2312" w:hAnsi="仿宋_GB2312" w:eastAsia="仿宋_GB2312" w:cs="Times New Roman"/>
                <w:sz w:val="24"/>
                <w:szCs w:val="24"/>
              </w:rPr>
            </w:pPr>
          </w:p>
        </w:tc>
      </w:tr>
      <w:tr w14:paraId="58A2A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527E691A">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w:t>
            </w:r>
            <w:r>
              <w:rPr>
                <w:rFonts w:ascii="仿宋_GB2312" w:hAnsi="仿宋_GB2312" w:eastAsia="仿宋_GB2312" w:cs="Times New Roman"/>
                <w:sz w:val="24"/>
                <w:szCs w:val="24"/>
              </w:rPr>
              <w:t>4</w:t>
            </w:r>
            <w:r>
              <w:rPr>
                <w:rFonts w:hint="eastAsia" w:ascii="仿宋_GB2312" w:hAnsi="仿宋_GB2312" w:eastAsia="仿宋_GB2312" w:cs="Times New Roman"/>
                <w:sz w:val="24"/>
                <w:szCs w:val="24"/>
              </w:rPr>
              <w:t>）</w:t>
            </w:r>
          </w:p>
        </w:tc>
        <w:tc>
          <w:tcPr>
            <w:tcW w:w="3371" w:type="dxa"/>
            <w:vAlign w:val="center"/>
          </w:tcPr>
          <w:p w14:paraId="5692FCDC">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教职工党员名单</w:t>
            </w:r>
          </w:p>
        </w:tc>
        <w:tc>
          <w:tcPr>
            <w:tcW w:w="5612" w:type="dxa"/>
            <w:vAlign w:val="center"/>
          </w:tcPr>
          <w:p w14:paraId="5FFB6BC5">
            <w:pPr>
              <w:adjustRightInd w:val="0"/>
              <w:snapToGrid w:val="0"/>
              <w:rPr>
                <w:rFonts w:ascii="仿宋_GB2312" w:hAnsi="仿宋_GB2312" w:eastAsia="仿宋_GB2312" w:cs="Times New Roman"/>
                <w:sz w:val="24"/>
                <w:szCs w:val="24"/>
              </w:rPr>
            </w:pPr>
          </w:p>
        </w:tc>
        <w:tc>
          <w:tcPr>
            <w:tcW w:w="2257" w:type="dxa"/>
            <w:vMerge w:val="continue"/>
            <w:vAlign w:val="center"/>
          </w:tcPr>
          <w:p w14:paraId="4B625B54">
            <w:pPr>
              <w:adjustRightInd w:val="0"/>
              <w:snapToGrid w:val="0"/>
              <w:rPr>
                <w:rFonts w:ascii="仿宋_GB2312" w:hAnsi="仿宋_GB2312" w:eastAsia="仿宋_GB2312" w:cs="Times New Roman"/>
                <w:sz w:val="24"/>
                <w:szCs w:val="24"/>
              </w:rPr>
            </w:pPr>
          </w:p>
        </w:tc>
        <w:tc>
          <w:tcPr>
            <w:tcW w:w="1547" w:type="dxa"/>
            <w:vAlign w:val="center"/>
          </w:tcPr>
          <w:p w14:paraId="17567B89">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申请人</w:t>
            </w:r>
          </w:p>
        </w:tc>
        <w:tc>
          <w:tcPr>
            <w:tcW w:w="1276" w:type="dxa"/>
            <w:vAlign w:val="center"/>
          </w:tcPr>
          <w:p w14:paraId="6BCDFE53">
            <w:pPr>
              <w:adjustRightInd w:val="0"/>
              <w:snapToGrid w:val="0"/>
              <w:rPr>
                <w:rFonts w:ascii="仿宋_GB2312" w:hAnsi="仿宋_GB2312" w:eastAsia="仿宋_GB2312" w:cs="Times New Roman"/>
                <w:sz w:val="24"/>
                <w:szCs w:val="24"/>
              </w:rPr>
            </w:pPr>
          </w:p>
        </w:tc>
      </w:tr>
      <w:tr w14:paraId="0DC2F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7229D62F">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（5）</w:t>
            </w:r>
          </w:p>
        </w:tc>
        <w:tc>
          <w:tcPr>
            <w:tcW w:w="3371" w:type="dxa"/>
            <w:vAlign w:val="center"/>
          </w:tcPr>
          <w:p w14:paraId="4A0ABCEA">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党员人数不足三名的应当提交联合组建、挂靠组建的工作思路、方案和开展活动的计划</w:t>
            </w:r>
          </w:p>
        </w:tc>
        <w:tc>
          <w:tcPr>
            <w:tcW w:w="5612" w:type="dxa"/>
            <w:vAlign w:val="center"/>
          </w:tcPr>
          <w:p w14:paraId="18FE2FF5">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书面说明须法人举办者加盖公章，自然人举办者签字。</w:t>
            </w:r>
          </w:p>
        </w:tc>
        <w:tc>
          <w:tcPr>
            <w:tcW w:w="2257" w:type="dxa"/>
            <w:vMerge w:val="continue"/>
            <w:vAlign w:val="center"/>
          </w:tcPr>
          <w:p w14:paraId="6A828066">
            <w:pPr>
              <w:adjustRightInd w:val="0"/>
              <w:snapToGrid w:val="0"/>
              <w:rPr>
                <w:rFonts w:ascii="仿宋_GB2312" w:hAnsi="仿宋_GB2312" w:eastAsia="仿宋_GB2312" w:cs="Times New Roman"/>
                <w:sz w:val="24"/>
                <w:szCs w:val="24"/>
              </w:rPr>
            </w:pPr>
          </w:p>
        </w:tc>
        <w:tc>
          <w:tcPr>
            <w:tcW w:w="1547" w:type="dxa"/>
            <w:vAlign w:val="center"/>
          </w:tcPr>
          <w:p w14:paraId="2B84C450">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申请人</w:t>
            </w:r>
          </w:p>
        </w:tc>
        <w:tc>
          <w:tcPr>
            <w:tcW w:w="1276" w:type="dxa"/>
            <w:vAlign w:val="center"/>
          </w:tcPr>
          <w:p w14:paraId="1F6C0330">
            <w:pPr>
              <w:adjustRightInd w:val="0"/>
              <w:snapToGrid w:val="0"/>
              <w:rPr>
                <w:rFonts w:ascii="仿宋_GB2312" w:hAnsi="仿宋_GB2312" w:eastAsia="仿宋_GB2312" w:cs="Times New Roman"/>
                <w:sz w:val="24"/>
                <w:szCs w:val="24"/>
              </w:rPr>
            </w:pPr>
          </w:p>
        </w:tc>
      </w:tr>
      <w:tr w14:paraId="0D957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0CBA0C83">
            <w:pPr>
              <w:adjustRightInd w:val="0"/>
              <w:snapToGrid w:val="0"/>
              <w:jc w:val="center"/>
              <w:rPr>
                <w:rFonts w:ascii="仿宋_GB2312" w:hAnsi="仿宋_GB2312" w:eastAsia="仿宋_GB2312" w:cs="Times New Roman"/>
                <w:sz w:val="24"/>
                <w:szCs w:val="24"/>
              </w:rPr>
            </w:pPr>
            <w:r>
              <w:rPr>
                <w:rFonts w:ascii="仿宋_GB2312" w:hAnsi="仿宋_GB2312" w:eastAsia="仿宋_GB2312" w:cs="Times New Roman"/>
                <w:sz w:val="24"/>
                <w:szCs w:val="24"/>
              </w:rPr>
              <w:t>9</w:t>
            </w:r>
          </w:p>
        </w:tc>
        <w:tc>
          <w:tcPr>
            <w:tcW w:w="14063" w:type="dxa"/>
            <w:gridSpan w:val="5"/>
            <w:vAlign w:val="center"/>
          </w:tcPr>
          <w:p w14:paraId="587EA53A">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首届学校董（理）事会或其他决策机构组成人员资料</w:t>
            </w:r>
          </w:p>
        </w:tc>
      </w:tr>
      <w:tr w14:paraId="58EFE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3B40C57F">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（1）</w:t>
            </w:r>
          </w:p>
        </w:tc>
        <w:tc>
          <w:tcPr>
            <w:tcW w:w="3371" w:type="dxa"/>
            <w:vAlign w:val="center"/>
          </w:tcPr>
          <w:p w14:paraId="3EE578E5">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名单及《广州市民办学校董（理）事登记（备案）表》</w:t>
            </w:r>
          </w:p>
        </w:tc>
        <w:tc>
          <w:tcPr>
            <w:tcW w:w="5612" w:type="dxa"/>
            <w:vAlign w:val="center"/>
          </w:tcPr>
          <w:p w14:paraId="045BC848">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组成人员为5人以上，董（理）事会成员不得为国家机关工作人员，表格内须粘贴身份证复印件。</w:t>
            </w:r>
          </w:p>
        </w:tc>
        <w:tc>
          <w:tcPr>
            <w:tcW w:w="2257" w:type="dxa"/>
            <w:vMerge w:val="restart"/>
            <w:vAlign w:val="center"/>
          </w:tcPr>
          <w:p w14:paraId="501F1286">
            <w:pPr>
              <w:adjustRightInd w:val="0"/>
              <w:snapToGrid w:val="0"/>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《中华人民共和国民办教育促进法》第15条、第</w:t>
            </w:r>
            <w:r>
              <w:rPr>
                <w:rFonts w:ascii="仿宋_GB2312" w:hAnsi="仿宋_GB2312" w:eastAsia="仿宋_GB2312" w:cs="Times New Roman"/>
                <w:sz w:val="24"/>
                <w:szCs w:val="24"/>
              </w:rPr>
              <w:t>21</w:t>
            </w:r>
            <w:r>
              <w:rPr>
                <w:rFonts w:hint="eastAsia" w:ascii="仿宋_GB2312" w:hAnsi="仿宋_GB2312" w:eastAsia="仿宋_GB2312" w:cs="Times New Roman"/>
                <w:sz w:val="24"/>
                <w:szCs w:val="24"/>
              </w:rPr>
              <w:t>条；</w:t>
            </w:r>
          </w:p>
          <w:p w14:paraId="53168A80">
            <w:pPr>
              <w:adjustRightInd w:val="0"/>
              <w:snapToGrid w:val="0"/>
              <w:rPr>
                <w:rFonts w:ascii="仿宋_GB2312" w:hAnsi="仿宋_GB2312" w:eastAsia="仿宋_GB2312" w:cs="Times New Roman"/>
                <w:sz w:val="24"/>
                <w:szCs w:val="24"/>
              </w:rPr>
            </w:pPr>
            <w:r>
              <w:rPr>
                <w:rFonts w:hint="eastAsia" w:ascii="仿宋_GB2312" w:hAnsi="仿宋_GB2312" w:eastAsia="仿宋_GB2312" w:cs="宋体"/>
                <w:kern w:val="0"/>
                <w:sz w:val="24"/>
                <w:szCs w:val="24"/>
              </w:rPr>
              <w:t>《中华人民共和国民办教育促进法实施条例》第</w:t>
            </w:r>
            <w:r>
              <w:rPr>
                <w:rFonts w:hint="eastAsia" w:ascii="仿宋_GB2312" w:hAnsi="仿宋_GB2312" w:eastAsia="仿宋_GB2312" w:cs="Times New Roman"/>
                <w:sz w:val="24"/>
                <w:szCs w:val="24"/>
              </w:rPr>
              <w:t>1</w:t>
            </w:r>
            <w:r>
              <w:rPr>
                <w:rFonts w:ascii="仿宋_GB2312" w:hAnsi="仿宋_GB2312" w:eastAsia="仿宋_GB2312" w:cs="Times New Roman"/>
                <w:sz w:val="24"/>
                <w:szCs w:val="24"/>
              </w:rPr>
              <w:t>9</w:t>
            </w:r>
            <w:r>
              <w:rPr>
                <w:rFonts w:hint="eastAsia" w:ascii="仿宋_GB2312" w:hAnsi="仿宋_GB2312" w:eastAsia="仿宋_GB2312" w:cs="Times New Roman"/>
                <w:sz w:val="24"/>
                <w:szCs w:val="24"/>
              </w:rPr>
              <w:t>条；</w:t>
            </w:r>
          </w:p>
          <w:p w14:paraId="22CC38F4">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《营利性民办学校监督管理实施细则》第1</w:t>
            </w:r>
            <w:r>
              <w:rPr>
                <w:rFonts w:ascii="仿宋_GB2312" w:hAnsi="仿宋_GB2312" w:eastAsia="仿宋_GB2312" w:cs="Times New Roman"/>
                <w:sz w:val="24"/>
                <w:szCs w:val="24"/>
              </w:rPr>
              <w:t>9</w:t>
            </w:r>
            <w:r>
              <w:rPr>
                <w:rFonts w:hint="eastAsia" w:ascii="仿宋_GB2312" w:hAnsi="仿宋_GB2312" w:eastAsia="仿宋_GB2312" w:cs="Times New Roman"/>
                <w:sz w:val="24"/>
                <w:szCs w:val="24"/>
              </w:rPr>
              <w:t>条</w:t>
            </w:r>
          </w:p>
          <w:p w14:paraId="0FB1A410">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《中小学校长培训规定》第5条、第2</w:t>
            </w:r>
            <w:r>
              <w:rPr>
                <w:rFonts w:ascii="仿宋_GB2312" w:hAnsi="仿宋_GB2312" w:eastAsia="仿宋_GB2312" w:cs="Times New Roman"/>
                <w:sz w:val="24"/>
                <w:szCs w:val="24"/>
              </w:rPr>
              <w:t>3</w:t>
            </w:r>
            <w:r>
              <w:rPr>
                <w:rFonts w:hint="eastAsia" w:ascii="仿宋_GB2312" w:hAnsi="仿宋_GB2312" w:eastAsia="仿宋_GB2312" w:cs="Times New Roman"/>
                <w:sz w:val="24"/>
                <w:szCs w:val="24"/>
              </w:rPr>
              <w:t>条</w:t>
            </w:r>
          </w:p>
        </w:tc>
        <w:tc>
          <w:tcPr>
            <w:tcW w:w="1547" w:type="dxa"/>
            <w:vAlign w:val="center"/>
          </w:tcPr>
          <w:p w14:paraId="2CEFAEDD">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申请人</w:t>
            </w:r>
          </w:p>
        </w:tc>
        <w:tc>
          <w:tcPr>
            <w:tcW w:w="1276" w:type="dxa"/>
            <w:vAlign w:val="center"/>
          </w:tcPr>
          <w:p w14:paraId="02141ED8">
            <w:pPr>
              <w:adjustRightInd w:val="0"/>
              <w:snapToGrid w:val="0"/>
              <w:rPr>
                <w:rFonts w:ascii="仿宋_GB2312" w:hAnsi="仿宋_GB2312" w:eastAsia="仿宋_GB2312" w:cs="Times New Roman"/>
                <w:sz w:val="22"/>
              </w:rPr>
            </w:pPr>
            <w:r>
              <w:rPr>
                <w:rFonts w:hint="eastAsia" w:ascii="仿宋_GB2312" w:hAnsi="仿宋_GB2312" w:eastAsia="仿宋_GB2312" w:cs="宋体"/>
                <w:kern w:val="0"/>
                <w:sz w:val="22"/>
              </w:rPr>
              <w:t>范本</w:t>
            </w:r>
            <w:r>
              <w:rPr>
                <w:rFonts w:hint="eastAsia" w:ascii="仿宋_GB2312" w:hAnsi="仿宋_GB2312" w:eastAsia="仿宋_GB2312" w:cs="Times New Roman"/>
                <w:sz w:val="22"/>
              </w:rPr>
              <w:t>10</w:t>
            </w:r>
          </w:p>
        </w:tc>
      </w:tr>
      <w:tr w14:paraId="171B2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077E024F">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（2）</w:t>
            </w:r>
          </w:p>
        </w:tc>
        <w:tc>
          <w:tcPr>
            <w:tcW w:w="3371" w:type="dxa"/>
            <w:vAlign w:val="center"/>
          </w:tcPr>
          <w:p w14:paraId="082B4FDE">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无犯罪记录承诺书</w:t>
            </w:r>
          </w:p>
        </w:tc>
        <w:tc>
          <w:tcPr>
            <w:tcW w:w="5612" w:type="dxa"/>
            <w:vAlign w:val="center"/>
          </w:tcPr>
          <w:p w14:paraId="00A3AFD9">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须承诺无犯罪记录，未被依法剥夺政治权利。</w:t>
            </w:r>
          </w:p>
        </w:tc>
        <w:tc>
          <w:tcPr>
            <w:tcW w:w="2257" w:type="dxa"/>
            <w:vMerge w:val="continue"/>
            <w:vAlign w:val="center"/>
          </w:tcPr>
          <w:p w14:paraId="229DD427">
            <w:pPr>
              <w:adjustRightInd w:val="0"/>
              <w:snapToGrid w:val="0"/>
              <w:rPr>
                <w:rFonts w:ascii="仿宋_GB2312" w:hAnsi="仿宋_GB2312" w:eastAsia="仿宋_GB2312" w:cs="Times New Roman"/>
                <w:sz w:val="24"/>
                <w:szCs w:val="24"/>
              </w:rPr>
            </w:pPr>
          </w:p>
        </w:tc>
        <w:tc>
          <w:tcPr>
            <w:tcW w:w="1547" w:type="dxa"/>
            <w:vAlign w:val="center"/>
          </w:tcPr>
          <w:p w14:paraId="1BE0981D">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申请人</w:t>
            </w:r>
          </w:p>
        </w:tc>
        <w:tc>
          <w:tcPr>
            <w:tcW w:w="1276" w:type="dxa"/>
            <w:vAlign w:val="center"/>
          </w:tcPr>
          <w:p w14:paraId="12385B81">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范本5</w:t>
            </w:r>
          </w:p>
        </w:tc>
      </w:tr>
      <w:tr w14:paraId="76F75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06AFD6F5">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（3）</w:t>
            </w:r>
          </w:p>
        </w:tc>
        <w:tc>
          <w:tcPr>
            <w:tcW w:w="3371" w:type="dxa"/>
            <w:vAlign w:val="center"/>
          </w:tcPr>
          <w:p w14:paraId="22D61F3A">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董事具有五年以上教育教学经验的承诺书</w:t>
            </w:r>
          </w:p>
        </w:tc>
        <w:tc>
          <w:tcPr>
            <w:tcW w:w="5612" w:type="dxa"/>
            <w:vAlign w:val="center"/>
          </w:tcPr>
          <w:p w14:paraId="0B78C855">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1/3以上董事、理事有五年以上教育教学经验。</w:t>
            </w:r>
          </w:p>
        </w:tc>
        <w:tc>
          <w:tcPr>
            <w:tcW w:w="2257" w:type="dxa"/>
            <w:vMerge w:val="continue"/>
            <w:vAlign w:val="center"/>
          </w:tcPr>
          <w:p w14:paraId="33AA0EF4">
            <w:pPr>
              <w:adjustRightInd w:val="0"/>
              <w:snapToGrid w:val="0"/>
              <w:rPr>
                <w:rFonts w:ascii="仿宋_GB2312" w:hAnsi="仿宋_GB2312" w:eastAsia="仿宋_GB2312" w:cs="Times New Roman"/>
                <w:sz w:val="24"/>
                <w:szCs w:val="24"/>
              </w:rPr>
            </w:pPr>
          </w:p>
        </w:tc>
        <w:tc>
          <w:tcPr>
            <w:tcW w:w="1547" w:type="dxa"/>
            <w:vAlign w:val="center"/>
          </w:tcPr>
          <w:p w14:paraId="3F053938">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申请人</w:t>
            </w:r>
          </w:p>
        </w:tc>
        <w:tc>
          <w:tcPr>
            <w:tcW w:w="1276" w:type="dxa"/>
            <w:vAlign w:val="center"/>
          </w:tcPr>
          <w:p w14:paraId="4670F86D">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范本1</w:t>
            </w:r>
            <w:r>
              <w:rPr>
                <w:rFonts w:ascii="仿宋_GB2312" w:hAnsi="仿宋_GB2312" w:eastAsia="仿宋_GB2312" w:cs="Times New Roman"/>
                <w:sz w:val="24"/>
                <w:szCs w:val="24"/>
              </w:rPr>
              <w:t>1</w:t>
            </w:r>
          </w:p>
        </w:tc>
      </w:tr>
      <w:tr w14:paraId="49C08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0A5F2420">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1</w:t>
            </w:r>
            <w:r>
              <w:rPr>
                <w:rFonts w:ascii="仿宋_GB2312" w:hAnsi="仿宋_GB2312" w:eastAsia="仿宋_GB2312" w:cs="Times New Roman"/>
                <w:sz w:val="24"/>
                <w:szCs w:val="24"/>
              </w:rPr>
              <w:t>0</w:t>
            </w:r>
          </w:p>
        </w:tc>
        <w:tc>
          <w:tcPr>
            <w:tcW w:w="14063" w:type="dxa"/>
            <w:gridSpan w:val="5"/>
            <w:vAlign w:val="center"/>
          </w:tcPr>
          <w:p w14:paraId="7EF9A1C8">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监事（会）资料（营利性）</w:t>
            </w:r>
          </w:p>
        </w:tc>
      </w:tr>
      <w:tr w14:paraId="51B35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79B25101">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（1）</w:t>
            </w:r>
          </w:p>
        </w:tc>
        <w:tc>
          <w:tcPr>
            <w:tcW w:w="3371" w:type="dxa"/>
            <w:vAlign w:val="center"/>
          </w:tcPr>
          <w:p w14:paraId="48DA9297">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监事（会）成员名单</w:t>
            </w:r>
          </w:p>
        </w:tc>
        <w:tc>
          <w:tcPr>
            <w:tcW w:w="5612" w:type="dxa"/>
            <w:vAlign w:val="center"/>
          </w:tcPr>
          <w:p w14:paraId="0436952F">
            <w:pPr>
              <w:adjustRightInd w:val="0"/>
              <w:snapToGrid w:val="0"/>
              <w:rPr>
                <w:rFonts w:ascii="仿宋_GB2312" w:hAnsi="仿宋_GB2312" w:eastAsia="仿宋_GB2312" w:cs="Times New Roman"/>
                <w:sz w:val="24"/>
                <w:szCs w:val="24"/>
              </w:rPr>
            </w:pPr>
          </w:p>
        </w:tc>
        <w:tc>
          <w:tcPr>
            <w:tcW w:w="2257" w:type="dxa"/>
            <w:vMerge w:val="restart"/>
            <w:vAlign w:val="center"/>
          </w:tcPr>
          <w:p w14:paraId="3D05D5E2">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《营利性民办学校监督管理实施细则》第1</w:t>
            </w:r>
            <w:r>
              <w:rPr>
                <w:rFonts w:ascii="仿宋_GB2312" w:hAnsi="仿宋_GB2312" w:eastAsia="仿宋_GB2312" w:cs="Times New Roman"/>
                <w:sz w:val="24"/>
                <w:szCs w:val="24"/>
              </w:rPr>
              <w:t>2</w:t>
            </w:r>
            <w:r>
              <w:rPr>
                <w:rFonts w:hint="eastAsia" w:ascii="仿宋_GB2312" w:hAnsi="仿宋_GB2312" w:eastAsia="仿宋_GB2312" w:cs="Times New Roman"/>
                <w:sz w:val="24"/>
                <w:szCs w:val="24"/>
              </w:rPr>
              <w:t>条、第1</w:t>
            </w:r>
            <w:r>
              <w:rPr>
                <w:rFonts w:ascii="仿宋_GB2312" w:hAnsi="仿宋_GB2312" w:eastAsia="仿宋_GB2312" w:cs="Times New Roman"/>
                <w:sz w:val="24"/>
                <w:szCs w:val="24"/>
              </w:rPr>
              <w:t>9</w:t>
            </w:r>
            <w:r>
              <w:rPr>
                <w:rFonts w:hint="eastAsia" w:ascii="仿宋_GB2312" w:hAnsi="仿宋_GB2312" w:eastAsia="仿宋_GB2312" w:cs="Times New Roman"/>
                <w:sz w:val="24"/>
                <w:szCs w:val="24"/>
              </w:rPr>
              <w:t>条</w:t>
            </w:r>
          </w:p>
        </w:tc>
        <w:tc>
          <w:tcPr>
            <w:tcW w:w="1547" w:type="dxa"/>
            <w:vAlign w:val="center"/>
          </w:tcPr>
          <w:p w14:paraId="23EB2694">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申请人</w:t>
            </w:r>
          </w:p>
        </w:tc>
        <w:tc>
          <w:tcPr>
            <w:tcW w:w="1276" w:type="dxa"/>
            <w:vAlign w:val="center"/>
          </w:tcPr>
          <w:p w14:paraId="0F33CFB0">
            <w:pPr>
              <w:adjustRightInd w:val="0"/>
              <w:snapToGrid w:val="0"/>
              <w:rPr>
                <w:rFonts w:ascii="仿宋_GB2312" w:hAnsi="仿宋_GB2312" w:eastAsia="仿宋_GB2312" w:cs="Times New Roman"/>
                <w:sz w:val="24"/>
                <w:szCs w:val="24"/>
              </w:rPr>
            </w:pPr>
          </w:p>
        </w:tc>
      </w:tr>
      <w:tr w14:paraId="3D16F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68250535">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（2）</w:t>
            </w:r>
          </w:p>
        </w:tc>
        <w:tc>
          <w:tcPr>
            <w:tcW w:w="3371" w:type="dxa"/>
            <w:vAlign w:val="center"/>
          </w:tcPr>
          <w:p w14:paraId="6F45BF9B">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监事（会）成员有效身份证件复印件</w:t>
            </w:r>
          </w:p>
        </w:tc>
        <w:tc>
          <w:tcPr>
            <w:tcW w:w="5612" w:type="dxa"/>
            <w:vAlign w:val="center"/>
          </w:tcPr>
          <w:p w14:paraId="61D49917">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年满1</w:t>
            </w:r>
            <w:r>
              <w:rPr>
                <w:rFonts w:ascii="仿宋_GB2312" w:hAnsi="仿宋_GB2312" w:eastAsia="仿宋_GB2312" w:cs="Times New Roman"/>
                <w:sz w:val="24"/>
                <w:szCs w:val="24"/>
              </w:rPr>
              <w:t>8</w:t>
            </w:r>
            <w:r>
              <w:rPr>
                <w:rFonts w:hint="eastAsia" w:ascii="仿宋_GB2312" w:hAnsi="仿宋_GB2312" w:eastAsia="仿宋_GB2312" w:cs="Times New Roman"/>
                <w:sz w:val="24"/>
                <w:szCs w:val="24"/>
              </w:rPr>
              <w:t>周岁</w:t>
            </w:r>
          </w:p>
        </w:tc>
        <w:tc>
          <w:tcPr>
            <w:tcW w:w="2257" w:type="dxa"/>
            <w:vMerge w:val="continue"/>
            <w:vAlign w:val="center"/>
          </w:tcPr>
          <w:p w14:paraId="3401E3E5">
            <w:pPr>
              <w:adjustRightInd w:val="0"/>
              <w:snapToGrid w:val="0"/>
              <w:rPr>
                <w:rFonts w:ascii="仿宋_GB2312" w:hAnsi="仿宋_GB2312" w:eastAsia="仿宋_GB2312" w:cs="Times New Roman"/>
                <w:sz w:val="24"/>
                <w:szCs w:val="24"/>
              </w:rPr>
            </w:pPr>
          </w:p>
        </w:tc>
        <w:tc>
          <w:tcPr>
            <w:tcW w:w="1547" w:type="dxa"/>
            <w:vAlign w:val="center"/>
          </w:tcPr>
          <w:p w14:paraId="4790882E">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公安机关</w:t>
            </w:r>
          </w:p>
        </w:tc>
        <w:tc>
          <w:tcPr>
            <w:tcW w:w="1276" w:type="dxa"/>
            <w:vAlign w:val="center"/>
          </w:tcPr>
          <w:p w14:paraId="0EC52B33">
            <w:pPr>
              <w:adjustRightInd w:val="0"/>
              <w:snapToGrid w:val="0"/>
              <w:rPr>
                <w:rFonts w:ascii="仿宋_GB2312" w:hAnsi="仿宋_GB2312" w:eastAsia="仿宋_GB2312" w:cs="Times New Roman"/>
                <w:sz w:val="24"/>
                <w:szCs w:val="24"/>
              </w:rPr>
            </w:pPr>
          </w:p>
        </w:tc>
      </w:tr>
      <w:tr w14:paraId="7113A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35568FCE">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（3）</w:t>
            </w:r>
          </w:p>
        </w:tc>
        <w:tc>
          <w:tcPr>
            <w:tcW w:w="3371" w:type="dxa"/>
            <w:vAlign w:val="center"/>
          </w:tcPr>
          <w:p w14:paraId="54D790ED">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无犯罪记录承诺书</w:t>
            </w:r>
          </w:p>
        </w:tc>
        <w:tc>
          <w:tcPr>
            <w:tcW w:w="5612" w:type="dxa"/>
            <w:vAlign w:val="center"/>
          </w:tcPr>
          <w:p w14:paraId="6CDFABB0">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须承诺无犯罪记录，未被依法剥夺政治权利。</w:t>
            </w:r>
          </w:p>
        </w:tc>
        <w:tc>
          <w:tcPr>
            <w:tcW w:w="2257" w:type="dxa"/>
            <w:vMerge w:val="continue"/>
            <w:vAlign w:val="center"/>
          </w:tcPr>
          <w:p w14:paraId="5BCA65BD">
            <w:pPr>
              <w:adjustRightInd w:val="0"/>
              <w:snapToGrid w:val="0"/>
              <w:rPr>
                <w:rFonts w:ascii="仿宋_GB2312" w:hAnsi="仿宋_GB2312" w:eastAsia="仿宋_GB2312" w:cs="Times New Roman"/>
                <w:sz w:val="24"/>
                <w:szCs w:val="24"/>
              </w:rPr>
            </w:pPr>
          </w:p>
        </w:tc>
        <w:tc>
          <w:tcPr>
            <w:tcW w:w="1547" w:type="dxa"/>
            <w:vAlign w:val="center"/>
          </w:tcPr>
          <w:p w14:paraId="7EADE597">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申请人</w:t>
            </w:r>
          </w:p>
        </w:tc>
        <w:tc>
          <w:tcPr>
            <w:tcW w:w="1276" w:type="dxa"/>
            <w:vAlign w:val="center"/>
          </w:tcPr>
          <w:p w14:paraId="704DBB34">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范本5</w:t>
            </w:r>
          </w:p>
        </w:tc>
      </w:tr>
      <w:tr w14:paraId="60022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195624D1">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1</w:t>
            </w:r>
            <w:r>
              <w:rPr>
                <w:rFonts w:ascii="仿宋_GB2312" w:hAnsi="仿宋_GB2312" w:eastAsia="仿宋_GB2312" w:cs="Times New Roman"/>
                <w:sz w:val="24"/>
                <w:szCs w:val="24"/>
              </w:rPr>
              <w:t>1</w:t>
            </w:r>
          </w:p>
        </w:tc>
        <w:tc>
          <w:tcPr>
            <w:tcW w:w="14063" w:type="dxa"/>
            <w:gridSpan w:val="5"/>
            <w:vAlign w:val="center"/>
          </w:tcPr>
          <w:p w14:paraId="18CF33C7">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行政机构成员资料（营利性）（行政机构指：校长，或以校长为核心的实施学校正常行政管理职能机构，如校长办公会、校务委员会等机构。如行政机构负责人为董事，则按首届董事的要求提交该负责人资料，无须重复提供）</w:t>
            </w:r>
          </w:p>
        </w:tc>
      </w:tr>
      <w:tr w14:paraId="168FE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816" w:type="dxa"/>
            <w:vAlign w:val="center"/>
          </w:tcPr>
          <w:p w14:paraId="4DDB2342">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（1）</w:t>
            </w:r>
          </w:p>
        </w:tc>
        <w:tc>
          <w:tcPr>
            <w:tcW w:w="3371" w:type="dxa"/>
            <w:vAlign w:val="center"/>
          </w:tcPr>
          <w:p w14:paraId="6AE479FC">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有效身份证复印件</w:t>
            </w:r>
          </w:p>
        </w:tc>
        <w:tc>
          <w:tcPr>
            <w:tcW w:w="5612" w:type="dxa"/>
            <w:vAlign w:val="center"/>
          </w:tcPr>
          <w:p w14:paraId="5A289EAC">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年满1</w:t>
            </w:r>
            <w:r>
              <w:rPr>
                <w:rFonts w:ascii="仿宋_GB2312" w:hAnsi="仿宋_GB2312" w:eastAsia="仿宋_GB2312" w:cs="Times New Roman"/>
                <w:sz w:val="24"/>
                <w:szCs w:val="24"/>
              </w:rPr>
              <w:t>8</w:t>
            </w:r>
            <w:r>
              <w:rPr>
                <w:rFonts w:hint="eastAsia" w:ascii="仿宋_GB2312" w:hAnsi="仿宋_GB2312" w:eastAsia="仿宋_GB2312" w:cs="Times New Roman"/>
                <w:sz w:val="24"/>
                <w:szCs w:val="24"/>
              </w:rPr>
              <w:t>周岁</w:t>
            </w:r>
          </w:p>
        </w:tc>
        <w:tc>
          <w:tcPr>
            <w:tcW w:w="2257" w:type="dxa"/>
            <w:vMerge w:val="restart"/>
            <w:vAlign w:val="center"/>
          </w:tcPr>
          <w:p w14:paraId="635C1C80">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《营利性民办学校监督管理实施细则》第1</w:t>
            </w:r>
            <w:r>
              <w:rPr>
                <w:rFonts w:ascii="仿宋_GB2312" w:hAnsi="仿宋_GB2312" w:eastAsia="仿宋_GB2312" w:cs="Times New Roman"/>
                <w:sz w:val="24"/>
                <w:szCs w:val="24"/>
              </w:rPr>
              <w:t>2</w:t>
            </w:r>
            <w:r>
              <w:rPr>
                <w:rFonts w:hint="eastAsia" w:ascii="仿宋_GB2312" w:hAnsi="仿宋_GB2312" w:eastAsia="仿宋_GB2312" w:cs="Times New Roman"/>
                <w:sz w:val="24"/>
                <w:szCs w:val="24"/>
              </w:rPr>
              <w:t>条、第1</w:t>
            </w:r>
            <w:r>
              <w:rPr>
                <w:rFonts w:ascii="仿宋_GB2312" w:hAnsi="仿宋_GB2312" w:eastAsia="仿宋_GB2312" w:cs="Times New Roman"/>
                <w:sz w:val="24"/>
                <w:szCs w:val="24"/>
              </w:rPr>
              <w:t>9</w:t>
            </w:r>
            <w:r>
              <w:rPr>
                <w:rFonts w:hint="eastAsia" w:ascii="仿宋_GB2312" w:hAnsi="仿宋_GB2312" w:eastAsia="仿宋_GB2312" w:cs="Times New Roman"/>
                <w:sz w:val="24"/>
                <w:szCs w:val="24"/>
              </w:rPr>
              <w:t>条</w:t>
            </w:r>
          </w:p>
        </w:tc>
        <w:tc>
          <w:tcPr>
            <w:tcW w:w="1547" w:type="dxa"/>
            <w:vAlign w:val="center"/>
          </w:tcPr>
          <w:p w14:paraId="5FBE498B">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公安机关</w:t>
            </w:r>
          </w:p>
        </w:tc>
        <w:tc>
          <w:tcPr>
            <w:tcW w:w="1276" w:type="dxa"/>
            <w:vAlign w:val="center"/>
          </w:tcPr>
          <w:p w14:paraId="22183AAE">
            <w:pPr>
              <w:adjustRightInd w:val="0"/>
              <w:snapToGrid w:val="0"/>
              <w:rPr>
                <w:rFonts w:ascii="仿宋_GB2312" w:hAnsi="仿宋_GB2312" w:eastAsia="仿宋_GB2312" w:cs="Times New Roman"/>
                <w:sz w:val="24"/>
                <w:szCs w:val="24"/>
              </w:rPr>
            </w:pPr>
          </w:p>
        </w:tc>
      </w:tr>
      <w:tr w14:paraId="61099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2AD9E2AF">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（2）</w:t>
            </w:r>
          </w:p>
        </w:tc>
        <w:tc>
          <w:tcPr>
            <w:tcW w:w="3371" w:type="dxa"/>
            <w:vAlign w:val="center"/>
          </w:tcPr>
          <w:p w14:paraId="03DA2028">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无犯罪记录承诺书</w:t>
            </w:r>
            <w:r>
              <w:rPr>
                <w:rFonts w:ascii="仿宋_GB2312" w:hAnsi="仿宋_GB2312" w:eastAsia="仿宋_GB2312" w:cs="Times New Roman"/>
                <w:sz w:val="24"/>
                <w:szCs w:val="24"/>
              </w:rPr>
              <w:t xml:space="preserve"> </w:t>
            </w:r>
          </w:p>
        </w:tc>
        <w:tc>
          <w:tcPr>
            <w:tcW w:w="5612" w:type="dxa"/>
            <w:vAlign w:val="center"/>
          </w:tcPr>
          <w:p w14:paraId="62104412">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须承诺无犯罪记录，未被依法剥夺政治权利。</w:t>
            </w:r>
          </w:p>
        </w:tc>
        <w:tc>
          <w:tcPr>
            <w:tcW w:w="2257" w:type="dxa"/>
            <w:vMerge w:val="continue"/>
            <w:vAlign w:val="center"/>
          </w:tcPr>
          <w:p w14:paraId="25104074">
            <w:pPr>
              <w:adjustRightInd w:val="0"/>
              <w:snapToGrid w:val="0"/>
              <w:rPr>
                <w:rFonts w:ascii="仿宋_GB2312" w:hAnsi="仿宋_GB2312" w:eastAsia="仿宋_GB2312" w:cs="Times New Roman"/>
                <w:sz w:val="24"/>
                <w:szCs w:val="24"/>
              </w:rPr>
            </w:pPr>
          </w:p>
        </w:tc>
        <w:tc>
          <w:tcPr>
            <w:tcW w:w="1547" w:type="dxa"/>
            <w:vAlign w:val="center"/>
          </w:tcPr>
          <w:p w14:paraId="7B857AC7">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申请人</w:t>
            </w:r>
          </w:p>
        </w:tc>
        <w:tc>
          <w:tcPr>
            <w:tcW w:w="1276" w:type="dxa"/>
            <w:vAlign w:val="center"/>
          </w:tcPr>
          <w:p w14:paraId="4AC41FED">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范本5</w:t>
            </w:r>
          </w:p>
        </w:tc>
      </w:tr>
      <w:tr w14:paraId="3ECA8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47C67C00">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1</w:t>
            </w:r>
            <w:r>
              <w:rPr>
                <w:rFonts w:ascii="仿宋_GB2312" w:hAnsi="仿宋_GB2312" w:eastAsia="仿宋_GB2312" w:cs="Times New Roman"/>
                <w:sz w:val="24"/>
                <w:szCs w:val="24"/>
              </w:rPr>
              <w:t>2</w:t>
            </w:r>
          </w:p>
        </w:tc>
        <w:tc>
          <w:tcPr>
            <w:tcW w:w="14063" w:type="dxa"/>
            <w:gridSpan w:val="5"/>
            <w:vAlign w:val="center"/>
          </w:tcPr>
          <w:p w14:paraId="248FE17F">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教师、财会人员资料</w:t>
            </w:r>
          </w:p>
        </w:tc>
      </w:tr>
      <w:tr w14:paraId="3002F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79F4C005">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（1）</w:t>
            </w:r>
          </w:p>
        </w:tc>
        <w:tc>
          <w:tcPr>
            <w:tcW w:w="3371" w:type="dxa"/>
            <w:vAlign w:val="center"/>
          </w:tcPr>
          <w:p w14:paraId="3D77850A">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教师、财会人员有效身份证件</w:t>
            </w:r>
          </w:p>
        </w:tc>
        <w:tc>
          <w:tcPr>
            <w:tcW w:w="5612" w:type="dxa"/>
            <w:vAlign w:val="center"/>
          </w:tcPr>
          <w:p w14:paraId="2D37A8FA">
            <w:pPr>
              <w:adjustRightInd w:val="0"/>
              <w:snapToGrid w:val="0"/>
              <w:rPr>
                <w:rFonts w:ascii="仿宋_GB2312" w:hAnsi="仿宋_GB2312" w:eastAsia="仿宋_GB2312" w:cs="Times New Roman"/>
                <w:sz w:val="24"/>
                <w:szCs w:val="24"/>
              </w:rPr>
            </w:pPr>
          </w:p>
        </w:tc>
        <w:tc>
          <w:tcPr>
            <w:tcW w:w="2257" w:type="dxa"/>
            <w:vMerge w:val="restart"/>
            <w:vAlign w:val="center"/>
          </w:tcPr>
          <w:p w14:paraId="4B5A3837">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《中华人民共和国民办教育促进法》第1</w:t>
            </w:r>
            <w:r>
              <w:rPr>
                <w:rFonts w:ascii="仿宋_GB2312" w:hAnsi="仿宋_GB2312" w:eastAsia="仿宋_GB2312" w:cs="Times New Roman"/>
                <w:sz w:val="24"/>
                <w:szCs w:val="24"/>
              </w:rPr>
              <w:t>5</w:t>
            </w:r>
            <w:r>
              <w:rPr>
                <w:rFonts w:hint="eastAsia" w:ascii="仿宋_GB2312" w:hAnsi="仿宋_GB2312" w:eastAsia="仿宋_GB2312" w:cs="Times New Roman"/>
                <w:sz w:val="24"/>
                <w:szCs w:val="24"/>
              </w:rPr>
              <w:t>条；</w:t>
            </w:r>
          </w:p>
          <w:p w14:paraId="5F2B7510">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《营利性民办学校监督管理实施细则》第1</w:t>
            </w:r>
            <w:r>
              <w:rPr>
                <w:rFonts w:ascii="仿宋_GB2312" w:hAnsi="仿宋_GB2312" w:eastAsia="仿宋_GB2312" w:cs="Times New Roman"/>
                <w:sz w:val="24"/>
                <w:szCs w:val="24"/>
              </w:rPr>
              <w:t>9</w:t>
            </w:r>
            <w:r>
              <w:rPr>
                <w:rFonts w:hint="eastAsia" w:ascii="仿宋_GB2312" w:hAnsi="仿宋_GB2312" w:eastAsia="仿宋_GB2312" w:cs="Times New Roman"/>
                <w:sz w:val="24"/>
                <w:szCs w:val="24"/>
              </w:rPr>
              <w:t>条；</w:t>
            </w:r>
          </w:p>
          <w:p w14:paraId="2136D3E9">
            <w:pPr>
              <w:adjustRightInd w:val="0"/>
              <w:snapToGrid w:val="0"/>
              <w:rPr>
                <w:rFonts w:ascii="仿宋_GB2312" w:hAnsi="仿宋_GB2312" w:eastAsia="仿宋_GB2312" w:cs="Times New Roman"/>
                <w:sz w:val="24"/>
                <w:szCs w:val="24"/>
              </w:rPr>
            </w:pPr>
            <w:r>
              <w:rPr>
                <w:rFonts w:hint="eastAsia" w:ascii="仿宋_GB2312" w:hAnsi="仿宋_GB2312" w:eastAsia="仿宋_GB2312" w:cs="宋体"/>
                <w:kern w:val="0"/>
                <w:sz w:val="24"/>
                <w:szCs w:val="24"/>
              </w:rPr>
              <w:t>《中华人民共和国民办教育促进法实施条例》第2</w:t>
            </w:r>
            <w:r>
              <w:rPr>
                <w:rFonts w:ascii="仿宋_GB2312" w:hAnsi="仿宋_GB2312" w:eastAsia="仿宋_GB2312" w:cs="宋体"/>
                <w:kern w:val="0"/>
                <w:sz w:val="24"/>
                <w:szCs w:val="24"/>
              </w:rPr>
              <w:t>3</w:t>
            </w:r>
            <w:r>
              <w:rPr>
                <w:rFonts w:hint="eastAsia" w:ascii="仿宋_GB2312" w:hAnsi="仿宋_GB2312" w:eastAsia="仿宋_GB2312" w:cs="宋体"/>
                <w:kern w:val="0"/>
                <w:sz w:val="24"/>
                <w:szCs w:val="24"/>
              </w:rPr>
              <w:t>条、第</w:t>
            </w:r>
            <w:r>
              <w:rPr>
                <w:rFonts w:ascii="仿宋_GB2312" w:hAnsi="仿宋_GB2312" w:eastAsia="仿宋_GB2312" w:cs="宋体"/>
                <w:kern w:val="0"/>
                <w:sz w:val="24"/>
                <w:szCs w:val="24"/>
              </w:rPr>
              <w:t>24</w:t>
            </w:r>
            <w:r>
              <w:rPr>
                <w:rFonts w:hint="eastAsia" w:ascii="仿宋_GB2312" w:hAnsi="仿宋_GB2312" w:eastAsia="仿宋_GB2312" w:cs="宋体"/>
                <w:kern w:val="0"/>
                <w:sz w:val="24"/>
                <w:szCs w:val="24"/>
              </w:rPr>
              <w:t>条</w:t>
            </w:r>
          </w:p>
        </w:tc>
        <w:tc>
          <w:tcPr>
            <w:tcW w:w="1547" w:type="dxa"/>
            <w:vAlign w:val="center"/>
          </w:tcPr>
          <w:p w14:paraId="4F6C571A">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公安机关</w:t>
            </w:r>
          </w:p>
        </w:tc>
        <w:tc>
          <w:tcPr>
            <w:tcW w:w="1276" w:type="dxa"/>
            <w:vAlign w:val="center"/>
          </w:tcPr>
          <w:p w14:paraId="0A5668E6">
            <w:pPr>
              <w:adjustRightInd w:val="0"/>
              <w:snapToGrid w:val="0"/>
              <w:rPr>
                <w:rFonts w:ascii="仿宋_GB2312" w:hAnsi="仿宋_GB2312" w:eastAsia="仿宋_GB2312" w:cs="Times New Roman"/>
                <w:sz w:val="24"/>
                <w:szCs w:val="24"/>
              </w:rPr>
            </w:pPr>
          </w:p>
        </w:tc>
      </w:tr>
      <w:tr w14:paraId="1A4C0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7D62FDDE">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（2）</w:t>
            </w:r>
          </w:p>
        </w:tc>
        <w:tc>
          <w:tcPr>
            <w:tcW w:w="3371" w:type="dxa"/>
            <w:vAlign w:val="center"/>
          </w:tcPr>
          <w:p w14:paraId="59B21E90">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教师、财会人员学历证书</w:t>
            </w:r>
          </w:p>
        </w:tc>
        <w:tc>
          <w:tcPr>
            <w:tcW w:w="5612" w:type="dxa"/>
            <w:vAlign w:val="center"/>
          </w:tcPr>
          <w:p w14:paraId="214B7054">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应不低于对应办学层次对教师的学历要求。</w:t>
            </w:r>
          </w:p>
        </w:tc>
        <w:tc>
          <w:tcPr>
            <w:tcW w:w="2257" w:type="dxa"/>
            <w:vMerge w:val="continue"/>
            <w:vAlign w:val="center"/>
          </w:tcPr>
          <w:p w14:paraId="6620FD36">
            <w:pPr>
              <w:adjustRightInd w:val="0"/>
              <w:snapToGrid w:val="0"/>
              <w:rPr>
                <w:rFonts w:ascii="仿宋_GB2312" w:hAnsi="仿宋_GB2312" w:eastAsia="仿宋_GB2312" w:cs="Times New Roman"/>
                <w:sz w:val="24"/>
                <w:szCs w:val="24"/>
              </w:rPr>
            </w:pPr>
          </w:p>
        </w:tc>
        <w:tc>
          <w:tcPr>
            <w:tcW w:w="1547" w:type="dxa"/>
            <w:vAlign w:val="center"/>
          </w:tcPr>
          <w:p w14:paraId="1A9EF163">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毕业院校</w:t>
            </w:r>
          </w:p>
        </w:tc>
        <w:tc>
          <w:tcPr>
            <w:tcW w:w="1276" w:type="dxa"/>
            <w:vAlign w:val="center"/>
          </w:tcPr>
          <w:p w14:paraId="5E9F249A">
            <w:pPr>
              <w:adjustRightInd w:val="0"/>
              <w:snapToGrid w:val="0"/>
              <w:rPr>
                <w:rFonts w:ascii="仿宋_GB2312" w:hAnsi="仿宋_GB2312" w:eastAsia="仿宋_GB2312" w:cs="Times New Roman"/>
                <w:sz w:val="24"/>
                <w:szCs w:val="24"/>
              </w:rPr>
            </w:pPr>
          </w:p>
        </w:tc>
      </w:tr>
      <w:tr w14:paraId="2A86B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7199C5EE">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（3）</w:t>
            </w:r>
          </w:p>
        </w:tc>
        <w:tc>
          <w:tcPr>
            <w:tcW w:w="3371" w:type="dxa"/>
            <w:vAlign w:val="center"/>
          </w:tcPr>
          <w:p w14:paraId="334B2A22">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教师的教师资格证</w:t>
            </w:r>
          </w:p>
        </w:tc>
        <w:tc>
          <w:tcPr>
            <w:tcW w:w="5612" w:type="dxa"/>
            <w:vAlign w:val="center"/>
          </w:tcPr>
          <w:p w14:paraId="659C18C4">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教师资格应符合对应办学层次的配置标准。</w:t>
            </w:r>
          </w:p>
        </w:tc>
        <w:tc>
          <w:tcPr>
            <w:tcW w:w="2257" w:type="dxa"/>
            <w:vMerge w:val="continue"/>
            <w:vAlign w:val="center"/>
          </w:tcPr>
          <w:p w14:paraId="306EFCCF">
            <w:pPr>
              <w:adjustRightInd w:val="0"/>
              <w:snapToGrid w:val="0"/>
              <w:rPr>
                <w:rFonts w:ascii="仿宋_GB2312" w:hAnsi="仿宋_GB2312" w:eastAsia="仿宋_GB2312" w:cs="Times New Roman"/>
                <w:sz w:val="24"/>
                <w:szCs w:val="24"/>
              </w:rPr>
            </w:pPr>
          </w:p>
        </w:tc>
        <w:tc>
          <w:tcPr>
            <w:tcW w:w="1547" w:type="dxa"/>
            <w:vAlign w:val="center"/>
          </w:tcPr>
          <w:p w14:paraId="2CE5505E">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教育部门</w:t>
            </w:r>
          </w:p>
        </w:tc>
        <w:tc>
          <w:tcPr>
            <w:tcW w:w="1276" w:type="dxa"/>
            <w:vAlign w:val="center"/>
          </w:tcPr>
          <w:p w14:paraId="7448DE57">
            <w:pPr>
              <w:adjustRightInd w:val="0"/>
              <w:snapToGrid w:val="0"/>
              <w:rPr>
                <w:rFonts w:ascii="仿宋_GB2312" w:hAnsi="仿宋_GB2312" w:eastAsia="仿宋_GB2312" w:cs="Times New Roman"/>
                <w:sz w:val="24"/>
                <w:szCs w:val="24"/>
              </w:rPr>
            </w:pPr>
          </w:p>
        </w:tc>
      </w:tr>
      <w:tr w14:paraId="6698C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0D669AB0">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（4）</w:t>
            </w:r>
          </w:p>
        </w:tc>
        <w:tc>
          <w:tcPr>
            <w:tcW w:w="3371" w:type="dxa"/>
            <w:vAlign w:val="center"/>
          </w:tcPr>
          <w:p w14:paraId="3449185F">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财务人员的职称证</w:t>
            </w:r>
          </w:p>
        </w:tc>
        <w:tc>
          <w:tcPr>
            <w:tcW w:w="5612" w:type="dxa"/>
            <w:vAlign w:val="center"/>
          </w:tcPr>
          <w:p w14:paraId="7338C475">
            <w:pPr>
              <w:adjustRightInd w:val="0"/>
              <w:snapToGrid w:val="0"/>
              <w:rPr>
                <w:rFonts w:ascii="仿宋_GB2312" w:hAnsi="仿宋_GB2312" w:eastAsia="仿宋_GB2312" w:cs="Times New Roman"/>
                <w:sz w:val="24"/>
                <w:szCs w:val="24"/>
              </w:rPr>
            </w:pPr>
          </w:p>
        </w:tc>
        <w:tc>
          <w:tcPr>
            <w:tcW w:w="2257" w:type="dxa"/>
            <w:vMerge w:val="continue"/>
            <w:vAlign w:val="center"/>
          </w:tcPr>
          <w:p w14:paraId="63D5B570">
            <w:pPr>
              <w:adjustRightInd w:val="0"/>
              <w:snapToGrid w:val="0"/>
              <w:rPr>
                <w:rFonts w:ascii="仿宋_GB2312" w:hAnsi="仿宋_GB2312" w:eastAsia="仿宋_GB2312" w:cs="Times New Roman"/>
                <w:sz w:val="24"/>
                <w:szCs w:val="24"/>
              </w:rPr>
            </w:pPr>
          </w:p>
        </w:tc>
        <w:tc>
          <w:tcPr>
            <w:tcW w:w="1547" w:type="dxa"/>
            <w:vAlign w:val="center"/>
          </w:tcPr>
          <w:p w14:paraId="189E6A1F">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人社部门</w:t>
            </w:r>
          </w:p>
        </w:tc>
        <w:tc>
          <w:tcPr>
            <w:tcW w:w="1276" w:type="dxa"/>
            <w:vAlign w:val="center"/>
          </w:tcPr>
          <w:p w14:paraId="1059F856">
            <w:pPr>
              <w:adjustRightInd w:val="0"/>
              <w:snapToGrid w:val="0"/>
              <w:rPr>
                <w:rFonts w:ascii="仿宋_GB2312" w:hAnsi="仿宋_GB2312" w:eastAsia="仿宋_GB2312" w:cs="Times New Roman"/>
                <w:sz w:val="24"/>
                <w:szCs w:val="24"/>
              </w:rPr>
            </w:pPr>
          </w:p>
        </w:tc>
      </w:tr>
      <w:tr w14:paraId="0D285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0D873715">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（5）</w:t>
            </w:r>
          </w:p>
        </w:tc>
        <w:tc>
          <w:tcPr>
            <w:tcW w:w="3371" w:type="dxa"/>
            <w:vAlign w:val="center"/>
          </w:tcPr>
          <w:p w14:paraId="1758E963">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专职教师、兼职教师情况简介</w:t>
            </w:r>
          </w:p>
        </w:tc>
        <w:tc>
          <w:tcPr>
            <w:tcW w:w="5612" w:type="dxa"/>
            <w:vAlign w:val="center"/>
          </w:tcPr>
          <w:p w14:paraId="48FE3CC0">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实施学历教育的民办学校聘任的专职教师数量应当不少于教师总数的1</w:t>
            </w:r>
            <w:r>
              <w:rPr>
                <w:rFonts w:ascii="仿宋_GB2312" w:hAnsi="仿宋_GB2312" w:eastAsia="仿宋_GB2312" w:cs="Times New Roman"/>
                <w:sz w:val="24"/>
                <w:szCs w:val="24"/>
              </w:rPr>
              <w:t>/3</w:t>
            </w:r>
            <w:r>
              <w:rPr>
                <w:rFonts w:hint="eastAsia" w:ascii="仿宋_GB2312" w:hAnsi="仿宋_GB2312" w:eastAsia="仿宋_GB2312" w:cs="Times New Roman"/>
                <w:sz w:val="24"/>
                <w:szCs w:val="24"/>
              </w:rPr>
              <w:t>，同时还应符合对应办学层次的配置标准。</w:t>
            </w:r>
          </w:p>
        </w:tc>
        <w:tc>
          <w:tcPr>
            <w:tcW w:w="2257" w:type="dxa"/>
            <w:vMerge w:val="continue"/>
            <w:vAlign w:val="center"/>
          </w:tcPr>
          <w:p w14:paraId="5C6D7E05">
            <w:pPr>
              <w:adjustRightInd w:val="0"/>
              <w:snapToGrid w:val="0"/>
              <w:rPr>
                <w:rFonts w:ascii="仿宋_GB2312" w:hAnsi="仿宋_GB2312" w:eastAsia="仿宋_GB2312" w:cs="Times New Roman"/>
                <w:sz w:val="24"/>
                <w:szCs w:val="24"/>
              </w:rPr>
            </w:pPr>
          </w:p>
        </w:tc>
        <w:tc>
          <w:tcPr>
            <w:tcW w:w="1547" w:type="dxa"/>
            <w:vAlign w:val="center"/>
          </w:tcPr>
          <w:p w14:paraId="6F8871B6">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申请人</w:t>
            </w:r>
          </w:p>
        </w:tc>
        <w:tc>
          <w:tcPr>
            <w:tcW w:w="1276" w:type="dxa"/>
            <w:vAlign w:val="center"/>
          </w:tcPr>
          <w:p w14:paraId="607F4289">
            <w:pPr>
              <w:adjustRightInd w:val="0"/>
              <w:snapToGrid w:val="0"/>
              <w:rPr>
                <w:rFonts w:ascii="仿宋_GB2312" w:hAnsi="仿宋_GB2312" w:eastAsia="仿宋_GB2312" w:cs="Times New Roman"/>
                <w:sz w:val="22"/>
              </w:rPr>
            </w:pPr>
            <w:r>
              <w:rPr>
                <w:rFonts w:hint="eastAsia" w:ascii="仿宋_GB2312" w:hAnsi="仿宋_GB2312" w:eastAsia="仿宋_GB2312" w:cs="宋体"/>
                <w:kern w:val="0"/>
                <w:sz w:val="22"/>
              </w:rPr>
              <w:t>范本</w:t>
            </w:r>
            <w:r>
              <w:rPr>
                <w:rFonts w:hint="eastAsia" w:ascii="仿宋_GB2312" w:hAnsi="仿宋_GB2312" w:eastAsia="仿宋_GB2312" w:cs="Times New Roman"/>
                <w:sz w:val="22"/>
              </w:rPr>
              <w:t>1</w:t>
            </w:r>
            <w:r>
              <w:rPr>
                <w:rFonts w:ascii="仿宋_GB2312" w:hAnsi="仿宋_GB2312" w:eastAsia="仿宋_GB2312" w:cs="Times New Roman"/>
                <w:sz w:val="22"/>
              </w:rPr>
              <w:t>2</w:t>
            </w:r>
          </w:p>
        </w:tc>
      </w:tr>
      <w:tr w14:paraId="6BB3F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60E4BA9E">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（6）</w:t>
            </w:r>
          </w:p>
        </w:tc>
        <w:tc>
          <w:tcPr>
            <w:tcW w:w="3371" w:type="dxa"/>
            <w:vAlign w:val="center"/>
          </w:tcPr>
          <w:p w14:paraId="41D828AC">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聘任合同</w:t>
            </w:r>
          </w:p>
        </w:tc>
        <w:tc>
          <w:tcPr>
            <w:tcW w:w="5612" w:type="dxa"/>
            <w:vAlign w:val="center"/>
          </w:tcPr>
          <w:p w14:paraId="1C9D3031">
            <w:pPr>
              <w:adjustRightInd w:val="0"/>
              <w:snapToGrid w:val="0"/>
              <w:rPr>
                <w:rFonts w:ascii="仿宋_GB2312" w:hAnsi="仿宋_GB2312" w:eastAsia="仿宋_GB2312" w:cs="Times New Roman"/>
                <w:sz w:val="24"/>
                <w:szCs w:val="24"/>
              </w:rPr>
            </w:pPr>
          </w:p>
        </w:tc>
        <w:tc>
          <w:tcPr>
            <w:tcW w:w="2257" w:type="dxa"/>
            <w:vMerge w:val="continue"/>
            <w:vAlign w:val="center"/>
          </w:tcPr>
          <w:p w14:paraId="554E9C3E">
            <w:pPr>
              <w:adjustRightInd w:val="0"/>
              <w:snapToGrid w:val="0"/>
              <w:rPr>
                <w:rFonts w:ascii="仿宋_GB2312" w:hAnsi="仿宋_GB2312" w:eastAsia="仿宋_GB2312" w:cs="Times New Roman"/>
                <w:sz w:val="24"/>
                <w:szCs w:val="24"/>
              </w:rPr>
            </w:pPr>
          </w:p>
        </w:tc>
        <w:tc>
          <w:tcPr>
            <w:tcW w:w="1547" w:type="dxa"/>
            <w:vAlign w:val="center"/>
          </w:tcPr>
          <w:p w14:paraId="43CCEB90">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申请人</w:t>
            </w:r>
          </w:p>
        </w:tc>
        <w:tc>
          <w:tcPr>
            <w:tcW w:w="1276" w:type="dxa"/>
            <w:vAlign w:val="center"/>
          </w:tcPr>
          <w:p w14:paraId="2775C283">
            <w:pPr>
              <w:adjustRightInd w:val="0"/>
              <w:snapToGrid w:val="0"/>
              <w:rPr>
                <w:rFonts w:ascii="仿宋_GB2312" w:hAnsi="仿宋_GB2312" w:eastAsia="仿宋_GB2312" w:cs="Times New Roman"/>
                <w:sz w:val="24"/>
                <w:szCs w:val="24"/>
              </w:rPr>
            </w:pPr>
          </w:p>
        </w:tc>
      </w:tr>
      <w:tr w14:paraId="57D52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16" w:type="dxa"/>
            <w:vAlign w:val="center"/>
          </w:tcPr>
          <w:p w14:paraId="71D2AF05">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1</w:t>
            </w:r>
            <w:r>
              <w:rPr>
                <w:rFonts w:ascii="仿宋_GB2312" w:hAnsi="仿宋_GB2312" w:eastAsia="仿宋_GB2312" w:cs="Times New Roman"/>
                <w:sz w:val="24"/>
                <w:szCs w:val="24"/>
              </w:rPr>
              <w:t>3</w:t>
            </w:r>
          </w:p>
        </w:tc>
        <w:tc>
          <w:tcPr>
            <w:tcW w:w="3371" w:type="dxa"/>
            <w:vAlign w:val="center"/>
          </w:tcPr>
          <w:p w14:paraId="3A9138A5">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健康合格证（幼儿园须提交）</w:t>
            </w:r>
          </w:p>
        </w:tc>
        <w:tc>
          <w:tcPr>
            <w:tcW w:w="5612" w:type="dxa"/>
            <w:vAlign w:val="center"/>
          </w:tcPr>
          <w:p w14:paraId="7036E615">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幼儿园全部教职工均应提交健康合格证</w:t>
            </w:r>
          </w:p>
        </w:tc>
        <w:tc>
          <w:tcPr>
            <w:tcW w:w="2257" w:type="dxa"/>
            <w:vAlign w:val="center"/>
          </w:tcPr>
          <w:p w14:paraId="19CBF18C">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《广东省教育厅关于规范化城市幼儿园的办园标准（试行）》第3</w:t>
            </w:r>
            <w:r>
              <w:rPr>
                <w:rFonts w:ascii="仿宋_GB2312" w:hAnsi="仿宋_GB2312" w:eastAsia="仿宋_GB2312" w:cs="Times New Roman"/>
                <w:sz w:val="24"/>
                <w:szCs w:val="24"/>
              </w:rPr>
              <w:t>6</w:t>
            </w:r>
            <w:r>
              <w:rPr>
                <w:rFonts w:hint="eastAsia" w:ascii="仿宋_GB2312" w:hAnsi="仿宋_GB2312" w:eastAsia="仿宋_GB2312" w:cs="Times New Roman"/>
                <w:sz w:val="24"/>
                <w:szCs w:val="24"/>
              </w:rPr>
              <w:t>条；</w:t>
            </w:r>
          </w:p>
          <w:p w14:paraId="0525B329">
            <w:pPr>
              <w:pStyle w:val="2"/>
              <w:adjustRightInd w:val="0"/>
              <w:snapToGrid w:val="0"/>
              <w:spacing w:before="0" w:after="0" w:line="240" w:lineRule="auto"/>
              <w:rPr>
                <w:rFonts w:ascii="仿宋_GB2312" w:hAnsi="仿宋_GB2312" w:eastAsia="仿宋_GB2312" w:cs="Times New Roman"/>
                <w:sz w:val="24"/>
                <w:szCs w:val="24"/>
              </w:rPr>
            </w:pPr>
            <w:r>
              <w:rPr>
                <w:rFonts w:hint="eastAsia" w:ascii="仿宋_GB2312" w:hAnsi="仿宋_GB2312" w:eastAsia="仿宋_GB2312" w:cs="Times New Roman"/>
                <w:b w:val="0"/>
                <w:bCs w:val="0"/>
                <w:kern w:val="2"/>
                <w:sz w:val="24"/>
                <w:szCs w:val="24"/>
              </w:rPr>
              <w:t>《广东省教育厅关于规范化农村幼儿园的办园标准（试行）》第36条</w:t>
            </w:r>
          </w:p>
        </w:tc>
        <w:tc>
          <w:tcPr>
            <w:tcW w:w="1547" w:type="dxa"/>
            <w:vAlign w:val="center"/>
          </w:tcPr>
          <w:p w14:paraId="1256E55E">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疾控中心</w:t>
            </w:r>
          </w:p>
        </w:tc>
        <w:tc>
          <w:tcPr>
            <w:tcW w:w="1276" w:type="dxa"/>
            <w:vAlign w:val="center"/>
          </w:tcPr>
          <w:p w14:paraId="2AAA06D7">
            <w:pPr>
              <w:adjustRightInd w:val="0"/>
              <w:snapToGrid w:val="0"/>
              <w:rPr>
                <w:rFonts w:ascii="仿宋_GB2312" w:hAnsi="仿宋_GB2312" w:eastAsia="仿宋_GB2312" w:cs="Times New Roman"/>
                <w:sz w:val="24"/>
                <w:szCs w:val="24"/>
              </w:rPr>
            </w:pPr>
          </w:p>
        </w:tc>
      </w:tr>
      <w:tr w14:paraId="332EB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2787E0AE">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1</w:t>
            </w:r>
            <w:r>
              <w:rPr>
                <w:rFonts w:ascii="仿宋_GB2312" w:hAnsi="仿宋_GB2312" w:eastAsia="仿宋_GB2312" w:cs="Times New Roman"/>
                <w:sz w:val="24"/>
                <w:szCs w:val="24"/>
              </w:rPr>
              <w:t>4</w:t>
            </w:r>
          </w:p>
        </w:tc>
        <w:tc>
          <w:tcPr>
            <w:tcW w:w="3371" w:type="dxa"/>
            <w:vAlign w:val="center"/>
          </w:tcPr>
          <w:p w14:paraId="22C331C7">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其他人员配备情况说明</w:t>
            </w:r>
          </w:p>
        </w:tc>
        <w:tc>
          <w:tcPr>
            <w:tcW w:w="5612" w:type="dxa"/>
            <w:vAlign w:val="center"/>
          </w:tcPr>
          <w:p w14:paraId="35596C78">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除校长、教师、财会人员外其他人员的配置情况，应符合对应的办学层次配置标准。</w:t>
            </w:r>
          </w:p>
        </w:tc>
        <w:tc>
          <w:tcPr>
            <w:tcW w:w="2257" w:type="dxa"/>
            <w:vAlign w:val="center"/>
          </w:tcPr>
          <w:p w14:paraId="42A314E1">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《中华人民共和国民办教育促进法》第</w:t>
            </w:r>
            <w:r>
              <w:rPr>
                <w:rFonts w:ascii="仿宋_GB2312" w:hAnsi="仿宋_GB2312" w:eastAsia="仿宋_GB2312" w:cs="Times New Roman"/>
                <w:sz w:val="24"/>
                <w:szCs w:val="24"/>
              </w:rPr>
              <w:t>11</w:t>
            </w:r>
            <w:r>
              <w:rPr>
                <w:rFonts w:hint="eastAsia" w:ascii="仿宋_GB2312" w:hAnsi="仿宋_GB2312" w:eastAsia="仿宋_GB2312" w:cs="Times New Roman"/>
                <w:sz w:val="24"/>
                <w:szCs w:val="24"/>
              </w:rPr>
              <w:t>条及各办学层次对应的配置标准规定</w:t>
            </w:r>
          </w:p>
        </w:tc>
        <w:tc>
          <w:tcPr>
            <w:tcW w:w="1547" w:type="dxa"/>
            <w:vAlign w:val="center"/>
          </w:tcPr>
          <w:p w14:paraId="0564DB0D">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申请人</w:t>
            </w:r>
          </w:p>
        </w:tc>
        <w:tc>
          <w:tcPr>
            <w:tcW w:w="1276" w:type="dxa"/>
            <w:vAlign w:val="center"/>
          </w:tcPr>
          <w:p w14:paraId="09343700">
            <w:pPr>
              <w:adjustRightInd w:val="0"/>
              <w:snapToGrid w:val="0"/>
              <w:rPr>
                <w:rFonts w:ascii="仿宋_GB2312" w:hAnsi="仿宋_GB2312" w:eastAsia="仿宋_GB2312" w:cs="Times New Roman"/>
                <w:sz w:val="24"/>
                <w:szCs w:val="24"/>
              </w:rPr>
            </w:pPr>
          </w:p>
        </w:tc>
      </w:tr>
      <w:tr w14:paraId="4C4F7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21BFE64B">
            <w:pPr>
              <w:adjustRightInd w:val="0"/>
              <w:snapToGrid w:val="0"/>
              <w:jc w:val="center"/>
              <w:rPr>
                <w:rFonts w:ascii="仿宋_GB2312" w:hAnsi="仿宋_GB2312" w:eastAsia="仿宋_GB2312" w:cs="Times New Roman"/>
                <w:sz w:val="24"/>
                <w:szCs w:val="24"/>
              </w:rPr>
            </w:pPr>
            <w:r>
              <w:rPr>
                <w:rFonts w:ascii="仿宋_GB2312" w:hAnsi="仿宋_GB2312" w:eastAsia="仿宋_GB2312" w:cs="Times New Roman"/>
                <w:sz w:val="24"/>
                <w:szCs w:val="24"/>
              </w:rPr>
              <w:t>15</w:t>
            </w:r>
          </w:p>
        </w:tc>
        <w:tc>
          <w:tcPr>
            <w:tcW w:w="14063" w:type="dxa"/>
            <w:gridSpan w:val="5"/>
            <w:vAlign w:val="center"/>
          </w:tcPr>
          <w:p w14:paraId="59F2A276">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办学场地资料</w:t>
            </w:r>
          </w:p>
        </w:tc>
      </w:tr>
      <w:tr w14:paraId="13030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1F02EEFA">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（1）</w:t>
            </w:r>
          </w:p>
        </w:tc>
        <w:tc>
          <w:tcPr>
            <w:tcW w:w="3371" w:type="dxa"/>
            <w:vAlign w:val="center"/>
          </w:tcPr>
          <w:p w14:paraId="4E96ADEF">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办学场地平面图、各功能区设置及面积统计文件</w:t>
            </w:r>
          </w:p>
        </w:tc>
        <w:tc>
          <w:tcPr>
            <w:tcW w:w="5612" w:type="dxa"/>
            <w:vAlign w:val="center"/>
          </w:tcPr>
          <w:p w14:paraId="059B7DBF">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办学场地平面图；教室、操场、食堂、学生宿舍、教师宿舍、教工宿舍、体育馆、图书馆各类实验室及其他功能区域设置情况及面积统计；自有与租赁分别列示；学校的选址、规划布局、校舍、运动场地等各类功能区的设置、生均面积等应符合对应办学层次的配置标准。</w:t>
            </w:r>
          </w:p>
        </w:tc>
        <w:tc>
          <w:tcPr>
            <w:tcW w:w="2257" w:type="dxa"/>
            <w:vMerge w:val="restart"/>
            <w:vAlign w:val="center"/>
          </w:tcPr>
          <w:p w14:paraId="3933CCA6">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《中华人民共和国民办教育促进法》第</w:t>
            </w:r>
            <w:r>
              <w:rPr>
                <w:rFonts w:ascii="仿宋_GB2312" w:hAnsi="仿宋_GB2312" w:eastAsia="仿宋_GB2312" w:cs="Times New Roman"/>
                <w:sz w:val="24"/>
                <w:szCs w:val="24"/>
              </w:rPr>
              <w:t>11</w:t>
            </w:r>
            <w:r>
              <w:rPr>
                <w:rFonts w:hint="eastAsia" w:ascii="仿宋_GB2312" w:hAnsi="仿宋_GB2312" w:eastAsia="仿宋_GB2312" w:cs="Times New Roman"/>
                <w:sz w:val="24"/>
                <w:szCs w:val="24"/>
              </w:rPr>
              <w:t>条及各办学层次对应的具体的配置标准规定</w:t>
            </w:r>
          </w:p>
        </w:tc>
        <w:tc>
          <w:tcPr>
            <w:tcW w:w="1547" w:type="dxa"/>
            <w:vAlign w:val="center"/>
          </w:tcPr>
          <w:p w14:paraId="133EC1FE">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申请人</w:t>
            </w:r>
          </w:p>
        </w:tc>
        <w:tc>
          <w:tcPr>
            <w:tcW w:w="1276" w:type="dxa"/>
            <w:vAlign w:val="center"/>
          </w:tcPr>
          <w:p w14:paraId="69A4DDE6">
            <w:pPr>
              <w:adjustRightInd w:val="0"/>
              <w:snapToGrid w:val="0"/>
              <w:rPr>
                <w:rFonts w:ascii="仿宋_GB2312" w:hAnsi="仿宋_GB2312" w:eastAsia="仿宋_GB2312" w:cs="Times New Roman"/>
                <w:sz w:val="22"/>
              </w:rPr>
            </w:pPr>
            <w:r>
              <w:rPr>
                <w:rFonts w:hint="eastAsia" w:ascii="仿宋_GB2312" w:hAnsi="仿宋_GB2312" w:eastAsia="仿宋_GB2312" w:cs="宋体"/>
                <w:kern w:val="0"/>
                <w:sz w:val="22"/>
              </w:rPr>
              <w:t>范本</w:t>
            </w:r>
            <w:r>
              <w:rPr>
                <w:rFonts w:hint="eastAsia" w:ascii="仿宋_GB2312" w:hAnsi="仿宋_GB2312" w:eastAsia="仿宋_GB2312" w:cs="Times New Roman"/>
                <w:sz w:val="22"/>
              </w:rPr>
              <w:t>1</w:t>
            </w:r>
            <w:r>
              <w:rPr>
                <w:rFonts w:ascii="仿宋_GB2312" w:hAnsi="仿宋_GB2312" w:eastAsia="仿宋_GB2312" w:cs="Times New Roman"/>
                <w:sz w:val="22"/>
              </w:rPr>
              <w:t>3</w:t>
            </w:r>
          </w:p>
          <w:p w14:paraId="74E1BC55">
            <w:pPr>
              <w:adjustRightInd w:val="0"/>
              <w:snapToGrid w:val="0"/>
              <w:rPr>
                <w:rFonts w:ascii="仿宋_GB2312" w:hAnsi="仿宋_GB2312" w:eastAsia="仿宋_GB2312" w:cs="Times New Roman"/>
                <w:sz w:val="22"/>
              </w:rPr>
            </w:pPr>
            <w:r>
              <w:rPr>
                <w:rFonts w:hint="eastAsia" w:ascii="仿宋_GB2312" w:hAnsi="仿宋_GB2312" w:eastAsia="仿宋_GB2312" w:cs="宋体"/>
                <w:kern w:val="0"/>
                <w:sz w:val="22"/>
              </w:rPr>
              <w:t>范本</w:t>
            </w:r>
            <w:r>
              <w:rPr>
                <w:rFonts w:hint="eastAsia" w:ascii="仿宋_GB2312" w:hAnsi="仿宋_GB2312" w:eastAsia="仿宋_GB2312" w:cs="Times New Roman"/>
                <w:sz w:val="22"/>
              </w:rPr>
              <w:t>1</w:t>
            </w:r>
            <w:r>
              <w:rPr>
                <w:rFonts w:ascii="仿宋_GB2312" w:hAnsi="仿宋_GB2312" w:eastAsia="仿宋_GB2312" w:cs="Times New Roman"/>
                <w:sz w:val="22"/>
              </w:rPr>
              <w:t>4</w:t>
            </w:r>
            <w:r>
              <w:rPr>
                <w:rFonts w:hint="eastAsia" w:ascii="仿宋_GB2312" w:hAnsi="仿宋_GB2312" w:eastAsia="仿宋_GB2312" w:cs="Times New Roman"/>
                <w:sz w:val="22"/>
              </w:rPr>
              <w:t>（幼儿园）</w:t>
            </w:r>
          </w:p>
        </w:tc>
      </w:tr>
      <w:tr w14:paraId="63B5C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76E7B7B8">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w:t>
            </w:r>
            <w:r>
              <w:rPr>
                <w:rFonts w:ascii="仿宋_GB2312" w:hAnsi="仿宋_GB2312" w:eastAsia="仿宋_GB2312" w:cs="Times New Roman"/>
                <w:sz w:val="24"/>
                <w:szCs w:val="24"/>
              </w:rPr>
              <w:t>2</w:t>
            </w:r>
            <w:r>
              <w:rPr>
                <w:rFonts w:hint="eastAsia" w:ascii="仿宋_GB2312" w:hAnsi="仿宋_GB2312" w:eastAsia="仿宋_GB2312" w:cs="Times New Roman"/>
                <w:sz w:val="24"/>
                <w:szCs w:val="24"/>
              </w:rPr>
              <w:t>）</w:t>
            </w:r>
          </w:p>
        </w:tc>
        <w:tc>
          <w:tcPr>
            <w:tcW w:w="3371" w:type="dxa"/>
            <w:vAlign w:val="center"/>
          </w:tcPr>
          <w:p w14:paraId="327FF34C">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产权证明文件</w:t>
            </w:r>
          </w:p>
        </w:tc>
        <w:tc>
          <w:tcPr>
            <w:tcW w:w="5612" w:type="dxa"/>
            <w:vAlign w:val="center"/>
          </w:tcPr>
          <w:p w14:paraId="71A58259">
            <w:pPr>
              <w:adjustRightInd w:val="0"/>
              <w:snapToGrid w:val="0"/>
              <w:rPr>
                <w:rFonts w:ascii="仿宋_GB2312" w:hAnsi="仿宋_GB2312" w:eastAsia="仿宋_GB2312" w:cs="Times New Roman"/>
                <w:sz w:val="24"/>
                <w:szCs w:val="24"/>
              </w:rPr>
            </w:pPr>
            <w:bookmarkStart w:id="7" w:name="_Hlk531873356"/>
            <w:r>
              <w:rPr>
                <w:rFonts w:hint="eastAsia" w:ascii="仿宋_GB2312" w:hAnsi="仿宋_GB2312" w:eastAsia="仿宋_GB2312" w:cs="Times New Roman"/>
                <w:sz w:val="24"/>
                <w:szCs w:val="24"/>
              </w:rPr>
              <w:t>应提供有效</w:t>
            </w:r>
            <w:r>
              <w:rPr>
                <w:rFonts w:hint="eastAsia" w:eastAsia="仿宋_GB2312"/>
                <w:sz w:val="24"/>
                <w:szCs w:val="24"/>
              </w:rPr>
              <w:t>不动产权证、房地产权证、或房屋所有权证等，并提供查询内容为房产登记、抵押、查封信息的不动产登记查册表；未办理房屋产权证的须提供土地使用权或所有权证明文件及建设工程规划、质量等各单项验收文件；或</w:t>
            </w:r>
            <w:r>
              <w:rPr>
                <w:rFonts w:hint="eastAsia" w:ascii="仿宋_GB2312" w:hAnsi="仿宋_GB2312" w:eastAsia="仿宋_GB2312" w:cs="Times New Roman"/>
                <w:sz w:val="24"/>
                <w:szCs w:val="24"/>
              </w:rPr>
              <w:t>镇政府、街道办事处、土地房屋管理部门出具产权场地证明文件等。</w:t>
            </w:r>
            <w:bookmarkEnd w:id="7"/>
          </w:p>
        </w:tc>
        <w:tc>
          <w:tcPr>
            <w:tcW w:w="2257" w:type="dxa"/>
            <w:vMerge w:val="continue"/>
            <w:vAlign w:val="center"/>
          </w:tcPr>
          <w:p w14:paraId="75868511">
            <w:pPr>
              <w:adjustRightInd w:val="0"/>
              <w:snapToGrid w:val="0"/>
              <w:rPr>
                <w:rFonts w:ascii="仿宋_GB2312" w:hAnsi="仿宋_GB2312" w:eastAsia="仿宋_GB2312" w:cs="Times New Roman"/>
                <w:sz w:val="24"/>
                <w:szCs w:val="24"/>
              </w:rPr>
            </w:pPr>
          </w:p>
        </w:tc>
        <w:tc>
          <w:tcPr>
            <w:tcW w:w="1547" w:type="dxa"/>
            <w:vAlign w:val="center"/>
          </w:tcPr>
          <w:p w14:paraId="44ABDD61">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规划和自然资源部门、</w:t>
            </w:r>
          </w:p>
          <w:p w14:paraId="1058A3FD">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住建部门、镇政府、街道办事处</w:t>
            </w:r>
          </w:p>
        </w:tc>
        <w:tc>
          <w:tcPr>
            <w:tcW w:w="1276" w:type="dxa"/>
            <w:vAlign w:val="center"/>
          </w:tcPr>
          <w:p w14:paraId="3397DAE8">
            <w:pPr>
              <w:adjustRightInd w:val="0"/>
              <w:snapToGrid w:val="0"/>
              <w:rPr>
                <w:rFonts w:ascii="仿宋_GB2312" w:hAnsi="仿宋_GB2312" w:eastAsia="仿宋_GB2312" w:cs="Times New Roman"/>
                <w:sz w:val="24"/>
                <w:szCs w:val="24"/>
              </w:rPr>
            </w:pPr>
          </w:p>
        </w:tc>
      </w:tr>
      <w:tr w14:paraId="16B7F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816" w:type="dxa"/>
            <w:vAlign w:val="center"/>
          </w:tcPr>
          <w:p w14:paraId="4EA26217">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w:t>
            </w:r>
            <w:r>
              <w:rPr>
                <w:rFonts w:ascii="仿宋_GB2312" w:hAnsi="仿宋_GB2312" w:eastAsia="仿宋_GB2312" w:cs="Times New Roman"/>
                <w:sz w:val="24"/>
                <w:szCs w:val="24"/>
              </w:rPr>
              <w:t>3</w:t>
            </w:r>
            <w:r>
              <w:rPr>
                <w:rFonts w:hint="eastAsia" w:ascii="仿宋_GB2312" w:hAnsi="仿宋_GB2312" w:eastAsia="仿宋_GB2312" w:cs="Times New Roman"/>
                <w:sz w:val="24"/>
                <w:szCs w:val="24"/>
              </w:rPr>
              <w:t>）</w:t>
            </w:r>
          </w:p>
        </w:tc>
        <w:tc>
          <w:tcPr>
            <w:tcW w:w="3371" w:type="dxa"/>
            <w:vAlign w:val="center"/>
          </w:tcPr>
          <w:p w14:paraId="4699FB2D">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租赁合同（经备案）</w:t>
            </w:r>
          </w:p>
        </w:tc>
        <w:tc>
          <w:tcPr>
            <w:tcW w:w="5612" w:type="dxa"/>
            <w:vAlign w:val="center"/>
          </w:tcPr>
          <w:p w14:paraId="1C45B9A1">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租赁期限应当不少于与办学层次相对应的一个完整办学周期，场地须与实际办学场地地址一致；涉及转租的，另外提供原租赁合同，并提供产权所有人同意转租的书面文件。</w:t>
            </w:r>
          </w:p>
        </w:tc>
        <w:tc>
          <w:tcPr>
            <w:tcW w:w="2257" w:type="dxa"/>
            <w:vMerge w:val="continue"/>
            <w:vAlign w:val="center"/>
          </w:tcPr>
          <w:p w14:paraId="39EF0585">
            <w:pPr>
              <w:adjustRightInd w:val="0"/>
              <w:snapToGrid w:val="0"/>
              <w:rPr>
                <w:rFonts w:ascii="仿宋_GB2312" w:hAnsi="仿宋_GB2312" w:eastAsia="仿宋_GB2312" w:cs="Times New Roman"/>
                <w:sz w:val="24"/>
                <w:szCs w:val="24"/>
              </w:rPr>
            </w:pPr>
          </w:p>
        </w:tc>
        <w:tc>
          <w:tcPr>
            <w:tcW w:w="1547" w:type="dxa"/>
            <w:vAlign w:val="center"/>
          </w:tcPr>
          <w:p w14:paraId="21B3835A">
            <w:pPr>
              <w:adjustRightInd w:val="0"/>
              <w:snapToGrid w:val="0"/>
              <w:rPr>
                <w:rFonts w:ascii="仿宋_GB2312" w:hAnsi="仿宋_GB2312" w:eastAsia="仿宋_GB2312" w:cs="Times New Roman"/>
                <w:sz w:val="24"/>
                <w:szCs w:val="24"/>
              </w:rPr>
            </w:pPr>
            <w:r>
              <w:rPr>
                <w:rFonts w:hint="eastAsia" w:ascii="仿宋_GB2312" w:hAnsi="仿宋" w:eastAsia="仿宋_GB2312" w:cs="Times New Roman"/>
                <w:sz w:val="24"/>
                <w:szCs w:val="24"/>
              </w:rPr>
              <w:t>申请人、租赁协议备案机构</w:t>
            </w:r>
          </w:p>
        </w:tc>
        <w:tc>
          <w:tcPr>
            <w:tcW w:w="1276" w:type="dxa"/>
            <w:vAlign w:val="center"/>
          </w:tcPr>
          <w:p w14:paraId="7EC2EAD5">
            <w:pPr>
              <w:adjustRightInd w:val="0"/>
              <w:snapToGrid w:val="0"/>
              <w:rPr>
                <w:rFonts w:ascii="仿宋_GB2312" w:hAnsi="仿宋_GB2312" w:eastAsia="仿宋_GB2312" w:cs="Times New Roman"/>
                <w:sz w:val="24"/>
                <w:szCs w:val="24"/>
              </w:rPr>
            </w:pPr>
          </w:p>
        </w:tc>
      </w:tr>
      <w:tr w14:paraId="31607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1C88FCE2">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w:t>
            </w:r>
            <w:r>
              <w:rPr>
                <w:rFonts w:ascii="仿宋_GB2312" w:hAnsi="仿宋_GB2312" w:eastAsia="仿宋_GB2312" w:cs="Times New Roman"/>
                <w:sz w:val="24"/>
                <w:szCs w:val="24"/>
              </w:rPr>
              <w:t>4</w:t>
            </w:r>
            <w:r>
              <w:rPr>
                <w:rFonts w:hint="eastAsia" w:ascii="仿宋_GB2312" w:hAnsi="仿宋_GB2312" w:eastAsia="仿宋_GB2312" w:cs="Times New Roman"/>
                <w:sz w:val="24"/>
                <w:szCs w:val="24"/>
              </w:rPr>
              <w:t>）</w:t>
            </w:r>
          </w:p>
        </w:tc>
        <w:tc>
          <w:tcPr>
            <w:tcW w:w="3371" w:type="dxa"/>
            <w:vAlign w:val="center"/>
          </w:tcPr>
          <w:p w14:paraId="4E5A1D94">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消防安全证明材料</w:t>
            </w:r>
          </w:p>
        </w:tc>
        <w:tc>
          <w:tcPr>
            <w:tcW w:w="5612" w:type="dxa"/>
            <w:vAlign w:val="center"/>
          </w:tcPr>
          <w:p w14:paraId="374A76C4">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须注明教育或办学用途；</w:t>
            </w:r>
          </w:p>
          <w:p w14:paraId="722D886F">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应提交建设工程消防设计审核和验收文件（或消防设计审核和备案文件）。</w:t>
            </w:r>
          </w:p>
        </w:tc>
        <w:tc>
          <w:tcPr>
            <w:tcW w:w="2257" w:type="dxa"/>
            <w:vAlign w:val="center"/>
          </w:tcPr>
          <w:p w14:paraId="57D80A13">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w:t>
            </w:r>
            <w:r>
              <w:rPr>
                <w:rFonts w:ascii="仿宋_GB2312" w:hAnsi="仿宋_GB2312" w:eastAsia="仿宋_GB2312" w:cs="Times New Roman"/>
                <w:sz w:val="24"/>
                <w:szCs w:val="24"/>
              </w:rPr>
              <w:t>建设工程消防监督管理规定</w:t>
            </w:r>
            <w:r>
              <w:rPr>
                <w:rFonts w:hint="eastAsia" w:ascii="仿宋_GB2312" w:hAnsi="仿宋_GB2312" w:eastAsia="仿宋_GB2312" w:cs="Times New Roman"/>
                <w:sz w:val="24"/>
                <w:szCs w:val="24"/>
              </w:rPr>
              <w:t>》第1</w:t>
            </w:r>
            <w:r>
              <w:rPr>
                <w:rFonts w:ascii="仿宋_GB2312" w:hAnsi="仿宋_GB2312" w:eastAsia="仿宋_GB2312" w:cs="Times New Roman"/>
                <w:sz w:val="24"/>
                <w:szCs w:val="24"/>
              </w:rPr>
              <w:t>3</w:t>
            </w:r>
            <w:r>
              <w:rPr>
                <w:rFonts w:hint="eastAsia" w:ascii="仿宋_GB2312" w:hAnsi="仿宋_GB2312" w:eastAsia="仿宋_GB2312" w:cs="Times New Roman"/>
                <w:sz w:val="24"/>
                <w:szCs w:val="24"/>
              </w:rPr>
              <w:t>条</w:t>
            </w:r>
          </w:p>
        </w:tc>
        <w:tc>
          <w:tcPr>
            <w:tcW w:w="1547" w:type="dxa"/>
            <w:vAlign w:val="center"/>
          </w:tcPr>
          <w:p w14:paraId="16076F92">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消防部门</w:t>
            </w:r>
          </w:p>
        </w:tc>
        <w:tc>
          <w:tcPr>
            <w:tcW w:w="1276" w:type="dxa"/>
            <w:vAlign w:val="center"/>
          </w:tcPr>
          <w:p w14:paraId="364FE066">
            <w:pPr>
              <w:adjustRightInd w:val="0"/>
              <w:snapToGrid w:val="0"/>
              <w:rPr>
                <w:rFonts w:ascii="仿宋_GB2312" w:hAnsi="仿宋_GB2312" w:eastAsia="仿宋_GB2312" w:cs="Times New Roman"/>
                <w:sz w:val="24"/>
                <w:szCs w:val="24"/>
              </w:rPr>
            </w:pPr>
          </w:p>
        </w:tc>
      </w:tr>
      <w:tr w14:paraId="4FB3D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5BD87BE6">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（5）</w:t>
            </w:r>
          </w:p>
        </w:tc>
        <w:tc>
          <w:tcPr>
            <w:tcW w:w="3371" w:type="dxa"/>
            <w:vAlign w:val="center"/>
          </w:tcPr>
          <w:p w14:paraId="1B161DEB">
            <w:pPr>
              <w:adjustRightInd w:val="0"/>
              <w:snapToGrid w:val="0"/>
              <w:rPr>
                <w:rFonts w:ascii="仿宋_GB2312" w:hAnsi="仿宋_GB2312" w:eastAsia="仿宋_GB2312" w:cs="Times New Roman"/>
                <w:sz w:val="24"/>
                <w:szCs w:val="24"/>
              </w:rPr>
            </w:pPr>
            <w:r>
              <w:rPr>
                <w:rFonts w:hint="eastAsia" w:ascii="仿宋_GB2312" w:hAnsi="仿宋" w:eastAsia="仿宋_GB2312" w:cs="Times New Roman"/>
                <w:sz w:val="24"/>
                <w:szCs w:val="24"/>
              </w:rPr>
              <w:t>房屋安全证明材料（</w:t>
            </w:r>
            <w:r>
              <w:rPr>
                <w:rFonts w:hint="eastAsia" w:ascii="仿宋_GB2312" w:hAnsi="仿宋_GB2312" w:eastAsia="仿宋_GB2312" w:cs="Times New Roman"/>
                <w:sz w:val="24"/>
                <w:szCs w:val="24"/>
              </w:rPr>
              <w:t>未办理</w:t>
            </w:r>
            <w:r>
              <w:rPr>
                <w:rFonts w:hint="eastAsia" w:eastAsia="仿宋_GB2312"/>
                <w:sz w:val="24"/>
                <w:szCs w:val="24"/>
              </w:rPr>
              <w:t>不动产权登记手续须提交</w:t>
            </w:r>
            <w:r>
              <w:rPr>
                <w:rFonts w:hint="eastAsia" w:ascii="仿宋_GB2312" w:hAnsi="仿宋" w:eastAsia="仿宋_GB2312" w:cs="Times New Roman"/>
                <w:sz w:val="24"/>
                <w:szCs w:val="24"/>
              </w:rPr>
              <w:t>）</w:t>
            </w:r>
          </w:p>
        </w:tc>
        <w:tc>
          <w:tcPr>
            <w:tcW w:w="5612" w:type="dxa"/>
            <w:vAlign w:val="center"/>
          </w:tcPr>
          <w:p w14:paraId="072F4C97">
            <w:pPr>
              <w:adjustRightInd w:val="0"/>
              <w:snapToGrid w:val="0"/>
              <w:rPr>
                <w:rFonts w:ascii="仿宋_GB2312" w:hAnsi="仿宋_GB2312" w:eastAsia="仿宋_GB2312" w:cs="Times New Roman"/>
                <w:sz w:val="24"/>
                <w:szCs w:val="24"/>
              </w:rPr>
            </w:pPr>
            <w:r>
              <w:rPr>
                <w:rFonts w:ascii="仿宋_GB2312" w:hAnsi="仿宋_GB2312" w:eastAsia="仿宋_GB2312" w:cs="Times New Roman"/>
                <w:sz w:val="24"/>
                <w:szCs w:val="24"/>
              </w:rPr>
              <w:t>1</w:t>
            </w:r>
            <w:r>
              <w:rPr>
                <w:rFonts w:hint="eastAsia" w:ascii="仿宋_GB2312" w:hAnsi="仿宋_GB2312" w:eastAsia="仿宋_GB2312" w:cs="Times New Roman"/>
                <w:sz w:val="24"/>
                <w:szCs w:val="24"/>
              </w:rPr>
              <w:t>、建设工程竣工验收备案表或竣工验收报告；</w:t>
            </w:r>
          </w:p>
          <w:p w14:paraId="3A868169">
            <w:pPr>
              <w:adjustRightInd w:val="0"/>
              <w:snapToGrid w:val="0"/>
              <w:rPr>
                <w:rFonts w:ascii="仿宋_GB2312" w:hAnsi="仿宋_GB2312" w:eastAsia="仿宋_GB2312" w:cs="Times New Roman"/>
                <w:sz w:val="24"/>
                <w:szCs w:val="24"/>
              </w:rPr>
            </w:pPr>
            <w:r>
              <w:rPr>
                <w:rFonts w:ascii="仿宋_GB2312" w:hAnsi="仿宋_GB2312" w:eastAsia="仿宋_GB2312" w:cs="Times New Roman"/>
                <w:sz w:val="24"/>
                <w:szCs w:val="24"/>
              </w:rPr>
              <w:t>2</w:t>
            </w:r>
            <w:r>
              <w:rPr>
                <w:rFonts w:hint="eastAsia" w:ascii="仿宋_GB2312" w:hAnsi="仿宋_GB2312" w:eastAsia="仿宋_GB2312" w:cs="Times New Roman"/>
                <w:sz w:val="24"/>
                <w:szCs w:val="24"/>
              </w:rPr>
              <w:t>、如无建设工程竣工验收备案表或竣工验收报告，则提供有资质的房屋安全鉴定机构出具的鉴定报告或意见书（含抗震等级），或建设部门出具的该建筑不存在工程质量安全问题的书面认定意见。</w:t>
            </w:r>
          </w:p>
        </w:tc>
        <w:tc>
          <w:tcPr>
            <w:tcW w:w="2257" w:type="dxa"/>
            <w:vAlign w:val="center"/>
          </w:tcPr>
          <w:p w14:paraId="551F6618">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《建筑工程抗震设防分类标准》（GB50223-2008）；</w:t>
            </w:r>
          </w:p>
          <w:p w14:paraId="309C9577">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《中华人民共和国防震减灾法》第3</w:t>
            </w:r>
            <w:r>
              <w:rPr>
                <w:rFonts w:ascii="仿宋_GB2312" w:hAnsi="仿宋_GB2312" w:eastAsia="仿宋_GB2312" w:cs="Times New Roman"/>
                <w:sz w:val="24"/>
                <w:szCs w:val="24"/>
              </w:rPr>
              <w:t>5</w:t>
            </w:r>
            <w:r>
              <w:rPr>
                <w:rFonts w:hint="eastAsia" w:ascii="仿宋_GB2312" w:hAnsi="仿宋_GB2312" w:eastAsia="仿宋_GB2312" w:cs="Times New Roman"/>
                <w:sz w:val="24"/>
                <w:szCs w:val="24"/>
              </w:rPr>
              <w:t>、3</w:t>
            </w:r>
            <w:r>
              <w:rPr>
                <w:rFonts w:ascii="仿宋_GB2312" w:hAnsi="仿宋_GB2312" w:eastAsia="仿宋_GB2312" w:cs="Times New Roman"/>
                <w:sz w:val="24"/>
                <w:szCs w:val="24"/>
              </w:rPr>
              <w:t>9</w:t>
            </w:r>
            <w:r>
              <w:rPr>
                <w:rFonts w:hint="eastAsia" w:ascii="仿宋_GB2312" w:hAnsi="仿宋_GB2312" w:eastAsia="仿宋_GB2312" w:cs="Times New Roman"/>
                <w:sz w:val="24"/>
                <w:szCs w:val="24"/>
              </w:rPr>
              <w:t>条</w:t>
            </w:r>
          </w:p>
        </w:tc>
        <w:tc>
          <w:tcPr>
            <w:tcW w:w="1547" w:type="dxa"/>
            <w:vAlign w:val="center"/>
          </w:tcPr>
          <w:p w14:paraId="021EBB8B">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有资质的鉴定机构、建设部门</w:t>
            </w:r>
          </w:p>
        </w:tc>
        <w:tc>
          <w:tcPr>
            <w:tcW w:w="1276" w:type="dxa"/>
            <w:vAlign w:val="center"/>
          </w:tcPr>
          <w:p w14:paraId="700D77A5">
            <w:pPr>
              <w:adjustRightInd w:val="0"/>
              <w:snapToGrid w:val="0"/>
              <w:rPr>
                <w:rFonts w:ascii="仿宋_GB2312" w:hAnsi="仿宋_GB2312" w:eastAsia="仿宋_GB2312" w:cs="Times New Roman"/>
                <w:sz w:val="24"/>
                <w:szCs w:val="24"/>
              </w:rPr>
            </w:pPr>
          </w:p>
        </w:tc>
      </w:tr>
      <w:tr w14:paraId="3B9C3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Merge w:val="restart"/>
            <w:vAlign w:val="center"/>
          </w:tcPr>
          <w:p w14:paraId="427D9B66">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（6）</w:t>
            </w:r>
          </w:p>
        </w:tc>
        <w:tc>
          <w:tcPr>
            <w:tcW w:w="3371" w:type="dxa"/>
            <w:vMerge w:val="restart"/>
            <w:vAlign w:val="center"/>
          </w:tcPr>
          <w:p w14:paraId="67BF6095">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环境影响评价报告表/报告书</w:t>
            </w:r>
          </w:p>
        </w:tc>
        <w:tc>
          <w:tcPr>
            <w:tcW w:w="5612" w:type="dxa"/>
            <w:vAlign w:val="center"/>
          </w:tcPr>
          <w:p w14:paraId="33E92DBD">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建筑面积5</w:t>
            </w:r>
            <w:r>
              <w:rPr>
                <w:rFonts w:ascii="仿宋_GB2312" w:hAnsi="仿宋_GB2312" w:eastAsia="仿宋_GB2312" w:cs="Times New Roman"/>
                <w:sz w:val="24"/>
                <w:szCs w:val="24"/>
              </w:rPr>
              <w:t>000</w:t>
            </w:r>
            <w:r>
              <w:rPr>
                <w:rFonts w:hint="eastAsia" w:ascii="仿宋_GB2312" w:hAnsi="仿宋_GB2312" w:eastAsia="仿宋_GB2312" w:cs="Times New Roman"/>
                <w:sz w:val="24"/>
                <w:szCs w:val="24"/>
              </w:rPr>
              <w:t>平方米以上，须提供生态环境部门同意的建设项目环境影响登记表</w:t>
            </w:r>
          </w:p>
        </w:tc>
        <w:tc>
          <w:tcPr>
            <w:tcW w:w="2257" w:type="dxa"/>
            <w:vMerge w:val="restart"/>
            <w:vAlign w:val="center"/>
          </w:tcPr>
          <w:p w14:paraId="138C7DEF">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《建设项目环境影响评价分类管理名录（2018年版）》（中华人民共和国生态环境部令第</w:t>
            </w:r>
            <w:r>
              <w:rPr>
                <w:rFonts w:ascii="仿宋_GB2312" w:hAnsi="仿宋_GB2312" w:eastAsia="仿宋_GB2312" w:cs="Times New Roman"/>
                <w:sz w:val="24"/>
                <w:szCs w:val="24"/>
              </w:rPr>
              <w:t>1号</w:t>
            </w:r>
            <w:r>
              <w:rPr>
                <w:rFonts w:hint="eastAsia" w:ascii="仿宋_GB2312" w:hAnsi="仿宋_GB2312" w:eastAsia="仿宋_GB2312" w:cs="Times New Roman"/>
                <w:sz w:val="24"/>
                <w:szCs w:val="24"/>
              </w:rPr>
              <w:t>）中第四十类第113项的分类管理要求</w:t>
            </w:r>
          </w:p>
        </w:tc>
        <w:tc>
          <w:tcPr>
            <w:tcW w:w="1547" w:type="dxa"/>
            <w:vAlign w:val="center"/>
          </w:tcPr>
          <w:p w14:paraId="0FC7FE3D">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生态环境部门</w:t>
            </w:r>
          </w:p>
        </w:tc>
        <w:tc>
          <w:tcPr>
            <w:tcW w:w="1276" w:type="dxa"/>
            <w:vAlign w:val="center"/>
          </w:tcPr>
          <w:p w14:paraId="0671176C">
            <w:pPr>
              <w:adjustRightInd w:val="0"/>
              <w:snapToGrid w:val="0"/>
              <w:rPr>
                <w:rFonts w:ascii="仿宋_GB2312" w:hAnsi="仿宋_GB2312" w:eastAsia="仿宋_GB2312" w:cs="Times New Roman"/>
                <w:sz w:val="24"/>
                <w:szCs w:val="24"/>
              </w:rPr>
            </w:pPr>
          </w:p>
        </w:tc>
      </w:tr>
      <w:tr w14:paraId="17602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Merge w:val="continue"/>
            <w:vAlign w:val="center"/>
          </w:tcPr>
          <w:p w14:paraId="724ED3ED">
            <w:pPr>
              <w:adjustRightInd w:val="0"/>
              <w:snapToGrid w:val="0"/>
              <w:jc w:val="center"/>
              <w:rPr>
                <w:rFonts w:ascii="仿宋_GB2312" w:hAnsi="仿宋_GB2312" w:eastAsia="仿宋_GB2312" w:cs="Times New Roman"/>
                <w:sz w:val="24"/>
                <w:szCs w:val="24"/>
              </w:rPr>
            </w:pPr>
          </w:p>
        </w:tc>
        <w:tc>
          <w:tcPr>
            <w:tcW w:w="3371" w:type="dxa"/>
            <w:vMerge w:val="continue"/>
            <w:vAlign w:val="center"/>
          </w:tcPr>
          <w:p w14:paraId="552526F4">
            <w:pPr>
              <w:adjustRightInd w:val="0"/>
              <w:snapToGrid w:val="0"/>
              <w:rPr>
                <w:rFonts w:ascii="仿宋_GB2312" w:hAnsi="仿宋_GB2312" w:eastAsia="仿宋_GB2312" w:cs="Times New Roman"/>
                <w:sz w:val="24"/>
                <w:szCs w:val="24"/>
              </w:rPr>
            </w:pPr>
          </w:p>
        </w:tc>
        <w:tc>
          <w:tcPr>
            <w:tcW w:w="5612" w:type="dxa"/>
            <w:vAlign w:val="center"/>
          </w:tcPr>
          <w:p w14:paraId="0D544239">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涉及环境敏感区的</w:t>
            </w:r>
            <w:r>
              <w:rPr>
                <w:rFonts w:ascii="仿宋_GB2312" w:hAnsi="仿宋_GB2312" w:eastAsia="仿宋_GB2312" w:cs="Times New Roman"/>
                <w:sz w:val="24"/>
                <w:szCs w:val="24"/>
              </w:rPr>
              <w:t>;有化学、生物等实验室的学校</w:t>
            </w:r>
            <w:r>
              <w:rPr>
                <w:rFonts w:hint="eastAsia" w:ascii="仿宋_GB2312" w:hAnsi="仿宋_GB2312" w:eastAsia="仿宋_GB2312" w:cs="Times New Roman"/>
                <w:sz w:val="24"/>
                <w:szCs w:val="24"/>
              </w:rPr>
              <w:t>须提供建设项目环境影响报告表</w:t>
            </w:r>
          </w:p>
        </w:tc>
        <w:tc>
          <w:tcPr>
            <w:tcW w:w="2257" w:type="dxa"/>
            <w:vMerge w:val="continue"/>
            <w:vAlign w:val="center"/>
          </w:tcPr>
          <w:p w14:paraId="747D478A">
            <w:pPr>
              <w:adjustRightInd w:val="0"/>
              <w:snapToGrid w:val="0"/>
              <w:rPr>
                <w:rFonts w:ascii="仿宋_GB2312" w:hAnsi="仿宋_GB2312" w:eastAsia="仿宋_GB2312" w:cs="Times New Roman"/>
                <w:sz w:val="24"/>
                <w:szCs w:val="24"/>
              </w:rPr>
            </w:pPr>
          </w:p>
        </w:tc>
        <w:tc>
          <w:tcPr>
            <w:tcW w:w="1547" w:type="dxa"/>
            <w:vAlign w:val="center"/>
          </w:tcPr>
          <w:p w14:paraId="052E7A3D">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生态环境部门</w:t>
            </w:r>
          </w:p>
        </w:tc>
        <w:tc>
          <w:tcPr>
            <w:tcW w:w="1276" w:type="dxa"/>
            <w:vAlign w:val="center"/>
          </w:tcPr>
          <w:p w14:paraId="6314286F">
            <w:pPr>
              <w:adjustRightInd w:val="0"/>
              <w:snapToGrid w:val="0"/>
              <w:rPr>
                <w:rFonts w:ascii="仿宋_GB2312" w:hAnsi="仿宋_GB2312" w:eastAsia="仿宋_GB2312" w:cs="Times New Roman"/>
                <w:sz w:val="24"/>
                <w:szCs w:val="24"/>
              </w:rPr>
            </w:pPr>
          </w:p>
        </w:tc>
      </w:tr>
      <w:tr w14:paraId="71B71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Merge w:val="continue"/>
            <w:vAlign w:val="center"/>
          </w:tcPr>
          <w:p w14:paraId="5E9CF69A">
            <w:pPr>
              <w:adjustRightInd w:val="0"/>
              <w:snapToGrid w:val="0"/>
              <w:jc w:val="center"/>
              <w:rPr>
                <w:rFonts w:ascii="仿宋_GB2312" w:hAnsi="仿宋_GB2312" w:eastAsia="仿宋_GB2312" w:cs="Times New Roman"/>
                <w:sz w:val="24"/>
                <w:szCs w:val="24"/>
              </w:rPr>
            </w:pPr>
          </w:p>
        </w:tc>
        <w:tc>
          <w:tcPr>
            <w:tcW w:w="3371" w:type="dxa"/>
            <w:vMerge w:val="continue"/>
            <w:vAlign w:val="center"/>
          </w:tcPr>
          <w:p w14:paraId="46AD608A">
            <w:pPr>
              <w:adjustRightInd w:val="0"/>
              <w:snapToGrid w:val="0"/>
              <w:rPr>
                <w:rFonts w:ascii="仿宋_GB2312" w:hAnsi="仿宋_GB2312" w:eastAsia="仿宋_GB2312" w:cs="Times New Roman"/>
                <w:sz w:val="24"/>
                <w:szCs w:val="24"/>
              </w:rPr>
            </w:pPr>
          </w:p>
        </w:tc>
        <w:tc>
          <w:tcPr>
            <w:tcW w:w="5612" w:type="dxa"/>
            <w:vAlign w:val="center"/>
          </w:tcPr>
          <w:p w14:paraId="045D6BDF">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建筑面积虽然不足5000平方米，如经现场审核，发现办学地址周边存在污染源、噪声源（如铁路路轨、高速路、地上轨道交通线或城市主干道）、垃圾站等按规定校园应远离的建筑或设施，审批机关认为确有必要的，可要求举办者提供环境影响评价报告书。</w:t>
            </w:r>
          </w:p>
        </w:tc>
        <w:tc>
          <w:tcPr>
            <w:tcW w:w="2257" w:type="dxa"/>
            <w:vMerge w:val="continue"/>
            <w:vAlign w:val="center"/>
          </w:tcPr>
          <w:p w14:paraId="0F000668">
            <w:pPr>
              <w:adjustRightInd w:val="0"/>
              <w:snapToGrid w:val="0"/>
              <w:rPr>
                <w:rFonts w:ascii="仿宋_GB2312" w:hAnsi="仿宋_GB2312" w:eastAsia="仿宋_GB2312" w:cs="Times New Roman"/>
                <w:sz w:val="24"/>
                <w:szCs w:val="24"/>
              </w:rPr>
            </w:pPr>
          </w:p>
        </w:tc>
        <w:tc>
          <w:tcPr>
            <w:tcW w:w="1547" w:type="dxa"/>
            <w:vAlign w:val="center"/>
          </w:tcPr>
          <w:p w14:paraId="0F0286B2">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环评机构</w:t>
            </w:r>
          </w:p>
        </w:tc>
        <w:tc>
          <w:tcPr>
            <w:tcW w:w="1276" w:type="dxa"/>
            <w:vAlign w:val="center"/>
          </w:tcPr>
          <w:p w14:paraId="6EF61601">
            <w:pPr>
              <w:adjustRightInd w:val="0"/>
              <w:snapToGrid w:val="0"/>
              <w:rPr>
                <w:rFonts w:ascii="仿宋_GB2312" w:hAnsi="仿宋_GB2312" w:eastAsia="仿宋_GB2312" w:cs="Times New Roman"/>
                <w:sz w:val="24"/>
                <w:szCs w:val="24"/>
              </w:rPr>
            </w:pPr>
          </w:p>
        </w:tc>
      </w:tr>
      <w:tr w14:paraId="6169E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1933A9BD">
            <w:pPr>
              <w:adjustRightInd w:val="0"/>
              <w:snapToGrid w:val="0"/>
              <w:jc w:val="center"/>
              <w:rPr>
                <w:rFonts w:ascii="仿宋_GB2312" w:hAnsi="仿宋_GB2312" w:eastAsia="仿宋_GB2312" w:cs="Times New Roman"/>
                <w:sz w:val="24"/>
                <w:szCs w:val="24"/>
              </w:rPr>
            </w:pPr>
            <w:r>
              <w:rPr>
                <w:rFonts w:ascii="仿宋_GB2312" w:hAnsi="仿宋_GB2312" w:eastAsia="仿宋_GB2312" w:cs="Times New Roman"/>
                <w:sz w:val="24"/>
                <w:szCs w:val="24"/>
              </w:rPr>
              <w:t>16</w:t>
            </w:r>
          </w:p>
        </w:tc>
        <w:tc>
          <w:tcPr>
            <w:tcW w:w="3371" w:type="dxa"/>
            <w:vAlign w:val="center"/>
          </w:tcPr>
          <w:p w14:paraId="6E036789">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教学仪器设备、设施清单</w:t>
            </w:r>
          </w:p>
        </w:tc>
        <w:tc>
          <w:tcPr>
            <w:tcW w:w="5612" w:type="dxa"/>
            <w:vAlign w:val="center"/>
          </w:tcPr>
          <w:p w14:paraId="13A7F599">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包括品名、规格、数量、价值等内容；学校的仪器设备、设施等应符合对应办学层次的配置标准</w:t>
            </w:r>
          </w:p>
        </w:tc>
        <w:tc>
          <w:tcPr>
            <w:tcW w:w="2257" w:type="dxa"/>
            <w:vMerge w:val="restart"/>
            <w:vAlign w:val="center"/>
          </w:tcPr>
          <w:p w14:paraId="2D85A7C1">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《中华人民共和国民办教育促进法》第</w:t>
            </w:r>
            <w:r>
              <w:rPr>
                <w:rFonts w:ascii="仿宋_GB2312" w:hAnsi="仿宋_GB2312" w:eastAsia="仿宋_GB2312" w:cs="Times New Roman"/>
                <w:sz w:val="24"/>
                <w:szCs w:val="24"/>
              </w:rPr>
              <w:t>11</w:t>
            </w:r>
            <w:r>
              <w:rPr>
                <w:rFonts w:hint="eastAsia" w:ascii="仿宋_GB2312" w:hAnsi="仿宋_GB2312" w:eastAsia="仿宋_GB2312" w:cs="Times New Roman"/>
                <w:sz w:val="24"/>
                <w:szCs w:val="24"/>
              </w:rPr>
              <w:t>条及各办学层次对应的具体的配置标准规定；</w:t>
            </w:r>
            <w:r>
              <w:rPr>
                <w:rFonts w:ascii="仿宋_GB2312" w:hAnsi="仿宋_GB2312" w:eastAsia="仿宋_GB2312" w:cs="Times New Roman"/>
                <w:sz w:val="24"/>
                <w:szCs w:val="24"/>
              </w:rPr>
              <w:t xml:space="preserve"> </w:t>
            </w:r>
          </w:p>
        </w:tc>
        <w:tc>
          <w:tcPr>
            <w:tcW w:w="1547" w:type="dxa"/>
            <w:vAlign w:val="center"/>
          </w:tcPr>
          <w:p w14:paraId="7B81614A">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申请人</w:t>
            </w:r>
          </w:p>
        </w:tc>
        <w:tc>
          <w:tcPr>
            <w:tcW w:w="1276" w:type="dxa"/>
            <w:vAlign w:val="center"/>
          </w:tcPr>
          <w:p w14:paraId="2D7E4D58">
            <w:pPr>
              <w:adjustRightInd w:val="0"/>
              <w:snapToGrid w:val="0"/>
              <w:rPr>
                <w:rFonts w:ascii="仿宋_GB2312" w:hAnsi="仿宋_GB2312" w:eastAsia="仿宋_GB2312" w:cs="Times New Roman"/>
                <w:sz w:val="22"/>
              </w:rPr>
            </w:pPr>
            <w:r>
              <w:rPr>
                <w:rFonts w:hint="eastAsia" w:ascii="仿宋_GB2312" w:hAnsi="仿宋_GB2312" w:eastAsia="仿宋_GB2312" w:cs="宋体"/>
                <w:kern w:val="0"/>
                <w:sz w:val="22"/>
              </w:rPr>
              <w:t>范本</w:t>
            </w:r>
            <w:r>
              <w:rPr>
                <w:rFonts w:ascii="仿宋_GB2312" w:hAnsi="仿宋_GB2312" w:eastAsia="仿宋_GB2312" w:cs="Times New Roman"/>
                <w:sz w:val="22"/>
              </w:rPr>
              <w:t>15</w:t>
            </w:r>
          </w:p>
        </w:tc>
      </w:tr>
      <w:tr w14:paraId="417D1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Align w:val="center"/>
          </w:tcPr>
          <w:p w14:paraId="37C475DC">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1</w:t>
            </w:r>
            <w:r>
              <w:rPr>
                <w:rFonts w:ascii="仿宋_GB2312" w:hAnsi="仿宋_GB2312" w:eastAsia="仿宋_GB2312" w:cs="Times New Roman"/>
                <w:sz w:val="24"/>
                <w:szCs w:val="24"/>
              </w:rPr>
              <w:t>7</w:t>
            </w:r>
          </w:p>
        </w:tc>
        <w:tc>
          <w:tcPr>
            <w:tcW w:w="3371" w:type="dxa"/>
            <w:vAlign w:val="center"/>
          </w:tcPr>
          <w:p w14:paraId="06EA47AD">
            <w:pPr>
              <w:adjustRightInd w:val="0"/>
              <w:snapToGrid w:val="0"/>
              <w:rPr>
                <w:rFonts w:ascii="仿宋_GB2312" w:hAnsi="仿宋_GB2312" w:eastAsia="仿宋_GB2312" w:cs="Times New Roman"/>
                <w:sz w:val="24"/>
                <w:szCs w:val="24"/>
              </w:rPr>
            </w:pPr>
            <w:bookmarkStart w:id="8" w:name="_Hlk531343626"/>
            <w:r>
              <w:rPr>
                <w:rFonts w:hint="eastAsia" w:ascii="仿宋_GB2312" w:hAnsi="仿宋_GB2312" w:eastAsia="仿宋_GB2312" w:cs="Times New Roman"/>
                <w:sz w:val="24"/>
                <w:szCs w:val="24"/>
              </w:rPr>
              <w:t>教学计划、教学大纲、教学要求及教材使用情况</w:t>
            </w:r>
            <w:bookmarkEnd w:id="8"/>
          </w:p>
        </w:tc>
        <w:tc>
          <w:tcPr>
            <w:tcW w:w="5612" w:type="dxa"/>
            <w:vAlign w:val="center"/>
          </w:tcPr>
          <w:p w14:paraId="64CC67A6">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教学计划、教学要求至少应包括教学方式、目的、课程类别和性质、课程名称、课程安排、学分数和学时数、考核方式、授课方式；教材使用情况包括：使用教材的名称、出版社名称、版次等内容</w:t>
            </w:r>
          </w:p>
        </w:tc>
        <w:tc>
          <w:tcPr>
            <w:tcW w:w="2257" w:type="dxa"/>
            <w:vMerge w:val="continue"/>
            <w:vAlign w:val="center"/>
          </w:tcPr>
          <w:p w14:paraId="10B1472A">
            <w:pPr>
              <w:adjustRightInd w:val="0"/>
              <w:snapToGrid w:val="0"/>
              <w:rPr>
                <w:rFonts w:ascii="仿宋_GB2312" w:hAnsi="仿宋_GB2312" w:eastAsia="仿宋_GB2312" w:cs="Times New Roman"/>
                <w:sz w:val="24"/>
                <w:szCs w:val="24"/>
              </w:rPr>
            </w:pPr>
          </w:p>
        </w:tc>
        <w:tc>
          <w:tcPr>
            <w:tcW w:w="1547" w:type="dxa"/>
            <w:vAlign w:val="center"/>
          </w:tcPr>
          <w:p w14:paraId="7C03D365">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申请人</w:t>
            </w:r>
          </w:p>
        </w:tc>
        <w:tc>
          <w:tcPr>
            <w:tcW w:w="1276" w:type="dxa"/>
            <w:vAlign w:val="center"/>
          </w:tcPr>
          <w:p w14:paraId="39D1D249">
            <w:pPr>
              <w:adjustRightInd w:val="0"/>
              <w:snapToGrid w:val="0"/>
              <w:rPr>
                <w:rFonts w:ascii="仿宋_GB2312" w:hAnsi="仿宋_GB2312" w:eastAsia="仿宋_GB2312" w:cs="Times New Roman"/>
                <w:sz w:val="24"/>
                <w:szCs w:val="24"/>
              </w:rPr>
            </w:pPr>
          </w:p>
        </w:tc>
      </w:tr>
      <w:tr w14:paraId="1FF17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816" w:type="dxa"/>
            <w:vMerge w:val="restart"/>
            <w:vAlign w:val="center"/>
          </w:tcPr>
          <w:p w14:paraId="7746564C">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1</w:t>
            </w:r>
            <w:r>
              <w:rPr>
                <w:rFonts w:ascii="仿宋_GB2312" w:hAnsi="仿宋_GB2312" w:eastAsia="仿宋_GB2312" w:cs="Times New Roman"/>
                <w:sz w:val="24"/>
                <w:szCs w:val="24"/>
              </w:rPr>
              <w:t>8</w:t>
            </w:r>
          </w:p>
        </w:tc>
        <w:tc>
          <w:tcPr>
            <w:tcW w:w="3371" w:type="dxa"/>
            <w:vMerge w:val="restart"/>
            <w:vAlign w:val="center"/>
          </w:tcPr>
          <w:p w14:paraId="606995AC">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学校资产的有效证明文件</w:t>
            </w:r>
          </w:p>
        </w:tc>
        <w:tc>
          <w:tcPr>
            <w:tcW w:w="5612" w:type="dxa"/>
            <w:vMerge w:val="restart"/>
            <w:vAlign w:val="center"/>
          </w:tcPr>
          <w:p w14:paraId="70A415E2">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开办资金已全部缴足的验资报告（非营利性），或已按章程规定将认缴出资实缴的证明文件（营利性）；</w:t>
            </w:r>
          </w:p>
          <w:p w14:paraId="4CCFBBD3">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学校银行存款证明。</w:t>
            </w:r>
          </w:p>
          <w:p w14:paraId="4D9FCF42">
            <w:pPr>
              <w:adjustRightInd w:val="0"/>
              <w:snapToGrid w:val="0"/>
              <w:rPr>
                <w:rFonts w:ascii="仿宋_GB2312" w:hAnsi="仿宋_GB2312" w:eastAsia="仿宋_GB2312" w:cs="Times New Roman"/>
                <w:sz w:val="24"/>
                <w:szCs w:val="24"/>
              </w:rPr>
            </w:pPr>
            <w:r>
              <w:rPr>
                <w:rFonts w:hint="eastAsia" w:ascii="仿宋_GB2312" w:hAnsi="仿宋" w:eastAsia="仿宋_GB2312" w:cs="Times New Roman"/>
                <w:sz w:val="24"/>
                <w:szCs w:val="24"/>
              </w:rPr>
              <w:t>不动产、无形资产、设施设备等转移给学校的有效证明文件，包括但不限于：不动产、无形资产转移协议；以学校名称（预核准）取得的用地文件</w:t>
            </w:r>
            <w:r>
              <w:rPr>
                <w:rFonts w:hint="eastAsia" w:ascii="仿宋_GB2312" w:hAnsi="仿宋_GB2312" w:eastAsia="仿宋_GB2312" w:cs="Times New Roman"/>
                <w:sz w:val="24"/>
                <w:szCs w:val="24"/>
              </w:rPr>
              <w:t>；不动产及无形资产评估报告；设备设施购买合同及发票等。</w:t>
            </w:r>
          </w:p>
        </w:tc>
        <w:tc>
          <w:tcPr>
            <w:tcW w:w="2257" w:type="dxa"/>
            <w:vMerge w:val="restart"/>
            <w:vAlign w:val="center"/>
          </w:tcPr>
          <w:p w14:paraId="06DF06C6">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《中华人民共和国民办教育促进法》第</w:t>
            </w:r>
            <w:r>
              <w:rPr>
                <w:rFonts w:ascii="仿宋_GB2312" w:hAnsi="仿宋_GB2312" w:eastAsia="仿宋_GB2312" w:cs="Times New Roman"/>
                <w:sz w:val="24"/>
                <w:szCs w:val="24"/>
              </w:rPr>
              <w:t>15</w:t>
            </w:r>
            <w:r>
              <w:rPr>
                <w:rFonts w:hint="eastAsia" w:ascii="仿宋_GB2312" w:hAnsi="仿宋_GB2312" w:eastAsia="仿宋_GB2312" w:cs="Times New Roman"/>
                <w:sz w:val="24"/>
                <w:szCs w:val="24"/>
              </w:rPr>
              <w:t>条;</w:t>
            </w:r>
          </w:p>
          <w:p w14:paraId="35138DB5">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《民办非企业单位登记管理暂行条例》第9条</w:t>
            </w:r>
          </w:p>
        </w:tc>
        <w:tc>
          <w:tcPr>
            <w:tcW w:w="1547" w:type="dxa"/>
            <w:vMerge w:val="restart"/>
            <w:vAlign w:val="center"/>
          </w:tcPr>
          <w:p w14:paraId="4A301FEF">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规划和自然资源部门、住建部门、银行、有资质的第三方机构等</w:t>
            </w:r>
          </w:p>
        </w:tc>
        <w:tc>
          <w:tcPr>
            <w:tcW w:w="1276" w:type="dxa"/>
            <w:vAlign w:val="center"/>
          </w:tcPr>
          <w:p w14:paraId="33460318">
            <w:pPr>
              <w:adjustRightInd w:val="0"/>
              <w:snapToGrid w:val="0"/>
              <w:rPr>
                <w:rFonts w:ascii="仿宋_GB2312" w:hAnsi="仿宋_GB2312" w:eastAsia="仿宋_GB2312" w:cs="Times New Roman"/>
                <w:sz w:val="24"/>
                <w:szCs w:val="24"/>
              </w:rPr>
            </w:pPr>
          </w:p>
        </w:tc>
      </w:tr>
      <w:tr w14:paraId="5143A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Merge w:val="continue"/>
            <w:vAlign w:val="center"/>
          </w:tcPr>
          <w:p w14:paraId="0EB2F615">
            <w:pPr>
              <w:adjustRightInd w:val="0"/>
              <w:snapToGrid w:val="0"/>
              <w:jc w:val="center"/>
              <w:rPr>
                <w:rFonts w:ascii="仿宋_GB2312" w:hAnsi="仿宋_GB2312" w:eastAsia="仿宋_GB2312" w:cs="Times New Roman"/>
                <w:sz w:val="24"/>
                <w:szCs w:val="24"/>
              </w:rPr>
            </w:pPr>
          </w:p>
        </w:tc>
        <w:tc>
          <w:tcPr>
            <w:tcW w:w="3371" w:type="dxa"/>
            <w:vMerge w:val="continue"/>
            <w:vAlign w:val="center"/>
          </w:tcPr>
          <w:p w14:paraId="029749EA">
            <w:pPr>
              <w:adjustRightInd w:val="0"/>
              <w:snapToGrid w:val="0"/>
              <w:rPr>
                <w:rFonts w:ascii="仿宋_GB2312" w:hAnsi="仿宋_GB2312" w:eastAsia="仿宋_GB2312" w:cs="Times New Roman"/>
                <w:sz w:val="24"/>
                <w:szCs w:val="24"/>
              </w:rPr>
            </w:pPr>
          </w:p>
        </w:tc>
        <w:tc>
          <w:tcPr>
            <w:tcW w:w="5612" w:type="dxa"/>
            <w:vMerge w:val="continue"/>
            <w:vAlign w:val="center"/>
          </w:tcPr>
          <w:p w14:paraId="00FB5806">
            <w:pPr>
              <w:adjustRightInd w:val="0"/>
              <w:snapToGrid w:val="0"/>
              <w:rPr>
                <w:rFonts w:ascii="仿宋_GB2312" w:hAnsi="仿宋_GB2312" w:eastAsia="仿宋_GB2312" w:cs="Times New Roman"/>
                <w:sz w:val="24"/>
                <w:szCs w:val="24"/>
              </w:rPr>
            </w:pPr>
          </w:p>
        </w:tc>
        <w:tc>
          <w:tcPr>
            <w:tcW w:w="2257" w:type="dxa"/>
            <w:vMerge w:val="continue"/>
            <w:vAlign w:val="center"/>
          </w:tcPr>
          <w:p w14:paraId="456C92A2">
            <w:pPr>
              <w:adjustRightInd w:val="0"/>
              <w:snapToGrid w:val="0"/>
              <w:rPr>
                <w:rFonts w:ascii="仿宋_GB2312" w:hAnsi="仿宋_GB2312" w:eastAsia="仿宋_GB2312" w:cs="Times New Roman"/>
                <w:sz w:val="24"/>
                <w:szCs w:val="24"/>
              </w:rPr>
            </w:pPr>
          </w:p>
        </w:tc>
        <w:tc>
          <w:tcPr>
            <w:tcW w:w="1547" w:type="dxa"/>
            <w:vMerge w:val="continue"/>
            <w:vAlign w:val="center"/>
          </w:tcPr>
          <w:p w14:paraId="71422104">
            <w:pPr>
              <w:adjustRightInd w:val="0"/>
              <w:snapToGrid w:val="0"/>
              <w:rPr>
                <w:rFonts w:ascii="仿宋_GB2312" w:hAnsi="仿宋_GB2312" w:eastAsia="仿宋_GB2312" w:cs="Times New Roman"/>
                <w:sz w:val="24"/>
                <w:szCs w:val="24"/>
              </w:rPr>
            </w:pPr>
          </w:p>
        </w:tc>
        <w:tc>
          <w:tcPr>
            <w:tcW w:w="1276" w:type="dxa"/>
            <w:vAlign w:val="center"/>
          </w:tcPr>
          <w:p w14:paraId="10F99130">
            <w:pPr>
              <w:adjustRightInd w:val="0"/>
              <w:snapToGrid w:val="0"/>
              <w:rPr>
                <w:rFonts w:ascii="仿宋_GB2312" w:hAnsi="仿宋_GB2312" w:eastAsia="仿宋_GB2312" w:cs="Times New Roman"/>
                <w:sz w:val="24"/>
                <w:szCs w:val="24"/>
              </w:rPr>
            </w:pPr>
          </w:p>
        </w:tc>
      </w:tr>
      <w:tr w14:paraId="7C708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816" w:type="dxa"/>
            <w:vMerge w:val="restart"/>
            <w:vAlign w:val="center"/>
          </w:tcPr>
          <w:p w14:paraId="2B4F6C81">
            <w:pPr>
              <w:adjustRightInd w:val="0"/>
              <w:snapToGrid w:val="0"/>
              <w:jc w:val="center"/>
              <w:rPr>
                <w:rFonts w:ascii="仿宋_GB2312" w:hAnsi="仿宋_GB2312" w:eastAsia="仿宋_GB2312" w:cs="Times New Roman"/>
                <w:sz w:val="24"/>
                <w:szCs w:val="24"/>
              </w:rPr>
            </w:pPr>
            <w:r>
              <w:rPr>
                <w:rFonts w:ascii="仿宋_GB2312" w:hAnsi="仿宋_GB2312" w:eastAsia="仿宋_GB2312" w:cs="Times New Roman"/>
                <w:sz w:val="24"/>
                <w:szCs w:val="24"/>
              </w:rPr>
              <w:t>19</w:t>
            </w:r>
          </w:p>
        </w:tc>
        <w:tc>
          <w:tcPr>
            <w:tcW w:w="3371" w:type="dxa"/>
            <w:vMerge w:val="restart"/>
            <w:vAlign w:val="center"/>
          </w:tcPr>
          <w:p w14:paraId="210261DD">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代理人资料</w:t>
            </w:r>
          </w:p>
        </w:tc>
        <w:tc>
          <w:tcPr>
            <w:tcW w:w="5612" w:type="dxa"/>
            <w:vAlign w:val="center"/>
          </w:tcPr>
          <w:p w14:paraId="73711C52">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代理人身份证</w:t>
            </w:r>
          </w:p>
        </w:tc>
        <w:tc>
          <w:tcPr>
            <w:tcW w:w="2257" w:type="dxa"/>
            <w:vMerge w:val="restart"/>
            <w:vAlign w:val="center"/>
          </w:tcPr>
          <w:p w14:paraId="5558691A">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《民法总则》第</w:t>
            </w:r>
            <w:r>
              <w:rPr>
                <w:rFonts w:ascii="仿宋_GB2312" w:hAnsi="仿宋_GB2312" w:eastAsia="仿宋_GB2312" w:cs="Times New Roman"/>
                <w:sz w:val="24"/>
                <w:szCs w:val="24"/>
              </w:rPr>
              <w:t>161</w:t>
            </w:r>
            <w:r>
              <w:rPr>
                <w:rFonts w:hint="eastAsia" w:ascii="仿宋_GB2312" w:hAnsi="仿宋_GB2312" w:eastAsia="仿宋_GB2312" w:cs="Times New Roman"/>
                <w:sz w:val="24"/>
                <w:szCs w:val="24"/>
              </w:rPr>
              <w:t>条、第</w:t>
            </w:r>
            <w:r>
              <w:rPr>
                <w:rFonts w:ascii="仿宋_GB2312" w:hAnsi="仿宋_GB2312" w:eastAsia="仿宋_GB2312" w:cs="Times New Roman"/>
                <w:sz w:val="24"/>
                <w:szCs w:val="24"/>
              </w:rPr>
              <w:t>162</w:t>
            </w:r>
            <w:r>
              <w:rPr>
                <w:rFonts w:hint="eastAsia" w:ascii="仿宋_GB2312" w:hAnsi="仿宋_GB2312" w:eastAsia="仿宋_GB2312" w:cs="Times New Roman"/>
                <w:sz w:val="24"/>
                <w:szCs w:val="24"/>
              </w:rPr>
              <w:t>条、第165条</w:t>
            </w:r>
          </w:p>
        </w:tc>
        <w:tc>
          <w:tcPr>
            <w:tcW w:w="1547" w:type="dxa"/>
            <w:vAlign w:val="center"/>
          </w:tcPr>
          <w:p w14:paraId="3BC4F944">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公安机关</w:t>
            </w:r>
          </w:p>
        </w:tc>
        <w:tc>
          <w:tcPr>
            <w:tcW w:w="1276" w:type="dxa"/>
            <w:vAlign w:val="center"/>
          </w:tcPr>
          <w:p w14:paraId="0E9B71FC">
            <w:pPr>
              <w:adjustRightInd w:val="0"/>
              <w:snapToGrid w:val="0"/>
              <w:ind w:firstLine="480" w:firstLineChars="200"/>
              <w:rPr>
                <w:rFonts w:ascii="仿宋_GB2312" w:hAnsi="仿宋_GB2312" w:eastAsia="仿宋_GB2312" w:cs="Times New Roman"/>
                <w:sz w:val="24"/>
                <w:szCs w:val="24"/>
              </w:rPr>
            </w:pPr>
          </w:p>
        </w:tc>
      </w:tr>
      <w:tr w14:paraId="389BF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Merge w:val="continue"/>
            <w:vAlign w:val="center"/>
          </w:tcPr>
          <w:p w14:paraId="030171CE">
            <w:pPr>
              <w:adjustRightInd w:val="0"/>
              <w:snapToGrid w:val="0"/>
              <w:jc w:val="center"/>
              <w:rPr>
                <w:rFonts w:ascii="仿宋_GB2312" w:hAnsi="仿宋_GB2312" w:eastAsia="仿宋_GB2312" w:cs="Times New Roman"/>
                <w:sz w:val="24"/>
                <w:szCs w:val="24"/>
              </w:rPr>
            </w:pPr>
          </w:p>
        </w:tc>
        <w:tc>
          <w:tcPr>
            <w:tcW w:w="3371" w:type="dxa"/>
            <w:vMerge w:val="continue"/>
            <w:vAlign w:val="center"/>
          </w:tcPr>
          <w:p w14:paraId="69779C9D">
            <w:pPr>
              <w:adjustRightInd w:val="0"/>
              <w:snapToGrid w:val="0"/>
              <w:rPr>
                <w:rFonts w:ascii="仿宋_GB2312" w:hAnsi="仿宋_GB2312" w:eastAsia="仿宋_GB2312" w:cs="Times New Roman"/>
                <w:sz w:val="24"/>
                <w:szCs w:val="24"/>
              </w:rPr>
            </w:pPr>
          </w:p>
        </w:tc>
        <w:tc>
          <w:tcPr>
            <w:tcW w:w="5612" w:type="dxa"/>
            <w:vAlign w:val="center"/>
          </w:tcPr>
          <w:p w14:paraId="2CC01665">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授权委托书（举办者盖章、法定代表人签名）</w:t>
            </w:r>
          </w:p>
        </w:tc>
        <w:tc>
          <w:tcPr>
            <w:tcW w:w="2257" w:type="dxa"/>
            <w:vMerge w:val="continue"/>
            <w:vAlign w:val="center"/>
          </w:tcPr>
          <w:p w14:paraId="6027E5A0">
            <w:pPr>
              <w:adjustRightInd w:val="0"/>
              <w:snapToGrid w:val="0"/>
              <w:ind w:firstLine="480" w:firstLineChars="200"/>
              <w:rPr>
                <w:rFonts w:ascii="仿宋_GB2312" w:hAnsi="仿宋_GB2312" w:eastAsia="仿宋_GB2312" w:cs="Times New Roman"/>
                <w:sz w:val="24"/>
                <w:szCs w:val="24"/>
              </w:rPr>
            </w:pPr>
          </w:p>
        </w:tc>
        <w:tc>
          <w:tcPr>
            <w:tcW w:w="1547" w:type="dxa"/>
            <w:vAlign w:val="center"/>
          </w:tcPr>
          <w:p w14:paraId="75A10928">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申请人</w:t>
            </w:r>
          </w:p>
        </w:tc>
        <w:tc>
          <w:tcPr>
            <w:tcW w:w="1276" w:type="dxa"/>
            <w:vAlign w:val="center"/>
          </w:tcPr>
          <w:p w14:paraId="3DE94229">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宋体"/>
                <w:kern w:val="0"/>
                <w:sz w:val="22"/>
              </w:rPr>
              <w:t>范本</w:t>
            </w:r>
            <w:r>
              <w:rPr>
                <w:rFonts w:hint="eastAsia" w:ascii="仿宋_GB2312" w:hAnsi="仿宋_GB2312" w:eastAsia="仿宋_GB2312" w:cs="Times New Roman"/>
                <w:sz w:val="24"/>
                <w:szCs w:val="24"/>
              </w:rPr>
              <w:t>8</w:t>
            </w:r>
          </w:p>
        </w:tc>
      </w:tr>
    </w:tbl>
    <w:p w14:paraId="527F9785">
      <w:pPr>
        <w:adjustRightInd w:val="0"/>
        <w:snapToGrid w:val="0"/>
        <w:spacing w:before="120" w:beforeLines="50"/>
        <w:ind w:firstLine="560" w:firstLineChars="200"/>
        <w:rPr>
          <w:rFonts w:ascii="仿宋_GB2312" w:hAnsi="仿宋_GB2312" w:eastAsia="仿宋_GB2312" w:cs="Times New Roman"/>
          <w:sz w:val="28"/>
          <w:szCs w:val="28"/>
        </w:rPr>
      </w:pPr>
    </w:p>
    <w:p w14:paraId="03E4ADCD">
      <w:pPr>
        <w:pStyle w:val="3"/>
        <w:adjustRightInd w:val="0"/>
        <w:snapToGrid w:val="0"/>
        <w:spacing w:before="0" w:after="0" w:line="240" w:lineRule="auto"/>
        <w:ind w:firstLine="562" w:firstLineChars="200"/>
        <w:rPr>
          <w:rFonts w:ascii="仿宋_GB2312" w:hAnsi="仿宋_GB2312" w:eastAsia="仿宋_GB2312" w:cstheme="minorBidi"/>
          <w:sz w:val="28"/>
          <w:szCs w:val="28"/>
        </w:rPr>
      </w:pPr>
      <w:bookmarkStart w:id="9" w:name="_Toc2695264"/>
      <w:r>
        <w:rPr>
          <w:rFonts w:hint="eastAsia" w:ascii="仿宋_GB2312" w:hAnsi="仿宋_GB2312" w:eastAsia="仿宋_GB2312" w:cstheme="minorBidi"/>
          <w:sz w:val="28"/>
          <w:szCs w:val="28"/>
        </w:rPr>
        <w:t>（三）不经筹备设立，直接申请正式设立</w:t>
      </w:r>
      <w:bookmarkEnd w:id="9"/>
    </w:p>
    <w:p w14:paraId="0CD83AC0">
      <w:pPr>
        <w:adjustRightInd w:val="0"/>
        <w:snapToGrid w:val="0"/>
        <w:spacing w:before="120" w:beforeLines="50"/>
        <w:ind w:firstLine="560" w:firstLineChars="200"/>
        <w:rPr>
          <w:rFonts w:ascii="仿宋_GB2312" w:hAnsi="仿宋_GB2312" w:eastAsia="仿宋_GB2312"/>
          <w:sz w:val="28"/>
          <w:szCs w:val="28"/>
        </w:rPr>
      </w:pPr>
      <w:r>
        <w:rPr>
          <w:rFonts w:hint="eastAsia" w:ascii="仿宋_GB2312" w:hAnsi="仿宋_GB2312" w:eastAsia="仿宋_GB2312"/>
          <w:sz w:val="28"/>
          <w:szCs w:val="28"/>
        </w:rPr>
        <w:t>申请直接正式设立民办学校的，须按照</w:t>
      </w:r>
      <w:bookmarkStart w:id="10" w:name="_Toc2870981"/>
      <w:r>
        <w:rPr>
          <w:rFonts w:hint="eastAsia" w:ascii="仿宋_GB2312" w:hAnsi="仿宋_GB2312" w:eastAsia="仿宋_GB2312"/>
          <w:sz w:val="28"/>
          <w:szCs w:val="28"/>
        </w:rPr>
        <w:t>民办学校设立审批服务指南</w:t>
      </w:r>
      <w:bookmarkEnd w:id="10"/>
      <w:r>
        <w:rPr>
          <w:rFonts w:hint="eastAsia" w:ascii="仿宋_GB2312" w:hAnsi="仿宋_GB2312" w:eastAsia="仿宋_GB2312"/>
          <w:sz w:val="28"/>
          <w:szCs w:val="28"/>
        </w:rPr>
        <w:t>第四.（二）.</w:t>
      </w:r>
      <w:r>
        <w:rPr>
          <w:rFonts w:ascii="仿宋_GB2312" w:hAnsi="仿宋_GB2312" w:eastAsia="仿宋_GB2312"/>
          <w:sz w:val="28"/>
          <w:szCs w:val="28"/>
        </w:rPr>
        <w:t>1</w:t>
      </w:r>
      <w:r>
        <w:rPr>
          <w:rFonts w:hint="eastAsia" w:ascii="仿宋_GB2312" w:hAnsi="仿宋_GB2312" w:eastAsia="仿宋_GB2312"/>
          <w:sz w:val="28"/>
          <w:szCs w:val="28"/>
        </w:rPr>
        <w:t>、2、5</w:t>
      </w:r>
      <w:r>
        <w:rPr>
          <w:rFonts w:ascii="仿宋_GB2312" w:hAnsi="仿宋_GB2312" w:eastAsia="仿宋_GB2312"/>
          <w:sz w:val="28"/>
          <w:szCs w:val="28"/>
        </w:rPr>
        <w:t>-19</w:t>
      </w:r>
      <w:r>
        <w:rPr>
          <w:rFonts w:hint="eastAsia" w:ascii="仿宋_GB2312" w:hAnsi="仿宋_GB2312" w:eastAsia="仿宋_GB2312"/>
          <w:sz w:val="28"/>
          <w:szCs w:val="28"/>
        </w:rPr>
        <w:t>，第四.（一）.</w:t>
      </w:r>
      <w:r>
        <w:rPr>
          <w:rFonts w:ascii="仿宋_GB2312" w:hAnsi="仿宋_GB2312" w:eastAsia="仿宋_GB2312"/>
          <w:sz w:val="28"/>
          <w:szCs w:val="28"/>
        </w:rPr>
        <w:t>3</w:t>
      </w:r>
      <w:r>
        <w:rPr>
          <w:rFonts w:hint="eastAsia" w:ascii="仿宋_GB2312" w:hAnsi="仿宋_GB2312" w:eastAsia="仿宋_GB2312"/>
          <w:sz w:val="28"/>
          <w:szCs w:val="28"/>
        </w:rPr>
        <w:t>、4、6</w:t>
      </w:r>
      <w:r>
        <w:rPr>
          <w:rFonts w:ascii="仿宋_GB2312" w:hAnsi="仿宋_GB2312" w:eastAsia="仿宋_GB2312"/>
          <w:sz w:val="28"/>
          <w:szCs w:val="28"/>
        </w:rPr>
        <w:t>-8</w:t>
      </w:r>
      <w:r>
        <w:rPr>
          <w:rFonts w:hint="eastAsia" w:ascii="仿宋_GB2312" w:hAnsi="仿宋_GB2312" w:eastAsia="仿宋_GB2312"/>
          <w:sz w:val="28"/>
          <w:szCs w:val="28"/>
        </w:rPr>
        <w:t>项材料要求提供相应申请文件。</w:t>
      </w:r>
    </w:p>
    <w:p w14:paraId="7D59EADE">
      <w:pPr>
        <w:adjustRightInd w:val="0"/>
        <w:snapToGrid w:val="0"/>
        <w:spacing w:before="120" w:beforeLines="50"/>
        <w:ind w:firstLine="560" w:firstLineChars="200"/>
        <w:rPr>
          <w:rFonts w:ascii="仿宋_GB2312" w:hAnsi="仿宋_GB2312" w:eastAsia="仿宋_GB2312"/>
          <w:sz w:val="28"/>
          <w:szCs w:val="28"/>
        </w:rPr>
      </w:pPr>
    </w:p>
    <w:p w14:paraId="7D943A09">
      <w:pPr>
        <w:adjustRightInd w:val="0"/>
        <w:snapToGrid w:val="0"/>
        <w:ind w:firstLine="562" w:firstLineChars="200"/>
        <w:rPr>
          <w:rFonts w:ascii="仿宋_GB2312" w:hAnsi="仿宋_GB2312" w:eastAsia="仿宋_GB2312"/>
          <w:b/>
          <w:sz w:val="28"/>
          <w:szCs w:val="28"/>
        </w:rPr>
      </w:pPr>
      <w:r>
        <w:rPr>
          <w:rFonts w:hint="eastAsia" w:ascii="仿宋_GB2312" w:hAnsi="仿宋_GB2312" w:eastAsia="仿宋_GB2312"/>
          <w:b/>
          <w:sz w:val="28"/>
          <w:szCs w:val="28"/>
        </w:rPr>
        <w:t>备注：</w:t>
      </w:r>
    </w:p>
    <w:p w14:paraId="3A8360FC">
      <w:pPr>
        <w:adjustRightInd w:val="0"/>
        <w:snapToGrid w:val="0"/>
        <w:spacing w:before="120" w:beforeLines="50"/>
        <w:ind w:firstLine="560" w:firstLineChars="200"/>
        <w:rPr>
          <w:rFonts w:ascii="仿宋_GB2312" w:hAnsi="仿宋_GB2312" w:eastAsia="仿宋_GB2312"/>
          <w:sz w:val="28"/>
          <w:szCs w:val="28"/>
        </w:rPr>
      </w:pPr>
      <w:r>
        <w:rPr>
          <w:rFonts w:hint="eastAsia" w:ascii="仿宋_GB2312" w:hAnsi="仿宋_GB2312" w:eastAsia="仿宋_GB2312"/>
          <w:sz w:val="28"/>
          <w:szCs w:val="28"/>
        </w:rPr>
        <w:t>1</w:t>
      </w:r>
      <w:r>
        <w:rPr>
          <w:rFonts w:ascii="仿宋_GB2312" w:hAnsi="仿宋_GB2312" w:eastAsia="仿宋_GB2312"/>
          <w:sz w:val="28"/>
          <w:szCs w:val="28"/>
        </w:rPr>
        <w:t>.</w:t>
      </w:r>
      <w:r>
        <w:rPr>
          <w:rFonts w:hint="eastAsia" w:ascii="仿宋_GB2312" w:hAnsi="仿宋_GB2312" w:eastAsia="仿宋_GB2312"/>
          <w:sz w:val="28"/>
          <w:szCs w:val="28"/>
        </w:rPr>
        <w:t>申请人提交材料为复印件的，</w:t>
      </w:r>
      <w:r>
        <w:rPr>
          <w:rFonts w:ascii="Calibri" w:hAnsi="Calibri" w:eastAsia="仿宋_GB2312" w:cs="Calibri"/>
          <w:sz w:val="28"/>
          <w:szCs w:val="28"/>
        </w:rPr>
        <w:t> </w:t>
      </w:r>
      <w:r>
        <w:rPr>
          <w:rFonts w:hint="eastAsia" w:ascii="仿宋_GB2312" w:hAnsi="仿宋_GB2312" w:eastAsia="仿宋_GB2312"/>
          <w:sz w:val="28"/>
          <w:szCs w:val="28"/>
        </w:rPr>
        <w:t>复印件必须清晰、印鉴齐全、内容齐全、字迹清晰，须申请人在所有复印件上签章，并在提交材料时带上原件进行核对。</w:t>
      </w:r>
    </w:p>
    <w:p w14:paraId="4865C7A4">
      <w:pPr>
        <w:adjustRightInd w:val="0"/>
        <w:snapToGrid w:val="0"/>
        <w:spacing w:before="120" w:beforeLines="50"/>
        <w:ind w:firstLine="560" w:firstLineChars="200"/>
        <w:rPr>
          <w:rFonts w:ascii="仿宋_GB2312" w:hAnsi="仿宋_GB2312" w:eastAsia="仿宋_GB2312"/>
          <w:sz w:val="28"/>
          <w:szCs w:val="28"/>
        </w:rPr>
      </w:pPr>
      <w:r>
        <w:rPr>
          <w:rFonts w:ascii="仿宋_GB2312" w:hAnsi="仿宋_GB2312" w:eastAsia="仿宋_GB2312"/>
          <w:sz w:val="28"/>
          <w:szCs w:val="28"/>
        </w:rPr>
        <w:t>2.</w:t>
      </w:r>
      <w:r>
        <w:t xml:space="preserve"> </w:t>
      </w:r>
      <w:r>
        <w:rPr>
          <w:rFonts w:ascii="仿宋_GB2312" w:hAnsi="仿宋_GB2312" w:eastAsia="仿宋_GB2312"/>
          <w:sz w:val="28"/>
          <w:szCs w:val="28"/>
        </w:rPr>
        <w:t>本指南“材料名称”、“要求”后括弧中注明“非营利性”，其含义为举办非营利性学校需提供该项材料或达到该项要求；注明“营利性”，其含义为举办营利性学校需提供该项材料或达到该项要求；没有特别注明的，则举办非营利性和营利性学校均应提供该项资料及符合该项要求。</w:t>
      </w:r>
    </w:p>
    <w:p w14:paraId="7E138804">
      <w:pPr>
        <w:adjustRightInd w:val="0"/>
        <w:snapToGrid w:val="0"/>
        <w:spacing w:before="120" w:beforeLines="50"/>
        <w:ind w:firstLine="560" w:firstLineChars="200"/>
        <w:rPr>
          <w:rFonts w:ascii="仿宋_GB2312" w:hAnsi="仿宋_GB2312" w:eastAsia="仿宋_GB2312"/>
          <w:sz w:val="28"/>
          <w:szCs w:val="28"/>
        </w:rPr>
      </w:pPr>
      <w:r>
        <w:rPr>
          <w:rFonts w:hint="eastAsia" w:ascii="仿宋_GB2312" w:hAnsi="仿宋_GB2312" w:eastAsia="仿宋_GB2312"/>
          <w:sz w:val="28"/>
          <w:szCs w:val="28"/>
        </w:rPr>
        <w:t>3.筹设完毕申请正式设立时，如申请筹设时提交的文件已失效，须重新提交。</w:t>
      </w:r>
    </w:p>
    <w:p w14:paraId="5D2C64CF">
      <w:pPr>
        <w:adjustRightInd w:val="0"/>
        <w:snapToGrid w:val="0"/>
        <w:spacing w:before="120" w:beforeLines="50"/>
        <w:ind w:firstLine="560" w:firstLineChars="200"/>
        <w:rPr>
          <w:rFonts w:ascii="仿宋_GB2312" w:hAnsi="仿宋_GB2312" w:eastAsia="仿宋_GB2312"/>
          <w:sz w:val="28"/>
          <w:szCs w:val="28"/>
        </w:rPr>
      </w:pPr>
      <w:r>
        <w:rPr>
          <w:rFonts w:ascii="仿宋_GB2312" w:hAnsi="仿宋_GB2312" w:eastAsia="仿宋_GB2312"/>
          <w:sz w:val="28"/>
          <w:szCs w:val="28"/>
        </w:rPr>
        <w:t>4.</w:t>
      </w:r>
      <w:r>
        <w:rPr>
          <w:rFonts w:hint="eastAsia" w:ascii="仿宋_GB2312" w:hAnsi="仿宋_GB2312" w:eastAsia="仿宋_GB2312"/>
          <w:sz w:val="28"/>
          <w:szCs w:val="28"/>
        </w:rPr>
        <w:t>本指南第四．（一）款与第四．（二）款材料清单中所列文件须提交中文文本；非中文材料均须提供经我国公证机构公证的中文翻译件，但护照或国际旅行证件除外。</w:t>
      </w:r>
    </w:p>
    <w:p w14:paraId="07FA6A78">
      <w:pPr>
        <w:adjustRightInd w:val="0"/>
        <w:snapToGrid w:val="0"/>
        <w:spacing w:before="120" w:beforeLines="50"/>
        <w:ind w:firstLine="560" w:firstLineChars="200"/>
        <w:rPr>
          <w:rFonts w:ascii="仿宋_GB2312" w:hAnsi="仿宋_GB2312" w:eastAsia="仿宋_GB2312"/>
          <w:sz w:val="28"/>
          <w:szCs w:val="28"/>
        </w:rPr>
      </w:pPr>
      <w:r>
        <w:rPr>
          <w:rFonts w:ascii="仿宋_GB2312" w:hAnsi="仿宋_GB2312" w:eastAsia="仿宋_GB2312"/>
          <w:sz w:val="28"/>
          <w:szCs w:val="28"/>
        </w:rPr>
        <w:t>5.</w:t>
      </w:r>
      <w:r>
        <w:rPr>
          <w:rFonts w:hint="eastAsia" w:ascii="仿宋_GB2312" w:hAnsi="仿宋_GB2312" w:eastAsia="仿宋_GB2312"/>
          <w:sz w:val="28"/>
          <w:szCs w:val="28"/>
        </w:rPr>
        <w:t>如校长、教师的学位、学历等资格证明文件是在国外获得的，该资格证明文件需经我驻外使、领馆认证，或获得资格证明所在国的驻华使、领馆认证或公证机构公证；在港澳特别行政区和台湾地区获得的，需经所在地区公证机构公证。其中，在国外、港澳特别行政区和台湾地区获得的学历证书，还可到我国学历认证机构认证。</w:t>
      </w:r>
    </w:p>
    <w:p w14:paraId="2CD34407">
      <w:pPr>
        <w:adjustRightInd w:val="0"/>
        <w:snapToGrid w:val="0"/>
        <w:spacing w:before="120" w:beforeLines="50"/>
        <w:ind w:firstLine="560" w:firstLineChars="200"/>
        <w:rPr>
          <w:rFonts w:ascii="仿宋_GB2312" w:hAnsi="仿宋_GB2312" w:eastAsia="仿宋_GB2312"/>
          <w:sz w:val="28"/>
          <w:szCs w:val="28"/>
        </w:rPr>
      </w:pPr>
      <w:r>
        <w:rPr>
          <w:rFonts w:hint="eastAsia" w:ascii="仿宋_GB2312" w:hAnsi="仿宋_GB2312" w:eastAsia="仿宋_GB2312"/>
          <w:sz w:val="28"/>
          <w:szCs w:val="28"/>
        </w:rPr>
        <w:t>关于文书领事认证规定可查询中国领事服务网</w:t>
      </w:r>
      <w:bookmarkStart w:id="95" w:name="_GoBack"/>
      <w:bookmarkEnd w:id="95"/>
      <w:r>
        <w:rPr>
          <w:rFonts w:hint="eastAsia" w:ascii="仿宋_GB2312" w:hAnsi="仿宋_GB2312" w:eastAsia="仿宋_GB2312"/>
          <w:sz w:val="28"/>
          <w:szCs w:val="28"/>
        </w:rPr>
        <w:t>，或具体联系相应的中国驻外使、领馆。</w:t>
      </w:r>
    </w:p>
    <w:p w14:paraId="3FE5907E">
      <w:pPr>
        <w:adjustRightInd w:val="0"/>
        <w:snapToGrid w:val="0"/>
        <w:spacing w:before="120" w:beforeLines="50"/>
        <w:ind w:firstLine="560" w:firstLineChars="200"/>
        <w:rPr>
          <w:rFonts w:ascii="仿宋_GB2312" w:hAnsi="仿宋_GB2312" w:eastAsia="仿宋_GB2312"/>
          <w:sz w:val="28"/>
          <w:szCs w:val="28"/>
        </w:rPr>
      </w:pPr>
      <w:r>
        <w:rPr>
          <w:rFonts w:ascii="仿宋_GB2312" w:hAnsi="仿宋_GB2312" w:eastAsia="仿宋_GB2312"/>
          <w:sz w:val="28"/>
          <w:szCs w:val="28"/>
        </w:rPr>
        <w:t>6.</w:t>
      </w:r>
      <w:r>
        <w:rPr>
          <w:rFonts w:hint="eastAsia" w:ascii="仿宋_GB2312" w:hAnsi="仿宋_GB2312" w:eastAsia="仿宋_GB2312"/>
          <w:sz w:val="28"/>
          <w:szCs w:val="28"/>
        </w:rPr>
        <w:t>聘用外籍人员任教或任职的，须提交外籍人员的外国人工作许可证、护照（或国际旅行证件）信息页、签证页、入境签章页或居留许可信息页，并依照《中华人民共和国出境入境管理法》及外国人在华工作有关规定办理登记及备案手续。</w:t>
      </w:r>
    </w:p>
    <w:p w14:paraId="64E50458">
      <w:pPr>
        <w:adjustRightInd w:val="0"/>
        <w:snapToGrid w:val="0"/>
        <w:ind w:firstLine="560" w:firstLineChars="200"/>
        <w:rPr>
          <w:rFonts w:ascii="仿宋_GB2312" w:hAnsi="仿宋_GB2312" w:eastAsia="仿宋_GB2312"/>
          <w:sz w:val="28"/>
          <w:szCs w:val="28"/>
        </w:rPr>
        <w:sectPr>
          <w:pgSz w:w="16838" w:h="11906" w:orient="landscape"/>
          <w:pgMar w:top="1797" w:right="1440" w:bottom="1797" w:left="1440" w:header="851" w:footer="992" w:gutter="0"/>
          <w:cols w:space="425" w:num="1"/>
          <w:docGrid w:linePitch="312" w:charSpace="0"/>
        </w:sectPr>
      </w:pPr>
    </w:p>
    <w:p w14:paraId="40E48440">
      <w:pPr>
        <w:pStyle w:val="3"/>
        <w:adjustRightInd w:val="0"/>
        <w:snapToGrid w:val="0"/>
        <w:spacing w:before="0" w:after="0" w:line="240" w:lineRule="auto"/>
        <w:ind w:firstLine="562" w:firstLineChars="200"/>
        <w:rPr>
          <w:rStyle w:val="19"/>
          <w:rFonts w:ascii="仿宋_GB2312" w:hAnsi="仿宋_GB2312" w:eastAsia="仿宋_GB2312"/>
          <w:b/>
          <w:bCs w:val="0"/>
          <w:sz w:val="28"/>
          <w:szCs w:val="28"/>
        </w:rPr>
      </w:pPr>
      <w:bookmarkStart w:id="11" w:name="_Toc2695267"/>
      <w:r>
        <w:rPr>
          <w:rStyle w:val="19"/>
          <w:rFonts w:hint="eastAsia" w:ascii="仿宋_GB2312" w:hAnsi="仿宋_GB2312" w:eastAsia="仿宋_GB2312"/>
          <w:b/>
          <w:bCs w:val="0"/>
          <w:sz w:val="28"/>
          <w:szCs w:val="28"/>
        </w:rPr>
        <w:t>五、受理期限</w:t>
      </w:r>
      <w:bookmarkEnd w:id="11"/>
    </w:p>
    <w:p w14:paraId="19B274C0">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收到申请材料之日起在5个工作日内作出受理或不予受理决定。经审查，材料不全或不符合法定形式的，在5个工作日内一次性告知申请人需补正的全部内容。</w:t>
      </w:r>
    </w:p>
    <w:p w14:paraId="6E35B9FF">
      <w:pPr>
        <w:adjustRightInd w:val="0"/>
        <w:snapToGrid w:val="0"/>
        <w:ind w:firstLine="560" w:firstLineChars="200"/>
        <w:rPr>
          <w:rFonts w:ascii="仿宋_GB2312" w:hAnsi="仿宋_GB2312" w:eastAsia="仿宋_GB2312" w:cs="Times New Roman"/>
          <w:sz w:val="28"/>
          <w:szCs w:val="28"/>
        </w:rPr>
      </w:pPr>
    </w:p>
    <w:p w14:paraId="1E2D5A15">
      <w:pPr>
        <w:pStyle w:val="3"/>
        <w:adjustRightInd w:val="0"/>
        <w:snapToGrid w:val="0"/>
        <w:spacing w:before="0" w:after="0" w:line="240" w:lineRule="auto"/>
        <w:ind w:firstLine="562" w:firstLineChars="200"/>
        <w:rPr>
          <w:rStyle w:val="19"/>
          <w:rFonts w:ascii="仿宋_GB2312" w:hAnsi="仿宋_GB2312" w:eastAsia="仿宋_GB2312"/>
          <w:b/>
          <w:bCs w:val="0"/>
          <w:sz w:val="28"/>
          <w:szCs w:val="28"/>
        </w:rPr>
      </w:pPr>
      <w:bookmarkStart w:id="12" w:name="_Toc2695268"/>
      <w:r>
        <w:rPr>
          <w:rStyle w:val="19"/>
          <w:rFonts w:hint="eastAsia" w:ascii="仿宋_GB2312" w:hAnsi="仿宋_GB2312" w:eastAsia="仿宋_GB2312"/>
          <w:b/>
          <w:bCs w:val="0"/>
          <w:sz w:val="28"/>
          <w:szCs w:val="28"/>
        </w:rPr>
        <w:t>六、审批期限</w:t>
      </w:r>
      <w:bookmarkEnd w:id="12"/>
    </w:p>
    <w:p w14:paraId="4CE5A794">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（一）法定期限：</w:t>
      </w:r>
    </w:p>
    <w:p w14:paraId="215AAB57">
      <w:pPr>
        <w:adjustRightInd w:val="0"/>
        <w:snapToGrid w:val="0"/>
        <w:ind w:firstLine="560" w:firstLineChars="200"/>
        <w:rPr>
          <w:rFonts w:ascii="仿宋_GB2312" w:hAnsi="仿宋_GB2312" w:eastAsia="仿宋_GB2312" w:cs="Times New Roman"/>
          <w:sz w:val="28"/>
          <w:szCs w:val="28"/>
        </w:rPr>
      </w:pPr>
      <w:r>
        <w:rPr>
          <w:rFonts w:ascii="仿宋_GB2312" w:hAnsi="仿宋_GB2312" w:eastAsia="仿宋_GB2312" w:cs="Times New Roman"/>
          <w:sz w:val="28"/>
          <w:szCs w:val="28"/>
        </w:rPr>
        <w:t>1</w:t>
      </w:r>
      <w:r>
        <w:rPr>
          <w:rFonts w:hint="eastAsia" w:ascii="仿宋_GB2312" w:hAnsi="仿宋_GB2312" w:eastAsia="仿宋_GB2312" w:cs="Times New Roman"/>
          <w:sz w:val="28"/>
          <w:szCs w:val="28"/>
        </w:rPr>
        <w:t>、申请筹设的，自受理之日起3</w:t>
      </w:r>
      <w:r>
        <w:rPr>
          <w:rFonts w:ascii="仿宋_GB2312" w:hAnsi="仿宋_GB2312" w:eastAsia="仿宋_GB2312" w:cs="Times New Roman"/>
          <w:sz w:val="28"/>
          <w:szCs w:val="28"/>
        </w:rPr>
        <w:t>0</w:t>
      </w:r>
      <w:r>
        <w:rPr>
          <w:rFonts w:hint="eastAsia" w:ascii="仿宋_GB2312" w:hAnsi="仿宋_GB2312" w:eastAsia="仿宋_GB2312" w:cs="Times New Roman"/>
          <w:sz w:val="28"/>
          <w:szCs w:val="28"/>
        </w:rPr>
        <w:t>个自然日内作出准予或不予行政许可的书面决定。</w:t>
      </w:r>
    </w:p>
    <w:p w14:paraId="0A26BBAD">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2、申请正式设立的，自受理之日起3个月内以书面形式作出准予或不予行政许可的书面决定。</w:t>
      </w:r>
    </w:p>
    <w:p w14:paraId="7BDE182D">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（二）承诺期限：</w:t>
      </w:r>
    </w:p>
    <w:p w14:paraId="12526CF6">
      <w:pPr>
        <w:adjustRightInd w:val="0"/>
        <w:snapToGrid w:val="0"/>
        <w:ind w:firstLine="560" w:firstLineChars="200"/>
        <w:rPr>
          <w:rFonts w:ascii="仿宋_GB2312" w:hAnsi="仿宋_GB2312" w:eastAsia="仿宋_GB2312" w:cs="Times New Roman"/>
          <w:sz w:val="28"/>
          <w:szCs w:val="28"/>
        </w:rPr>
      </w:pPr>
      <w:r>
        <w:rPr>
          <w:rFonts w:ascii="仿宋_GB2312" w:hAnsi="仿宋_GB2312" w:eastAsia="仿宋_GB2312" w:cs="Times New Roman"/>
          <w:sz w:val="28"/>
          <w:szCs w:val="28"/>
        </w:rPr>
        <w:t>1</w:t>
      </w:r>
      <w:r>
        <w:rPr>
          <w:rFonts w:hint="eastAsia" w:ascii="仿宋_GB2312" w:hAnsi="仿宋_GB2312" w:eastAsia="仿宋_GB2312" w:cs="Times New Roman"/>
          <w:sz w:val="28"/>
          <w:szCs w:val="28"/>
        </w:rPr>
        <w:t>、申请筹设的，自受理之日起</w:t>
      </w:r>
      <w:r>
        <w:rPr>
          <w:rFonts w:ascii="仿宋_GB2312" w:hAnsi="仿宋_GB2312" w:eastAsia="仿宋_GB2312" w:cs="Times New Roman"/>
          <w:sz w:val="28"/>
          <w:szCs w:val="28"/>
        </w:rPr>
        <w:t>15</w:t>
      </w:r>
      <w:r>
        <w:rPr>
          <w:rFonts w:hint="eastAsia" w:ascii="仿宋_GB2312" w:hAnsi="仿宋_GB2312" w:eastAsia="仿宋_GB2312" w:cs="Times New Roman"/>
          <w:sz w:val="28"/>
          <w:szCs w:val="28"/>
        </w:rPr>
        <w:t>个自然日内作出准予或不予行政许可的书面决定。</w:t>
      </w:r>
    </w:p>
    <w:p w14:paraId="7F2AE185">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2、申请正式设立的，自受理之日起4</w:t>
      </w:r>
      <w:r>
        <w:rPr>
          <w:rFonts w:ascii="仿宋_GB2312" w:hAnsi="仿宋_GB2312" w:eastAsia="仿宋_GB2312" w:cs="Times New Roman"/>
          <w:sz w:val="28"/>
          <w:szCs w:val="28"/>
        </w:rPr>
        <w:t>5</w:t>
      </w:r>
      <w:r>
        <w:rPr>
          <w:rFonts w:hint="eastAsia" w:ascii="仿宋_GB2312" w:hAnsi="仿宋_GB2312" w:eastAsia="仿宋_GB2312" w:cs="Times New Roman"/>
          <w:sz w:val="28"/>
          <w:szCs w:val="28"/>
        </w:rPr>
        <w:t>个自然日内以书面形式作出准予或不予行政许可的书面决定。</w:t>
      </w:r>
    </w:p>
    <w:p w14:paraId="2B1AA873">
      <w:pPr>
        <w:adjustRightInd w:val="0"/>
        <w:snapToGrid w:val="0"/>
        <w:ind w:firstLine="560" w:firstLineChars="200"/>
        <w:rPr>
          <w:rFonts w:ascii="仿宋_GB2312" w:hAnsi="仿宋_GB2312" w:eastAsia="仿宋_GB2312" w:cs="Times New Roman"/>
          <w:sz w:val="28"/>
          <w:szCs w:val="28"/>
        </w:rPr>
      </w:pPr>
    </w:p>
    <w:p w14:paraId="38BD0471">
      <w:pPr>
        <w:pStyle w:val="3"/>
        <w:adjustRightInd w:val="0"/>
        <w:snapToGrid w:val="0"/>
        <w:spacing w:before="0" w:after="0" w:line="240" w:lineRule="auto"/>
        <w:ind w:firstLine="562" w:firstLineChars="200"/>
        <w:rPr>
          <w:rStyle w:val="19"/>
          <w:rFonts w:ascii="仿宋_GB2312" w:hAnsi="仿宋_GB2312" w:eastAsia="仿宋_GB2312"/>
          <w:b/>
          <w:bCs w:val="0"/>
          <w:sz w:val="28"/>
          <w:szCs w:val="28"/>
        </w:rPr>
      </w:pPr>
      <w:bookmarkStart w:id="13" w:name="_Toc2695269"/>
      <w:r>
        <w:rPr>
          <w:rStyle w:val="19"/>
          <w:rFonts w:hint="eastAsia" w:ascii="仿宋_GB2312" w:hAnsi="仿宋_GB2312" w:eastAsia="仿宋_GB2312"/>
          <w:b/>
          <w:bCs w:val="0"/>
          <w:sz w:val="28"/>
          <w:szCs w:val="28"/>
        </w:rPr>
        <w:t>七、</w:t>
      </w:r>
      <w:r>
        <w:rPr>
          <w:rStyle w:val="19"/>
          <w:rFonts w:ascii="仿宋_GB2312" w:hAnsi="仿宋_GB2312" w:eastAsia="仿宋_GB2312"/>
          <w:b/>
          <w:bCs w:val="0"/>
          <w:sz w:val="28"/>
          <w:szCs w:val="28"/>
        </w:rPr>
        <w:t>收费依据与标准</w:t>
      </w:r>
      <w:bookmarkEnd w:id="13"/>
    </w:p>
    <w:p w14:paraId="46603386">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不收费。</w:t>
      </w:r>
    </w:p>
    <w:p w14:paraId="73A578AA">
      <w:pPr>
        <w:adjustRightInd w:val="0"/>
        <w:snapToGrid w:val="0"/>
        <w:ind w:firstLine="560" w:firstLineChars="200"/>
        <w:rPr>
          <w:rFonts w:ascii="仿宋_GB2312" w:hAnsi="仿宋_GB2312" w:eastAsia="仿宋_GB2312" w:cs="Times New Roman"/>
          <w:sz w:val="28"/>
          <w:szCs w:val="28"/>
        </w:rPr>
      </w:pPr>
    </w:p>
    <w:p w14:paraId="2E12FB8F">
      <w:pPr>
        <w:pStyle w:val="3"/>
        <w:adjustRightInd w:val="0"/>
        <w:snapToGrid w:val="0"/>
        <w:spacing w:before="0" w:after="0" w:line="240" w:lineRule="auto"/>
        <w:ind w:firstLine="562" w:firstLineChars="200"/>
        <w:rPr>
          <w:rStyle w:val="19"/>
          <w:rFonts w:ascii="仿宋_GB2312" w:hAnsi="仿宋_GB2312" w:eastAsia="仿宋_GB2312"/>
          <w:b/>
          <w:bCs w:val="0"/>
          <w:sz w:val="28"/>
          <w:szCs w:val="28"/>
        </w:rPr>
      </w:pPr>
      <w:bookmarkStart w:id="14" w:name="_Toc2695270"/>
      <w:r>
        <w:rPr>
          <w:rStyle w:val="19"/>
          <w:rFonts w:hint="eastAsia" w:ascii="仿宋_GB2312" w:hAnsi="仿宋_GB2312" w:eastAsia="仿宋_GB2312"/>
          <w:b/>
          <w:bCs w:val="0"/>
          <w:sz w:val="28"/>
          <w:szCs w:val="28"/>
        </w:rPr>
        <w:t>八、</w:t>
      </w:r>
      <w:r>
        <w:rPr>
          <w:rStyle w:val="19"/>
          <w:rFonts w:ascii="仿宋_GB2312" w:hAnsi="仿宋_GB2312" w:eastAsia="仿宋_GB2312"/>
          <w:b/>
          <w:bCs w:val="0"/>
          <w:sz w:val="28"/>
          <w:szCs w:val="28"/>
        </w:rPr>
        <w:t>办事窗口</w:t>
      </w:r>
      <w:bookmarkEnd w:id="14"/>
    </w:p>
    <w:p w14:paraId="294962B6">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办理地址：广州市政务服务中心3楼综合受理窗口。</w:t>
      </w:r>
    </w:p>
    <w:p w14:paraId="7F5C97B6">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咨询电话：</w:t>
      </w:r>
      <w:r>
        <w:rPr>
          <w:rFonts w:ascii="Calibri" w:hAnsi="Calibri" w:eastAsia="仿宋_GB2312" w:cs="Calibri"/>
          <w:sz w:val="28"/>
          <w:szCs w:val="28"/>
        </w:rPr>
        <w:t> </w:t>
      </w:r>
      <w:r>
        <w:rPr>
          <w:rFonts w:ascii="仿宋_GB2312" w:hAnsi="仿宋_GB2312" w:eastAsia="仿宋_GB2312" w:cs="Times New Roman"/>
          <w:sz w:val="28"/>
          <w:szCs w:val="28"/>
        </w:rPr>
        <w:t>020-38920346</w:t>
      </w:r>
    </w:p>
    <w:p w14:paraId="1E3518C8">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监督电话：020-12345</w:t>
      </w:r>
    </w:p>
    <w:p w14:paraId="76046747">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办理时间：周一至四</w:t>
      </w:r>
      <w:r>
        <w:rPr>
          <w:rFonts w:ascii="仿宋_GB2312" w:hAnsi="仿宋_GB2312" w:eastAsia="仿宋_GB2312" w:cs="Times New Roman"/>
          <w:sz w:val="28"/>
          <w:szCs w:val="28"/>
        </w:rPr>
        <w:t xml:space="preserve"> </w:t>
      </w:r>
      <w:r>
        <w:rPr>
          <w:rFonts w:hint="eastAsia" w:ascii="仿宋_GB2312" w:hAnsi="仿宋_GB2312" w:eastAsia="仿宋_GB2312" w:cs="Times New Roman"/>
          <w:sz w:val="28"/>
          <w:szCs w:val="28"/>
        </w:rPr>
        <w:t>上午9：00-12：00，下午13∶</w:t>
      </w:r>
      <w:r>
        <w:rPr>
          <w:rFonts w:ascii="仿宋_GB2312" w:hAnsi="仿宋_GB2312" w:eastAsia="仿宋_GB2312" w:cs="Times New Roman"/>
          <w:sz w:val="28"/>
          <w:szCs w:val="28"/>
        </w:rPr>
        <w:t>00—17</w:t>
      </w:r>
      <w:r>
        <w:rPr>
          <w:rFonts w:hint="eastAsia" w:ascii="仿宋_GB2312" w:hAnsi="仿宋_GB2312" w:eastAsia="仿宋_GB2312" w:cs="Times New Roman"/>
          <w:sz w:val="28"/>
          <w:szCs w:val="28"/>
        </w:rPr>
        <w:t>∶00；周五9：00-12：00，下午13；00-15：00</w:t>
      </w:r>
    </w:p>
    <w:p w14:paraId="21FAF898">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交通指引：</w:t>
      </w:r>
      <w:r>
        <w:rPr>
          <w:rFonts w:ascii="Calibri" w:hAnsi="Calibri" w:eastAsia="仿宋_GB2312" w:cs="Calibri"/>
          <w:sz w:val="28"/>
          <w:szCs w:val="28"/>
        </w:rPr>
        <w:t> </w:t>
      </w:r>
      <w:r>
        <w:rPr>
          <w:rFonts w:hint="eastAsia" w:ascii="仿宋_GB2312" w:hAnsi="仿宋_GB2312" w:eastAsia="仿宋_GB2312" w:cs="Times New Roman"/>
          <w:sz w:val="28"/>
          <w:szCs w:val="28"/>
        </w:rPr>
        <w:t>公交：40路、407路政务中心站;地铁：3号、5号线珠江新城站B1出口</w:t>
      </w:r>
    </w:p>
    <w:p w14:paraId="4AB5469E">
      <w:pPr>
        <w:adjustRightInd w:val="0"/>
        <w:snapToGrid w:val="0"/>
        <w:ind w:firstLine="562" w:firstLineChars="200"/>
        <w:rPr>
          <w:rFonts w:ascii="仿宋_GB2312" w:hAnsi="仿宋_GB2312" w:eastAsia="仿宋_GB2312" w:cs="Times New Roman"/>
          <w:b/>
          <w:sz w:val="28"/>
          <w:szCs w:val="28"/>
        </w:rPr>
      </w:pPr>
      <w:r>
        <w:rPr>
          <w:rFonts w:hint="eastAsia" w:ascii="仿宋_GB2312" w:hAnsi="仿宋_GB2312" w:eastAsia="仿宋_GB2312" w:cs="Times New Roman"/>
          <w:b/>
          <w:sz w:val="28"/>
          <w:szCs w:val="28"/>
        </w:rPr>
        <w:t>注：本条办事窗口信息为市教育局行政许可事项窗口信息；各区教育局根据实际情况对办事窗口信息进行修改。</w:t>
      </w:r>
    </w:p>
    <w:p w14:paraId="341FA4FA">
      <w:pPr>
        <w:adjustRightInd w:val="0"/>
        <w:snapToGrid w:val="0"/>
        <w:ind w:firstLine="560" w:firstLineChars="200"/>
        <w:rPr>
          <w:rFonts w:ascii="仿宋_GB2312" w:hAnsi="仿宋_GB2312" w:eastAsia="仿宋_GB2312" w:cs="Times New Roman"/>
          <w:sz w:val="28"/>
          <w:szCs w:val="28"/>
        </w:rPr>
      </w:pPr>
    </w:p>
    <w:p w14:paraId="3D08E8C8">
      <w:pPr>
        <w:pStyle w:val="3"/>
        <w:adjustRightInd w:val="0"/>
        <w:snapToGrid w:val="0"/>
        <w:spacing w:before="0" w:after="0" w:line="240" w:lineRule="auto"/>
        <w:ind w:firstLine="562" w:firstLineChars="200"/>
        <w:rPr>
          <w:rStyle w:val="19"/>
          <w:rFonts w:ascii="仿宋_GB2312" w:hAnsi="仿宋_GB2312" w:eastAsia="仿宋_GB2312"/>
          <w:b/>
          <w:bCs w:val="0"/>
          <w:sz w:val="28"/>
          <w:szCs w:val="28"/>
        </w:rPr>
      </w:pPr>
      <w:bookmarkStart w:id="15" w:name="_Toc2695271"/>
      <w:r>
        <w:rPr>
          <w:rStyle w:val="19"/>
          <w:rFonts w:hint="eastAsia" w:ascii="仿宋_GB2312" w:hAnsi="仿宋_GB2312" w:eastAsia="仿宋_GB2312"/>
          <w:b/>
          <w:bCs w:val="0"/>
          <w:sz w:val="28"/>
          <w:szCs w:val="28"/>
        </w:rPr>
        <w:t>九、</w:t>
      </w:r>
      <w:r>
        <w:rPr>
          <w:rStyle w:val="19"/>
          <w:rFonts w:ascii="仿宋_GB2312" w:hAnsi="仿宋_GB2312" w:eastAsia="仿宋_GB2312"/>
          <w:b/>
          <w:bCs w:val="0"/>
          <w:sz w:val="28"/>
          <w:szCs w:val="28"/>
        </w:rPr>
        <w:t>申请人权利和义务</w:t>
      </w:r>
      <w:bookmarkEnd w:id="15"/>
    </w:p>
    <w:p w14:paraId="19D711F5">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（一）申请人依法享有以下权利：符合法定条件且申请材料齐全，申请人有权取得本行政许可</w:t>
      </w:r>
      <w:r>
        <w:rPr>
          <w:rFonts w:ascii="仿宋_GB2312" w:hAnsi="仿宋_GB2312" w:eastAsia="仿宋_GB2312" w:cs="Times New Roman"/>
          <w:sz w:val="28"/>
          <w:szCs w:val="28"/>
        </w:rPr>
        <w:t xml:space="preserve">; </w:t>
      </w:r>
      <w:r>
        <w:rPr>
          <w:rFonts w:hint="eastAsia" w:ascii="仿宋_GB2312" w:hAnsi="仿宋_GB2312" w:eastAsia="仿宋_GB2312" w:cs="Times New Roman"/>
          <w:sz w:val="28"/>
          <w:szCs w:val="28"/>
        </w:rPr>
        <w:t>行政机关依法做出不予行政许可的书面决定的，应当说明理由，并告知申请人享有依法申请行政复议或者提起行政诉讼的权利；向审批机关申请一次性告知的权利。</w:t>
      </w:r>
    </w:p>
    <w:p w14:paraId="6AD89A8D">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（二）申请人依法履行以下义务：向审批机关提供真实、合法、有效的申报资料的义务；配合审批机关审查和现场评估的义务。</w:t>
      </w:r>
    </w:p>
    <w:p w14:paraId="12ADF60E">
      <w:pPr>
        <w:adjustRightInd w:val="0"/>
        <w:snapToGrid w:val="0"/>
        <w:ind w:firstLine="560" w:firstLineChars="200"/>
        <w:rPr>
          <w:rFonts w:ascii="仿宋_GB2312" w:hAnsi="仿宋_GB2312" w:eastAsia="仿宋_GB2312"/>
          <w:sz w:val="28"/>
          <w:szCs w:val="28"/>
          <w:shd w:val="clear" w:color="auto" w:fill="FFFFFF"/>
        </w:rPr>
      </w:pPr>
    </w:p>
    <w:p w14:paraId="36C5410B">
      <w:pPr>
        <w:pStyle w:val="3"/>
        <w:adjustRightInd w:val="0"/>
        <w:snapToGrid w:val="0"/>
        <w:spacing w:before="0" w:after="0" w:line="240" w:lineRule="auto"/>
        <w:ind w:firstLine="562" w:firstLineChars="200"/>
        <w:rPr>
          <w:rStyle w:val="19"/>
          <w:rFonts w:ascii="仿宋_GB2312" w:hAnsi="仿宋_GB2312" w:eastAsia="仿宋_GB2312"/>
          <w:b/>
          <w:bCs w:val="0"/>
          <w:sz w:val="28"/>
          <w:szCs w:val="28"/>
        </w:rPr>
      </w:pPr>
      <w:bookmarkStart w:id="16" w:name="_Toc2695272"/>
      <w:r>
        <w:rPr>
          <w:rStyle w:val="19"/>
          <w:rFonts w:hint="eastAsia" w:ascii="仿宋_GB2312" w:hAnsi="仿宋_GB2312" w:eastAsia="仿宋_GB2312"/>
          <w:b/>
          <w:bCs w:val="0"/>
          <w:sz w:val="28"/>
          <w:szCs w:val="28"/>
        </w:rPr>
        <w:t>十、</w:t>
      </w:r>
      <w:r>
        <w:rPr>
          <w:rStyle w:val="19"/>
          <w:rFonts w:ascii="仿宋_GB2312" w:hAnsi="仿宋_GB2312" w:eastAsia="仿宋_GB2312"/>
          <w:b/>
          <w:bCs w:val="0"/>
          <w:sz w:val="28"/>
          <w:szCs w:val="28"/>
        </w:rPr>
        <w:t>法律救济</w:t>
      </w:r>
      <w:bookmarkEnd w:id="16"/>
    </w:p>
    <w:p w14:paraId="485D0130">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（一）行政复议</w:t>
      </w:r>
    </w:p>
    <w:p w14:paraId="33035F23">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受理部门及联系方式：</w:t>
      </w:r>
    </w:p>
    <w:p w14:paraId="23658D3F">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1.广州市人民政府行政复议办公室</w:t>
      </w:r>
    </w:p>
    <w:p w14:paraId="09E860F6">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地址：广州市越秀区府小北路1</w:t>
      </w:r>
      <w:r>
        <w:rPr>
          <w:rFonts w:ascii="仿宋_GB2312" w:hAnsi="仿宋_GB2312" w:eastAsia="仿宋_GB2312" w:cs="Times New Roman"/>
          <w:sz w:val="28"/>
          <w:szCs w:val="28"/>
        </w:rPr>
        <w:t>83</w:t>
      </w:r>
      <w:r>
        <w:rPr>
          <w:rFonts w:hint="eastAsia" w:ascii="仿宋_GB2312" w:hAnsi="仿宋_GB2312" w:eastAsia="仿宋_GB2312" w:cs="Times New Roman"/>
          <w:sz w:val="28"/>
          <w:szCs w:val="28"/>
        </w:rPr>
        <w:t>号金和大厦2楼</w:t>
      </w:r>
    </w:p>
    <w:p w14:paraId="32DC8440">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电话：0</w:t>
      </w:r>
      <w:r>
        <w:rPr>
          <w:rFonts w:ascii="仿宋_GB2312" w:hAnsi="仿宋_GB2312" w:eastAsia="仿宋_GB2312" w:cs="Times New Roman"/>
          <w:sz w:val="28"/>
          <w:szCs w:val="28"/>
        </w:rPr>
        <w:t>20-83555988</w:t>
      </w:r>
    </w:p>
    <w:p w14:paraId="7E9DC025">
      <w:pPr>
        <w:adjustRightInd w:val="0"/>
        <w:snapToGrid w:val="0"/>
        <w:ind w:firstLine="560" w:firstLineChars="200"/>
        <w:rPr>
          <w:rFonts w:ascii="仿宋_GB2312" w:hAnsi="仿宋_GB2312" w:eastAsia="仿宋_GB2312" w:cs="Times New Roman"/>
          <w:sz w:val="28"/>
          <w:szCs w:val="28"/>
        </w:rPr>
      </w:pPr>
      <w:r>
        <w:rPr>
          <w:rFonts w:ascii="仿宋_GB2312" w:hAnsi="仿宋_GB2312" w:eastAsia="仿宋_GB2312" w:cs="Times New Roman"/>
          <w:sz w:val="28"/>
          <w:szCs w:val="28"/>
        </w:rPr>
        <w:t>2</w:t>
      </w:r>
      <w:r>
        <w:rPr>
          <w:rFonts w:hint="eastAsia" w:ascii="仿宋_GB2312" w:hAnsi="仿宋_GB2312" w:eastAsia="仿宋_GB2312" w:cs="Times New Roman"/>
          <w:sz w:val="28"/>
          <w:szCs w:val="28"/>
        </w:rPr>
        <w:t>.广东省教育厅</w:t>
      </w:r>
    </w:p>
    <w:p w14:paraId="04E15457">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地址：广州市东风东路723号</w:t>
      </w:r>
    </w:p>
    <w:p w14:paraId="536D3BAF">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电话：</w:t>
      </w:r>
      <w:r>
        <w:rPr>
          <w:rFonts w:ascii="仿宋_GB2312" w:hAnsi="仿宋_GB2312" w:eastAsia="仿宋_GB2312" w:cs="Times New Roman"/>
          <w:sz w:val="28"/>
          <w:szCs w:val="28"/>
        </w:rPr>
        <w:t>020-37890836</w:t>
      </w:r>
    </w:p>
    <w:p w14:paraId="20979D9D">
      <w:pPr>
        <w:adjustRightInd w:val="0"/>
        <w:snapToGrid w:val="0"/>
        <w:ind w:left="1470" w:leftChars="300" w:hanging="840" w:hangingChars="300"/>
        <w:jc w:val="left"/>
        <w:rPr>
          <w:rStyle w:val="21"/>
          <w:rFonts w:ascii="仿宋_GB2312" w:hAnsi="仿宋_GB2312" w:eastAsia="仿宋_GB2312" w:cs="Times New Roman"/>
          <w:color w:val="auto"/>
          <w:sz w:val="28"/>
          <w:szCs w:val="28"/>
        </w:rPr>
      </w:pPr>
      <w:r>
        <w:rPr>
          <w:rFonts w:hint="eastAsia" w:ascii="仿宋_GB2312" w:hAnsi="仿宋_GB2312" w:eastAsia="仿宋_GB2312" w:cs="Times New Roman"/>
          <w:sz w:val="28"/>
          <w:szCs w:val="28"/>
        </w:rPr>
        <w:t>网址：</w:t>
      </w:r>
      <w:r>
        <w:rPr>
          <w:rFonts w:ascii="仿宋_GB2312" w:hAnsi="仿宋_GB2312" w:eastAsia="仿宋_GB2312" w:cs="Times New Roman"/>
          <w:sz w:val="28"/>
          <w:szCs w:val="28"/>
        </w:rPr>
        <w:t>http://edu.gd.gov.cn/</w:t>
      </w:r>
    </w:p>
    <w:p w14:paraId="3BEE48D3">
      <w:pPr>
        <w:adjustRightInd w:val="0"/>
        <w:snapToGrid w:val="0"/>
        <w:ind w:firstLine="562" w:firstLineChars="200"/>
        <w:rPr>
          <w:rFonts w:ascii="仿宋_GB2312" w:hAnsi="仿宋_GB2312" w:eastAsia="仿宋_GB2312" w:cs="Times New Roman"/>
          <w:b/>
          <w:sz w:val="28"/>
          <w:szCs w:val="28"/>
        </w:rPr>
      </w:pPr>
      <w:r>
        <w:rPr>
          <w:rFonts w:hint="eastAsia" w:ascii="仿宋_GB2312" w:hAnsi="仿宋_GB2312" w:eastAsia="仿宋_GB2312" w:cs="Times New Roman"/>
          <w:b/>
          <w:sz w:val="28"/>
          <w:szCs w:val="28"/>
        </w:rPr>
        <w:t>注：本条行政复议机关为市教育审批项目的机关；各区教育局审批项目的复议机关请各区教育局根据所属的复议机关信息进行修改。</w:t>
      </w:r>
    </w:p>
    <w:p w14:paraId="1727D965">
      <w:pPr>
        <w:adjustRightInd w:val="0"/>
        <w:snapToGrid w:val="0"/>
        <w:ind w:left="1470" w:leftChars="300" w:hanging="840" w:hangingChars="300"/>
        <w:jc w:val="left"/>
        <w:rPr>
          <w:rStyle w:val="21"/>
          <w:rFonts w:ascii="仿宋_GB2312" w:hAnsi="仿宋_GB2312" w:eastAsia="仿宋_GB2312" w:cs="Times New Roman"/>
          <w:color w:val="auto"/>
          <w:sz w:val="28"/>
          <w:szCs w:val="28"/>
        </w:rPr>
      </w:pPr>
    </w:p>
    <w:p w14:paraId="05005A6A">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（二）行政诉讼</w:t>
      </w:r>
    </w:p>
    <w:p w14:paraId="79995145">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受理部门：广州铁路运输法院</w:t>
      </w:r>
    </w:p>
    <w:p w14:paraId="09CFD030">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地址：广州市荔湾区花地大道中68号</w:t>
      </w:r>
    </w:p>
    <w:p w14:paraId="04726854">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电话：020-37890836</w:t>
      </w:r>
    </w:p>
    <w:p w14:paraId="34191C68">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网址：http://www.gtyy.gov.cn/</w:t>
      </w:r>
    </w:p>
    <w:p w14:paraId="778291BE">
      <w:pPr>
        <w:adjustRightInd w:val="0"/>
        <w:snapToGrid w:val="0"/>
        <w:rPr>
          <w:rFonts w:ascii="仿宋_GB2312" w:hAnsi="仿宋_GB2312" w:eastAsia="仿宋_GB2312"/>
          <w:sz w:val="28"/>
          <w:szCs w:val="28"/>
        </w:rPr>
        <w:sectPr>
          <w:pgSz w:w="11906" w:h="16838"/>
          <w:pgMar w:top="1440" w:right="1797" w:bottom="1440" w:left="1797" w:header="851" w:footer="992" w:gutter="0"/>
          <w:cols w:space="425" w:num="1"/>
          <w:docGrid w:linePitch="312" w:charSpace="0"/>
        </w:sectPr>
      </w:pPr>
    </w:p>
    <w:p w14:paraId="0FAD5E25">
      <w:pPr>
        <w:pStyle w:val="2"/>
        <w:spacing w:line="240" w:lineRule="auto"/>
        <w:jc w:val="center"/>
        <w:rPr>
          <w:rStyle w:val="19"/>
          <w:rFonts w:ascii="仿宋_GB2312" w:hAnsi="仿宋_GB2312" w:eastAsia="仿宋_GB2312"/>
          <w:b w:val="0"/>
          <w:bCs w:val="0"/>
        </w:rPr>
      </w:pPr>
      <w:bookmarkStart w:id="17" w:name="_Toc2881224"/>
      <w:r>
        <w:rPr>
          <w:rFonts w:hint="eastAsia" w:ascii="方正小标宋简体" w:hAnsi="仿宋_GB2312" w:eastAsia="方正小标宋简体" w:cs="宋体"/>
          <w:b w:val="0"/>
          <w:kern w:val="0"/>
          <w:sz w:val="32"/>
          <w:szCs w:val="32"/>
        </w:rPr>
        <w:t>广州市民办学校（含学前教育、初等教育、初级中等教育、高级中等教育）变更审批服务指南</w:t>
      </w:r>
      <w:bookmarkEnd w:id="17"/>
    </w:p>
    <w:p w14:paraId="090159AE">
      <w:pPr>
        <w:pStyle w:val="3"/>
        <w:adjustRightInd w:val="0"/>
        <w:snapToGrid w:val="0"/>
        <w:spacing w:before="0" w:after="0" w:line="240" w:lineRule="auto"/>
        <w:ind w:firstLine="562" w:firstLineChars="200"/>
        <w:rPr>
          <w:rStyle w:val="19"/>
          <w:rFonts w:ascii="仿宋_GB2312" w:hAnsi="仿宋_GB2312" w:eastAsia="仿宋_GB2312"/>
          <w:b/>
          <w:bCs w:val="0"/>
          <w:sz w:val="28"/>
          <w:szCs w:val="28"/>
        </w:rPr>
      </w:pPr>
      <w:bookmarkStart w:id="18" w:name="_Toc2695274"/>
      <w:r>
        <w:rPr>
          <w:rStyle w:val="19"/>
          <w:rFonts w:hint="eastAsia" w:ascii="仿宋_GB2312" w:hAnsi="仿宋_GB2312" w:eastAsia="仿宋_GB2312"/>
          <w:b/>
          <w:bCs w:val="0"/>
          <w:sz w:val="28"/>
          <w:szCs w:val="28"/>
        </w:rPr>
        <w:t>一、许可事项</w:t>
      </w:r>
      <w:bookmarkEnd w:id="18"/>
    </w:p>
    <w:p w14:paraId="13DA3072">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民办学校举办者、名称、层次、类别、校长/法定代表人、地址/住所、开办资金变更</w:t>
      </w:r>
    </w:p>
    <w:p w14:paraId="34813CC9">
      <w:pPr>
        <w:adjustRightInd w:val="0"/>
        <w:snapToGrid w:val="0"/>
        <w:ind w:firstLine="560" w:firstLineChars="200"/>
        <w:rPr>
          <w:rFonts w:ascii="仿宋_GB2312" w:hAnsi="仿宋_GB2312" w:eastAsia="仿宋_GB2312" w:cs="Times New Roman"/>
          <w:sz w:val="28"/>
          <w:szCs w:val="28"/>
        </w:rPr>
      </w:pPr>
    </w:p>
    <w:p w14:paraId="5D05CDC6">
      <w:pPr>
        <w:pStyle w:val="3"/>
        <w:adjustRightInd w:val="0"/>
        <w:snapToGrid w:val="0"/>
        <w:spacing w:before="0" w:after="0" w:line="240" w:lineRule="auto"/>
        <w:ind w:firstLine="562" w:firstLineChars="200"/>
        <w:rPr>
          <w:rStyle w:val="19"/>
          <w:rFonts w:ascii="仿宋_GB2312" w:hAnsi="仿宋_GB2312" w:eastAsia="仿宋_GB2312"/>
          <w:b/>
          <w:bCs w:val="0"/>
          <w:sz w:val="28"/>
          <w:szCs w:val="28"/>
        </w:rPr>
      </w:pPr>
      <w:bookmarkStart w:id="19" w:name="_Toc2695275"/>
      <w:r>
        <w:rPr>
          <w:rStyle w:val="19"/>
          <w:rFonts w:hint="eastAsia" w:ascii="仿宋_GB2312" w:hAnsi="仿宋_GB2312" w:eastAsia="仿宋_GB2312"/>
          <w:b/>
          <w:bCs w:val="0"/>
          <w:sz w:val="28"/>
          <w:szCs w:val="28"/>
        </w:rPr>
        <w:t>二、申请条件</w:t>
      </w:r>
      <w:bookmarkEnd w:id="19"/>
    </w:p>
    <w:p w14:paraId="34025470">
      <w:pPr>
        <w:adjustRightInd w:val="0"/>
        <w:snapToGrid w:val="0"/>
        <w:ind w:firstLine="560" w:firstLineChars="200"/>
        <w:rPr>
          <w:rFonts w:ascii="仿宋_GB2312" w:hAnsi="仿宋_GB2312" w:eastAsia="仿宋_GB2312" w:cs="Times New Roman"/>
          <w:sz w:val="28"/>
          <w:szCs w:val="28"/>
        </w:rPr>
      </w:pPr>
      <w:bookmarkStart w:id="20" w:name="_Hlk4849204"/>
      <w:r>
        <w:rPr>
          <w:rFonts w:hint="eastAsia" w:ascii="仿宋_GB2312" w:hAnsi="仿宋_GB2312" w:eastAsia="仿宋_GB2312" w:cs="Times New Roman"/>
          <w:sz w:val="28"/>
          <w:szCs w:val="28"/>
        </w:rPr>
        <w:t>（一）持有审批机关核发的《民办学校办学许可证》，未过有效期；</w:t>
      </w:r>
    </w:p>
    <w:p w14:paraId="586E1777">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（二）经学校董事会（理事会）或其他决策机构决议通过后由学校向审批机关申请；其中，申请举办者变更的，须由举办者提出，在进行财务清算后，经决策机构同意，报审批机关核准。</w:t>
      </w:r>
    </w:p>
    <w:p w14:paraId="128714B6">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（三）</w:t>
      </w:r>
      <w:r>
        <w:rPr>
          <w:rFonts w:hint="eastAsia" w:ascii="仿宋_GB2312" w:hAnsi="仿宋_GB2312" w:eastAsia="仿宋_GB2312" w:cs="微软雅黑"/>
          <w:sz w:val="28"/>
          <w:szCs w:val="28"/>
        </w:rPr>
        <w:t>符合相关法律、法规、规章等规定的变更条件。</w:t>
      </w:r>
    </w:p>
    <w:bookmarkEnd w:id="20"/>
    <w:p w14:paraId="3E47541C">
      <w:pPr>
        <w:adjustRightInd w:val="0"/>
        <w:snapToGrid w:val="0"/>
        <w:ind w:firstLine="560" w:firstLineChars="200"/>
        <w:rPr>
          <w:rFonts w:ascii="仿宋_GB2312" w:hAnsi="仿宋_GB2312" w:eastAsia="仿宋_GB2312" w:cs="Times New Roman"/>
          <w:sz w:val="28"/>
          <w:szCs w:val="28"/>
        </w:rPr>
      </w:pPr>
    </w:p>
    <w:p w14:paraId="5172994D">
      <w:pPr>
        <w:pStyle w:val="3"/>
        <w:adjustRightInd w:val="0"/>
        <w:snapToGrid w:val="0"/>
        <w:spacing w:before="0" w:after="0" w:line="240" w:lineRule="auto"/>
        <w:ind w:firstLine="562" w:firstLineChars="200"/>
        <w:rPr>
          <w:rStyle w:val="19"/>
          <w:rFonts w:ascii="仿宋_GB2312" w:hAnsi="仿宋_GB2312" w:eastAsia="仿宋_GB2312"/>
          <w:b/>
          <w:bCs w:val="0"/>
          <w:sz w:val="28"/>
          <w:szCs w:val="28"/>
        </w:rPr>
      </w:pPr>
      <w:bookmarkStart w:id="21" w:name="_Toc2695276"/>
      <w:r>
        <w:rPr>
          <w:rStyle w:val="19"/>
          <w:rFonts w:hint="eastAsia" w:ascii="仿宋_GB2312" w:hAnsi="仿宋_GB2312" w:eastAsia="仿宋_GB2312"/>
          <w:b/>
          <w:bCs w:val="0"/>
          <w:sz w:val="28"/>
          <w:szCs w:val="28"/>
        </w:rPr>
        <w:t>三、设定依据</w:t>
      </w:r>
      <w:bookmarkEnd w:id="21"/>
    </w:p>
    <w:tbl>
      <w:tblPr>
        <w:tblStyle w:val="16"/>
        <w:tblW w:w="9631" w:type="dxa"/>
        <w:jc w:val="center"/>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Layout w:type="autofit"/>
        <w:tblCellMar>
          <w:top w:w="0" w:type="dxa"/>
          <w:left w:w="0" w:type="dxa"/>
          <w:bottom w:w="0" w:type="dxa"/>
          <w:right w:w="0" w:type="dxa"/>
        </w:tblCellMar>
      </w:tblPr>
      <w:tblGrid>
        <w:gridCol w:w="701"/>
        <w:gridCol w:w="1985"/>
        <w:gridCol w:w="6945"/>
      </w:tblGrid>
      <w:tr w14:paraId="369567E7">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restart"/>
            <w:tcBorders>
              <w:top w:val="single" w:color="E2E2E2" w:sz="6" w:space="0"/>
              <w:left w:val="single" w:color="E2E2E2" w:sz="6" w:space="0"/>
              <w:right w:val="single" w:color="E2E2E2" w:sz="6" w:space="0"/>
            </w:tcBorders>
            <w:shd w:val="clear" w:color="auto" w:fill="auto"/>
            <w:vAlign w:val="center"/>
          </w:tcPr>
          <w:p w14:paraId="347004BA">
            <w:pPr>
              <w:widowControl/>
              <w:adjustRightInd w:val="0"/>
              <w:snapToGrid w:val="0"/>
              <w:spacing w:line="38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1</w:t>
            </w: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487220AC">
            <w:pPr>
              <w:widowControl/>
              <w:adjustRightInd w:val="0"/>
              <w:snapToGrid w:val="0"/>
              <w:spacing w:line="38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法律法规名称</w:t>
            </w:r>
          </w:p>
        </w:tc>
        <w:tc>
          <w:tcPr>
            <w:tcW w:w="6945" w:type="dxa"/>
            <w:tcBorders>
              <w:top w:val="single" w:color="E2E2E2" w:sz="6" w:space="0"/>
              <w:left w:val="single" w:color="E2E2E2" w:sz="6" w:space="0"/>
              <w:bottom w:val="single" w:color="E2E2E2" w:sz="6" w:space="0"/>
              <w:right w:val="single" w:color="E2E2E2" w:sz="6" w:space="0"/>
            </w:tcBorders>
            <w:shd w:val="clear" w:color="auto" w:fill="auto"/>
          </w:tcPr>
          <w:p w14:paraId="5D5C3CCD">
            <w:pPr>
              <w:widowControl/>
              <w:adjustRightInd w:val="0"/>
              <w:snapToGrid w:val="0"/>
              <w:spacing w:line="380" w:lineRule="exact"/>
              <w:jc w:val="left"/>
              <w:rPr>
                <w:rFonts w:ascii="仿宋_GB2312" w:hAnsi="仿宋_GB2312" w:eastAsia="仿宋_GB2312" w:cs="宋体"/>
                <w:kern w:val="0"/>
                <w:sz w:val="28"/>
                <w:szCs w:val="28"/>
              </w:rPr>
            </w:pPr>
            <w:r>
              <w:rPr>
                <w:rFonts w:hint="eastAsia" w:ascii="仿宋_GB2312" w:hAnsi="仿宋_GB2312" w:eastAsia="仿宋_GB2312" w:cs="宋体"/>
                <w:kern w:val="0"/>
                <w:sz w:val="28"/>
                <w:szCs w:val="28"/>
              </w:rPr>
              <w:t>《中华人民共和国民办教育促进法》</w:t>
            </w:r>
          </w:p>
        </w:tc>
      </w:tr>
      <w:tr w14:paraId="0BA42D3F">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continue"/>
            <w:tcBorders>
              <w:left w:val="single" w:color="E2E2E2" w:sz="6" w:space="0"/>
              <w:right w:val="single" w:color="E2E2E2" w:sz="6" w:space="0"/>
            </w:tcBorders>
            <w:shd w:val="clear" w:color="auto" w:fill="auto"/>
            <w:vAlign w:val="center"/>
          </w:tcPr>
          <w:p w14:paraId="1CBFE42F">
            <w:pPr>
              <w:widowControl/>
              <w:adjustRightInd w:val="0"/>
              <w:snapToGrid w:val="0"/>
              <w:spacing w:line="380" w:lineRule="exact"/>
              <w:jc w:val="center"/>
              <w:rPr>
                <w:rFonts w:ascii="仿宋_GB2312" w:hAnsi="仿宋_GB2312" w:eastAsia="仿宋_GB2312"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08A19BB2">
            <w:pPr>
              <w:widowControl/>
              <w:adjustRightInd w:val="0"/>
              <w:snapToGrid w:val="0"/>
              <w:spacing w:line="38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依据文号</w:t>
            </w:r>
          </w:p>
        </w:tc>
        <w:tc>
          <w:tcPr>
            <w:tcW w:w="6945" w:type="dxa"/>
            <w:tcBorders>
              <w:top w:val="single" w:color="E2E2E2" w:sz="6" w:space="0"/>
              <w:left w:val="single" w:color="E2E2E2" w:sz="6" w:space="0"/>
              <w:bottom w:val="single" w:color="E2E2E2" w:sz="6" w:space="0"/>
              <w:right w:val="single" w:color="E2E2E2" w:sz="6" w:space="0"/>
            </w:tcBorders>
            <w:shd w:val="clear" w:color="auto" w:fill="auto"/>
          </w:tcPr>
          <w:p w14:paraId="3ADEAD1E">
            <w:pPr>
              <w:widowControl/>
              <w:adjustRightInd w:val="0"/>
              <w:snapToGrid w:val="0"/>
              <w:spacing w:line="380" w:lineRule="exact"/>
              <w:jc w:val="left"/>
              <w:rPr>
                <w:rFonts w:ascii="仿宋_GB2312" w:hAnsi="仿宋_GB2312" w:eastAsia="仿宋_GB2312" w:cs="宋体"/>
                <w:kern w:val="0"/>
                <w:sz w:val="28"/>
                <w:szCs w:val="28"/>
              </w:rPr>
            </w:pPr>
            <w:r>
              <w:rPr>
                <w:rFonts w:hint="eastAsia" w:ascii="仿宋_GB2312" w:hAnsi="仿宋_GB2312" w:eastAsia="仿宋_GB2312" w:cs="宋体"/>
                <w:kern w:val="0"/>
                <w:sz w:val="28"/>
                <w:szCs w:val="28"/>
              </w:rPr>
              <w:t>201</w:t>
            </w:r>
            <w:r>
              <w:rPr>
                <w:rFonts w:ascii="仿宋_GB2312" w:hAnsi="仿宋_GB2312" w:eastAsia="仿宋_GB2312" w:cs="宋体"/>
                <w:kern w:val="0"/>
                <w:sz w:val="28"/>
                <w:szCs w:val="28"/>
              </w:rPr>
              <w:t>8</w:t>
            </w:r>
            <w:r>
              <w:rPr>
                <w:rFonts w:hint="eastAsia" w:ascii="仿宋_GB2312" w:hAnsi="仿宋_GB2312" w:eastAsia="仿宋_GB2312" w:cs="宋体"/>
                <w:kern w:val="0"/>
                <w:sz w:val="28"/>
                <w:szCs w:val="28"/>
              </w:rPr>
              <w:t>年修正</w:t>
            </w:r>
          </w:p>
        </w:tc>
      </w:tr>
      <w:tr w14:paraId="71D17ADB">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continue"/>
            <w:tcBorders>
              <w:left w:val="single" w:color="E2E2E2" w:sz="6" w:space="0"/>
              <w:right w:val="single" w:color="E2E2E2" w:sz="6" w:space="0"/>
            </w:tcBorders>
            <w:shd w:val="clear" w:color="auto" w:fill="auto"/>
            <w:vAlign w:val="center"/>
          </w:tcPr>
          <w:p w14:paraId="34687918">
            <w:pPr>
              <w:widowControl/>
              <w:adjustRightInd w:val="0"/>
              <w:snapToGrid w:val="0"/>
              <w:spacing w:line="380" w:lineRule="exact"/>
              <w:jc w:val="center"/>
              <w:rPr>
                <w:rFonts w:ascii="仿宋_GB2312" w:hAnsi="仿宋_GB2312" w:eastAsia="仿宋_GB2312"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26FA51D5">
            <w:pPr>
              <w:widowControl/>
              <w:adjustRightInd w:val="0"/>
              <w:snapToGrid w:val="0"/>
              <w:spacing w:line="38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颁布机关</w:t>
            </w:r>
          </w:p>
        </w:tc>
        <w:tc>
          <w:tcPr>
            <w:tcW w:w="6945" w:type="dxa"/>
            <w:tcBorders>
              <w:top w:val="single" w:color="E2E2E2" w:sz="6" w:space="0"/>
              <w:left w:val="single" w:color="E2E2E2" w:sz="6" w:space="0"/>
              <w:bottom w:val="single" w:color="E2E2E2" w:sz="6" w:space="0"/>
              <w:right w:val="single" w:color="E2E2E2" w:sz="6" w:space="0"/>
            </w:tcBorders>
            <w:shd w:val="clear" w:color="auto" w:fill="auto"/>
          </w:tcPr>
          <w:p w14:paraId="6C221020">
            <w:pPr>
              <w:widowControl/>
              <w:adjustRightInd w:val="0"/>
              <w:snapToGrid w:val="0"/>
              <w:spacing w:line="380" w:lineRule="exact"/>
              <w:jc w:val="left"/>
              <w:rPr>
                <w:rFonts w:ascii="仿宋_GB2312" w:hAnsi="仿宋_GB2312" w:eastAsia="仿宋_GB2312" w:cs="宋体"/>
                <w:kern w:val="0"/>
                <w:sz w:val="28"/>
                <w:szCs w:val="28"/>
              </w:rPr>
            </w:pPr>
            <w:r>
              <w:fldChar w:fldCharType="begin"/>
            </w:r>
            <w:r>
              <w:instrText xml:space="preserve"> HYPERLINK "http://www.pkulaw.cn/cluster_form.aspx?Db=chl&amp;EncodingName=&amp;search_tj=fdep_id%7b3a201" \t "_blank" </w:instrText>
            </w:r>
            <w:r>
              <w:fldChar w:fldCharType="separate"/>
            </w:r>
            <w:r>
              <w:rPr>
                <w:rFonts w:ascii="仿宋_GB2312" w:hAnsi="仿宋_GB2312" w:eastAsia="仿宋_GB2312" w:cs="宋体"/>
                <w:kern w:val="0"/>
                <w:sz w:val="28"/>
                <w:szCs w:val="28"/>
              </w:rPr>
              <w:t>全国人大常委会</w:t>
            </w:r>
            <w:r>
              <w:rPr>
                <w:rFonts w:ascii="仿宋_GB2312" w:hAnsi="仿宋_GB2312" w:eastAsia="仿宋_GB2312" w:cs="宋体"/>
                <w:kern w:val="0"/>
                <w:sz w:val="28"/>
                <w:szCs w:val="28"/>
              </w:rPr>
              <w:fldChar w:fldCharType="end"/>
            </w:r>
          </w:p>
        </w:tc>
      </w:tr>
      <w:tr w14:paraId="33C76283">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continue"/>
            <w:tcBorders>
              <w:left w:val="single" w:color="E2E2E2" w:sz="6" w:space="0"/>
              <w:right w:val="single" w:color="E2E2E2" w:sz="6" w:space="0"/>
            </w:tcBorders>
            <w:shd w:val="clear" w:color="auto" w:fill="auto"/>
            <w:vAlign w:val="center"/>
          </w:tcPr>
          <w:p w14:paraId="0C631EAB">
            <w:pPr>
              <w:widowControl/>
              <w:adjustRightInd w:val="0"/>
              <w:snapToGrid w:val="0"/>
              <w:spacing w:line="380" w:lineRule="exact"/>
              <w:jc w:val="center"/>
              <w:rPr>
                <w:rFonts w:ascii="仿宋_GB2312" w:hAnsi="仿宋_GB2312" w:eastAsia="仿宋_GB2312"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519C4A61">
            <w:pPr>
              <w:widowControl/>
              <w:adjustRightInd w:val="0"/>
              <w:snapToGrid w:val="0"/>
              <w:spacing w:line="38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实施日期</w:t>
            </w:r>
          </w:p>
        </w:tc>
        <w:tc>
          <w:tcPr>
            <w:tcW w:w="6945" w:type="dxa"/>
            <w:tcBorders>
              <w:top w:val="single" w:color="E2E2E2" w:sz="6" w:space="0"/>
              <w:left w:val="single" w:color="E2E2E2" w:sz="6" w:space="0"/>
              <w:bottom w:val="single" w:color="E2E2E2" w:sz="6" w:space="0"/>
              <w:right w:val="single" w:color="E2E2E2" w:sz="6" w:space="0"/>
            </w:tcBorders>
            <w:shd w:val="clear" w:color="auto" w:fill="auto"/>
          </w:tcPr>
          <w:p w14:paraId="73DE5748">
            <w:pPr>
              <w:widowControl/>
              <w:adjustRightInd w:val="0"/>
              <w:snapToGrid w:val="0"/>
              <w:spacing w:line="380" w:lineRule="exact"/>
              <w:jc w:val="left"/>
              <w:rPr>
                <w:rFonts w:ascii="仿宋_GB2312" w:hAnsi="仿宋_GB2312" w:eastAsia="仿宋_GB2312" w:cs="宋体"/>
                <w:kern w:val="0"/>
                <w:sz w:val="28"/>
                <w:szCs w:val="28"/>
              </w:rPr>
            </w:pPr>
            <w:r>
              <w:rPr>
                <w:rFonts w:hint="eastAsia" w:ascii="仿宋_GB2312" w:hAnsi="仿宋_GB2312" w:eastAsia="仿宋_GB2312" w:cs="宋体"/>
                <w:kern w:val="0"/>
                <w:sz w:val="28"/>
                <w:szCs w:val="28"/>
              </w:rPr>
              <w:t>2003-09-01</w:t>
            </w:r>
          </w:p>
        </w:tc>
      </w:tr>
      <w:tr w14:paraId="20D281FE">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continue"/>
            <w:tcBorders>
              <w:left w:val="single" w:color="E2E2E2" w:sz="6" w:space="0"/>
              <w:right w:val="single" w:color="E2E2E2" w:sz="6" w:space="0"/>
            </w:tcBorders>
            <w:shd w:val="clear" w:color="auto" w:fill="auto"/>
            <w:vAlign w:val="center"/>
          </w:tcPr>
          <w:p w14:paraId="031B1116">
            <w:pPr>
              <w:widowControl/>
              <w:adjustRightInd w:val="0"/>
              <w:snapToGrid w:val="0"/>
              <w:spacing w:line="380" w:lineRule="exact"/>
              <w:jc w:val="center"/>
              <w:rPr>
                <w:rFonts w:ascii="仿宋_GB2312" w:hAnsi="仿宋_GB2312" w:eastAsia="仿宋_GB2312"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406B3622">
            <w:pPr>
              <w:widowControl/>
              <w:adjustRightInd w:val="0"/>
              <w:snapToGrid w:val="0"/>
              <w:spacing w:line="38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条款号</w:t>
            </w:r>
          </w:p>
        </w:tc>
        <w:tc>
          <w:tcPr>
            <w:tcW w:w="6945" w:type="dxa"/>
            <w:tcBorders>
              <w:top w:val="single" w:color="E2E2E2" w:sz="6" w:space="0"/>
              <w:left w:val="single" w:color="E2E2E2" w:sz="6" w:space="0"/>
              <w:bottom w:val="single" w:color="E2E2E2" w:sz="6" w:space="0"/>
              <w:right w:val="single" w:color="E2E2E2" w:sz="6" w:space="0"/>
            </w:tcBorders>
            <w:shd w:val="clear" w:color="auto" w:fill="auto"/>
          </w:tcPr>
          <w:p w14:paraId="6C089895">
            <w:pPr>
              <w:widowControl/>
              <w:adjustRightInd w:val="0"/>
              <w:snapToGrid w:val="0"/>
              <w:spacing w:line="380" w:lineRule="exact"/>
              <w:jc w:val="left"/>
              <w:rPr>
                <w:rFonts w:ascii="仿宋_GB2312" w:hAnsi="仿宋_GB2312" w:eastAsia="仿宋_GB2312" w:cs="宋体"/>
                <w:kern w:val="0"/>
                <w:sz w:val="28"/>
                <w:szCs w:val="28"/>
              </w:rPr>
            </w:pPr>
            <w:r>
              <w:rPr>
                <w:rFonts w:hint="eastAsia" w:ascii="仿宋_GB2312" w:hAnsi="仿宋_GB2312" w:eastAsia="仿宋_GB2312" w:cs="宋体"/>
                <w:kern w:val="0"/>
                <w:sz w:val="28"/>
                <w:szCs w:val="28"/>
              </w:rPr>
              <w:t>第五十四条、第五十五条</w:t>
            </w:r>
          </w:p>
        </w:tc>
      </w:tr>
      <w:tr w14:paraId="740DE407">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continue"/>
            <w:tcBorders>
              <w:left w:val="single" w:color="E2E2E2" w:sz="6" w:space="0"/>
              <w:bottom w:val="single" w:color="E2E2E2" w:sz="6" w:space="0"/>
              <w:right w:val="single" w:color="E2E2E2" w:sz="6" w:space="0"/>
            </w:tcBorders>
            <w:shd w:val="clear" w:color="auto" w:fill="auto"/>
            <w:vAlign w:val="center"/>
          </w:tcPr>
          <w:p w14:paraId="46D1BC79">
            <w:pPr>
              <w:widowControl/>
              <w:adjustRightInd w:val="0"/>
              <w:snapToGrid w:val="0"/>
              <w:spacing w:line="380" w:lineRule="exact"/>
              <w:jc w:val="center"/>
              <w:rPr>
                <w:rFonts w:ascii="仿宋_GB2312" w:hAnsi="仿宋_GB2312" w:eastAsia="仿宋_GB2312"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77384791">
            <w:pPr>
              <w:widowControl/>
              <w:adjustRightInd w:val="0"/>
              <w:snapToGrid w:val="0"/>
              <w:spacing w:line="38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条款内容</w:t>
            </w:r>
          </w:p>
        </w:tc>
        <w:tc>
          <w:tcPr>
            <w:tcW w:w="6945" w:type="dxa"/>
            <w:tcBorders>
              <w:top w:val="single" w:color="E2E2E2" w:sz="6" w:space="0"/>
              <w:left w:val="single" w:color="E2E2E2" w:sz="6" w:space="0"/>
              <w:bottom w:val="single" w:color="E2E2E2" w:sz="6" w:space="0"/>
              <w:right w:val="single" w:color="E2E2E2" w:sz="6" w:space="0"/>
            </w:tcBorders>
            <w:shd w:val="clear" w:color="auto" w:fill="auto"/>
          </w:tcPr>
          <w:p w14:paraId="451E8F2B">
            <w:pPr>
              <w:widowControl/>
              <w:adjustRightInd w:val="0"/>
              <w:snapToGrid w:val="0"/>
              <w:spacing w:line="380" w:lineRule="exact"/>
              <w:jc w:val="left"/>
              <w:rPr>
                <w:rFonts w:ascii="仿宋_GB2312" w:hAnsi="仿宋_GB2312" w:eastAsia="仿宋_GB2312" w:cs="宋体"/>
                <w:kern w:val="0"/>
                <w:sz w:val="28"/>
                <w:szCs w:val="28"/>
              </w:rPr>
            </w:pPr>
            <w:r>
              <w:rPr>
                <w:rFonts w:hint="eastAsia" w:ascii="仿宋_GB2312" w:hAnsi="仿宋_GB2312" w:eastAsia="仿宋_GB2312" w:cs="宋体"/>
                <w:b/>
                <w:kern w:val="0"/>
                <w:sz w:val="28"/>
                <w:szCs w:val="28"/>
              </w:rPr>
              <w:t>第五十四条</w:t>
            </w:r>
            <w:r>
              <w:rPr>
                <w:rFonts w:hint="eastAsia" w:ascii="仿宋_GB2312" w:hAnsi="仿宋_GB2312" w:eastAsia="仿宋_GB2312" w:cs="宋体"/>
                <w:kern w:val="0"/>
                <w:sz w:val="28"/>
                <w:szCs w:val="28"/>
              </w:rPr>
              <w:t xml:space="preserve"> </w:t>
            </w:r>
            <w:r>
              <w:rPr>
                <w:rFonts w:ascii="仿宋_GB2312" w:hAnsi="仿宋_GB2312" w:eastAsia="仿宋_GB2312" w:cs="宋体"/>
                <w:kern w:val="0"/>
                <w:sz w:val="28"/>
                <w:szCs w:val="28"/>
              </w:rPr>
              <w:t>民办学校举办者的变更，须由举办者提出，在进行财务清算后，经学校理事会或者董事会同意，报审批机关核准。</w:t>
            </w:r>
          </w:p>
          <w:p w14:paraId="40674A73">
            <w:pPr>
              <w:widowControl/>
              <w:adjustRightInd w:val="0"/>
              <w:snapToGrid w:val="0"/>
              <w:spacing w:line="380" w:lineRule="exact"/>
              <w:jc w:val="left"/>
              <w:rPr>
                <w:rFonts w:ascii="仿宋_GB2312" w:hAnsi="仿宋_GB2312" w:eastAsia="仿宋_GB2312" w:cs="宋体"/>
                <w:kern w:val="0"/>
                <w:sz w:val="28"/>
                <w:szCs w:val="28"/>
              </w:rPr>
            </w:pPr>
            <w:r>
              <w:rPr>
                <w:rFonts w:hint="eastAsia" w:ascii="仿宋_GB2312" w:hAnsi="仿宋_GB2312" w:eastAsia="仿宋_GB2312" w:cs="宋体"/>
                <w:b/>
                <w:kern w:val="0"/>
                <w:sz w:val="28"/>
                <w:szCs w:val="28"/>
              </w:rPr>
              <w:t>第五十五条</w:t>
            </w:r>
            <w:r>
              <w:rPr>
                <w:rFonts w:hint="eastAsia" w:ascii="仿宋_GB2312" w:hAnsi="仿宋_GB2312" w:eastAsia="仿宋_GB2312" w:cs="宋体"/>
                <w:kern w:val="0"/>
                <w:sz w:val="28"/>
                <w:szCs w:val="28"/>
              </w:rPr>
              <w:t xml:space="preserve"> </w:t>
            </w:r>
            <w:r>
              <w:rPr>
                <w:rFonts w:ascii="仿宋_GB2312" w:hAnsi="仿宋_GB2312" w:eastAsia="仿宋_GB2312" w:cs="宋体"/>
                <w:kern w:val="0"/>
                <w:sz w:val="28"/>
                <w:szCs w:val="28"/>
              </w:rPr>
              <w:t>民办学校名称、层次、类别的变更，由学校理事会或者董事会报审批机关批准。</w:t>
            </w:r>
          </w:p>
          <w:p w14:paraId="559FF1D9">
            <w:pPr>
              <w:widowControl/>
              <w:adjustRightInd w:val="0"/>
              <w:snapToGrid w:val="0"/>
              <w:spacing w:line="380" w:lineRule="exact"/>
              <w:jc w:val="left"/>
              <w:rPr>
                <w:rFonts w:ascii="仿宋_GB2312" w:hAnsi="仿宋_GB2312" w:eastAsia="仿宋_GB2312" w:cs="宋体"/>
                <w:kern w:val="0"/>
                <w:sz w:val="28"/>
                <w:szCs w:val="28"/>
              </w:rPr>
            </w:pPr>
            <w:r>
              <w:rPr>
                <w:rFonts w:ascii="仿宋_GB2312" w:hAnsi="仿宋_GB2312" w:eastAsia="仿宋_GB2312" w:cs="宋体"/>
                <w:kern w:val="0"/>
                <w:sz w:val="28"/>
                <w:szCs w:val="28"/>
              </w:rPr>
              <w:t>申请变更为其他民办学校，审批机关应当自受理之日起三个月内以书面形式答复；其中申请变更为民办高等学校的，审批机关也可以自受理之日起六个月内以书面形式答复。</w:t>
            </w:r>
          </w:p>
        </w:tc>
      </w:tr>
      <w:tr w14:paraId="40EE1AA2">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restart"/>
            <w:tcBorders>
              <w:top w:val="single" w:color="E2E2E2" w:sz="6" w:space="0"/>
              <w:left w:val="single" w:color="E2E2E2" w:sz="6" w:space="0"/>
              <w:right w:val="single" w:color="E2E2E2" w:sz="6" w:space="0"/>
            </w:tcBorders>
            <w:shd w:val="clear" w:color="auto" w:fill="auto"/>
            <w:vAlign w:val="center"/>
          </w:tcPr>
          <w:p w14:paraId="53F1C459">
            <w:pPr>
              <w:widowControl/>
              <w:adjustRightInd w:val="0"/>
              <w:snapToGrid w:val="0"/>
              <w:spacing w:line="380" w:lineRule="exact"/>
              <w:jc w:val="center"/>
              <w:rPr>
                <w:rFonts w:ascii="仿宋_GB2312" w:hAnsi="仿宋_GB2312" w:eastAsia="仿宋_GB2312" w:cs="宋体"/>
                <w:kern w:val="0"/>
                <w:sz w:val="28"/>
                <w:szCs w:val="28"/>
              </w:rPr>
            </w:pPr>
            <w:r>
              <w:rPr>
                <w:rFonts w:ascii="仿宋_GB2312" w:hAnsi="仿宋_GB2312" w:eastAsia="仿宋_GB2312" w:cs="宋体"/>
                <w:kern w:val="0"/>
                <w:sz w:val="28"/>
                <w:szCs w:val="28"/>
              </w:rPr>
              <w:t>2</w:t>
            </w: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7D066212">
            <w:pPr>
              <w:widowControl/>
              <w:adjustRightInd w:val="0"/>
              <w:snapToGrid w:val="0"/>
              <w:spacing w:line="38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法律法规名称</w:t>
            </w:r>
          </w:p>
        </w:tc>
        <w:tc>
          <w:tcPr>
            <w:tcW w:w="6945" w:type="dxa"/>
            <w:tcBorders>
              <w:top w:val="single" w:color="E2E2E2" w:sz="6" w:space="0"/>
              <w:left w:val="single" w:color="E2E2E2" w:sz="6" w:space="0"/>
              <w:bottom w:val="single" w:color="E2E2E2" w:sz="6" w:space="0"/>
              <w:right w:val="single" w:color="E2E2E2" w:sz="6" w:space="0"/>
            </w:tcBorders>
            <w:shd w:val="clear" w:color="auto" w:fill="auto"/>
          </w:tcPr>
          <w:p w14:paraId="78ED4146">
            <w:pPr>
              <w:widowControl/>
              <w:adjustRightInd w:val="0"/>
              <w:snapToGrid w:val="0"/>
              <w:spacing w:line="380" w:lineRule="exact"/>
              <w:jc w:val="left"/>
              <w:rPr>
                <w:rFonts w:ascii="仿宋_GB2312" w:hAnsi="仿宋_GB2312" w:eastAsia="仿宋_GB2312" w:cs="宋体"/>
                <w:kern w:val="0"/>
                <w:sz w:val="28"/>
                <w:szCs w:val="28"/>
              </w:rPr>
            </w:pPr>
            <w:r>
              <w:rPr>
                <w:rFonts w:hint="eastAsia" w:ascii="仿宋_GB2312" w:hAnsi="仿宋_GB2312" w:eastAsia="仿宋_GB2312" w:cs="宋体"/>
                <w:kern w:val="0"/>
                <w:sz w:val="28"/>
                <w:szCs w:val="28"/>
              </w:rPr>
              <w:t>《</w:t>
            </w:r>
            <w:r>
              <w:rPr>
                <w:rFonts w:ascii="仿宋_GB2312" w:hAnsi="仿宋_GB2312" w:eastAsia="仿宋_GB2312" w:cs="宋体"/>
                <w:kern w:val="0"/>
                <w:sz w:val="28"/>
                <w:szCs w:val="28"/>
              </w:rPr>
              <w:t>民办非企业单位登记管理暂行条例</w:t>
            </w:r>
            <w:r>
              <w:rPr>
                <w:rFonts w:hint="eastAsia" w:ascii="仿宋_GB2312" w:hAnsi="仿宋_GB2312" w:eastAsia="仿宋_GB2312" w:cs="宋体"/>
                <w:kern w:val="0"/>
                <w:sz w:val="28"/>
                <w:szCs w:val="28"/>
              </w:rPr>
              <w:t>》</w:t>
            </w:r>
          </w:p>
        </w:tc>
      </w:tr>
      <w:tr w14:paraId="47FB8B29">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continue"/>
            <w:tcBorders>
              <w:left w:val="single" w:color="E2E2E2" w:sz="6" w:space="0"/>
              <w:right w:val="single" w:color="E2E2E2" w:sz="6" w:space="0"/>
            </w:tcBorders>
            <w:shd w:val="clear" w:color="auto" w:fill="auto"/>
            <w:vAlign w:val="center"/>
          </w:tcPr>
          <w:p w14:paraId="09808A9A">
            <w:pPr>
              <w:widowControl/>
              <w:adjustRightInd w:val="0"/>
              <w:snapToGrid w:val="0"/>
              <w:spacing w:line="380" w:lineRule="exact"/>
              <w:jc w:val="center"/>
              <w:rPr>
                <w:rFonts w:ascii="仿宋_GB2312" w:hAnsi="仿宋_GB2312" w:eastAsia="仿宋_GB2312"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2351EFF1">
            <w:pPr>
              <w:widowControl/>
              <w:adjustRightInd w:val="0"/>
              <w:snapToGrid w:val="0"/>
              <w:spacing w:line="38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依据文号</w:t>
            </w:r>
          </w:p>
        </w:tc>
        <w:tc>
          <w:tcPr>
            <w:tcW w:w="6945" w:type="dxa"/>
            <w:tcBorders>
              <w:top w:val="single" w:color="E2E2E2" w:sz="6" w:space="0"/>
              <w:left w:val="single" w:color="E2E2E2" w:sz="6" w:space="0"/>
              <w:bottom w:val="single" w:color="E2E2E2" w:sz="6" w:space="0"/>
              <w:right w:val="single" w:color="E2E2E2" w:sz="6" w:space="0"/>
            </w:tcBorders>
            <w:shd w:val="clear" w:color="auto" w:fill="auto"/>
          </w:tcPr>
          <w:p w14:paraId="196EBAA8">
            <w:pPr>
              <w:widowControl/>
              <w:adjustRightInd w:val="0"/>
              <w:snapToGrid w:val="0"/>
              <w:spacing w:line="380" w:lineRule="exact"/>
              <w:jc w:val="left"/>
              <w:rPr>
                <w:rFonts w:ascii="仿宋_GB2312" w:hAnsi="仿宋_GB2312" w:eastAsia="仿宋_GB2312" w:cs="宋体"/>
                <w:kern w:val="0"/>
                <w:sz w:val="28"/>
                <w:szCs w:val="28"/>
              </w:rPr>
            </w:pPr>
            <w:r>
              <w:fldChar w:fldCharType="begin"/>
            </w:r>
            <w:r>
              <w:instrText xml:space="preserve"> HYPERLINK "https://baike.baidu.com/item/%E4%B8%AD%E5%8D%8E%E4%BA%BA%E6%B0%91%E5%85%B1%E5%92%8C%E5%9B%BD%E5%9B%BD%E5%8A%A1%E9%99%A2" \t "_blank" </w:instrText>
            </w:r>
            <w:r>
              <w:fldChar w:fldCharType="separate"/>
            </w:r>
            <w:r>
              <w:rPr>
                <w:rFonts w:ascii="仿宋_GB2312" w:hAnsi="仿宋_GB2312" w:eastAsia="仿宋_GB2312" w:cs="宋体"/>
                <w:kern w:val="0"/>
                <w:sz w:val="28"/>
                <w:szCs w:val="28"/>
              </w:rPr>
              <w:t>中华人民共和国国务院</w:t>
            </w:r>
            <w:r>
              <w:rPr>
                <w:rFonts w:ascii="仿宋_GB2312" w:hAnsi="仿宋_GB2312" w:eastAsia="仿宋_GB2312" w:cs="宋体"/>
                <w:kern w:val="0"/>
                <w:sz w:val="28"/>
                <w:szCs w:val="28"/>
              </w:rPr>
              <w:fldChar w:fldCharType="end"/>
            </w:r>
            <w:r>
              <w:rPr>
                <w:rFonts w:ascii="仿宋_GB2312" w:hAnsi="仿宋_GB2312" w:eastAsia="仿宋_GB2312" w:cs="宋体"/>
                <w:kern w:val="0"/>
                <w:sz w:val="28"/>
                <w:szCs w:val="28"/>
              </w:rPr>
              <w:t>令第251号</w:t>
            </w:r>
          </w:p>
        </w:tc>
      </w:tr>
      <w:tr w14:paraId="55A3E13B">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continue"/>
            <w:tcBorders>
              <w:left w:val="single" w:color="E2E2E2" w:sz="6" w:space="0"/>
              <w:right w:val="single" w:color="E2E2E2" w:sz="6" w:space="0"/>
            </w:tcBorders>
            <w:shd w:val="clear" w:color="auto" w:fill="auto"/>
            <w:vAlign w:val="center"/>
          </w:tcPr>
          <w:p w14:paraId="18166C5A">
            <w:pPr>
              <w:widowControl/>
              <w:adjustRightInd w:val="0"/>
              <w:snapToGrid w:val="0"/>
              <w:spacing w:line="380" w:lineRule="exact"/>
              <w:jc w:val="center"/>
              <w:rPr>
                <w:rFonts w:ascii="仿宋_GB2312" w:hAnsi="仿宋_GB2312" w:eastAsia="仿宋_GB2312"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2F4784F9">
            <w:pPr>
              <w:widowControl/>
              <w:adjustRightInd w:val="0"/>
              <w:snapToGrid w:val="0"/>
              <w:spacing w:line="38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颁布机关</w:t>
            </w:r>
          </w:p>
        </w:tc>
        <w:tc>
          <w:tcPr>
            <w:tcW w:w="6945" w:type="dxa"/>
            <w:tcBorders>
              <w:top w:val="single" w:color="E2E2E2" w:sz="6" w:space="0"/>
              <w:left w:val="single" w:color="E2E2E2" w:sz="6" w:space="0"/>
              <w:bottom w:val="single" w:color="E2E2E2" w:sz="6" w:space="0"/>
              <w:right w:val="single" w:color="E2E2E2" w:sz="6" w:space="0"/>
            </w:tcBorders>
            <w:shd w:val="clear" w:color="auto" w:fill="auto"/>
          </w:tcPr>
          <w:p w14:paraId="65C51AD9">
            <w:pPr>
              <w:widowControl/>
              <w:adjustRightInd w:val="0"/>
              <w:snapToGrid w:val="0"/>
              <w:spacing w:line="380" w:lineRule="exact"/>
              <w:jc w:val="left"/>
              <w:rPr>
                <w:rFonts w:ascii="仿宋_GB2312" w:hAnsi="仿宋_GB2312" w:eastAsia="仿宋_GB2312" w:cs="宋体"/>
                <w:kern w:val="0"/>
                <w:sz w:val="28"/>
                <w:szCs w:val="28"/>
              </w:rPr>
            </w:pPr>
            <w:r>
              <w:rPr>
                <w:rFonts w:hint="eastAsia" w:ascii="仿宋_GB2312" w:hAnsi="仿宋_GB2312" w:eastAsia="仿宋_GB2312" w:cs="宋体"/>
                <w:kern w:val="0"/>
                <w:sz w:val="28"/>
                <w:szCs w:val="28"/>
              </w:rPr>
              <w:t>国务院</w:t>
            </w:r>
          </w:p>
        </w:tc>
      </w:tr>
      <w:tr w14:paraId="3860CBAB">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continue"/>
            <w:tcBorders>
              <w:left w:val="single" w:color="E2E2E2" w:sz="6" w:space="0"/>
              <w:right w:val="single" w:color="E2E2E2" w:sz="6" w:space="0"/>
            </w:tcBorders>
            <w:shd w:val="clear" w:color="auto" w:fill="auto"/>
            <w:vAlign w:val="center"/>
          </w:tcPr>
          <w:p w14:paraId="0B046B94">
            <w:pPr>
              <w:widowControl/>
              <w:adjustRightInd w:val="0"/>
              <w:snapToGrid w:val="0"/>
              <w:spacing w:line="380" w:lineRule="exact"/>
              <w:jc w:val="center"/>
              <w:rPr>
                <w:rFonts w:ascii="仿宋_GB2312" w:hAnsi="仿宋_GB2312" w:eastAsia="仿宋_GB2312"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439FC9C2">
            <w:pPr>
              <w:widowControl/>
              <w:adjustRightInd w:val="0"/>
              <w:snapToGrid w:val="0"/>
              <w:spacing w:line="38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实施日期</w:t>
            </w:r>
          </w:p>
        </w:tc>
        <w:tc>
          <w:tcPr>
            <w:tcW w:w="6945" w:type="dxa"/>
            <w:tcBorders>
              <w:top w:val="single" w:color="E2E2E2" w:sz="6" w:space="0"/>
              <w:left w:val="single" w:color="E2E2E2" w:sz="6" w:space="0"/>
              <w:bottom w:val="single" w:color="E2E2E2" w:sz="6" w:space="0"/>
              <w:right w:val="single" w:color="E2E2E2" w:sz="6" w:space="0"/>
            </w:tcBorders>
            <w:shd w:val="clear" w:color="auto" w:fill="auto"/>
          </w:tcPr>
          <w:p w14:paraId="640BEBC5">
            <w:pPr>
              <w:widowControl/>
              <w:adjustRightInd w:val="0"/>
              <w:snapToGrid w:val="0"/>
              <w:spacing w:line="380" w:lineRule="exact"/>
              <w:jc w:val="left"/>
              <w:rPr>
                <w:rFonts w:ascii="仿宋_GB2312" w:hAnsi="仿宋_GB2312" w:eastAsia="仿宋_GB2312" w:cs="宋体"/>
                <w:kern w:val="0"/>
                <w:sz w:val="28"/>
                <w:szCs w:val="28"/>
              </w:rPr>
            </w:pPr>
            <w:r>
              <w:rPr>
                <w:rFonts w:hint="eastAsia" w:ascii="仿宋_GB2312" w:hAnsi="仿宋_GB2312" w:eastAsia="仿宋_GB2312" w:cs="宋体"/>
                <w:kern w:val="0"/>
                <w:sz w:val="28"/>
                <w:szCs w:val="28"/>
              </w:rPr>
              <w:t>1998-10-25</w:t>
            </w:r>
          </w:p>
        </w:tc>
      </w:tr>
      <w:tr w14:paraId="6A2641A8">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continue"/>
            <w:tcBorders>
              <w:left w:val="single" w:color="E2E2E2" w:sz="6" w:space="0"/>
              <w:right w:val="single" w:color="E2E2E2" w:sz="6" w:space="0"/>
            </w:tcBorders>
            <w:shd w:val="clear" w:color="auto" w:fill="auto"/>
            <w:vAlign w:val="center"/>
          </w:tcPr>
          <w:p w14:paraId="7472368F">
            <w:pPr>
              <w:widowControl/>
              <w:adjustRightInd w:val="0"/>
              <w:snapToGrid w:val="0"/>
              <w:spacing w:line="380" w:lineRule="exact"/>
              <w:jc w:val="center"/>
              <w:rPr>
                <w:rFonts w:ascii="仿宋_GB2312" w:hAnsi="仿宋_GB2312" w:eastAsia="仿宋_GB2312"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5CA40B2D">
            <w:pPr>
              <w:widowControl/>
              <w:adjustRightInd w:val="0"/>
              <w:snapToGrid w:val="0"/>
              <w:spacing w:line="38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条款号</w:t>
            </w:r>
          </w:p>
        </w:tc>
        <w:tc>
          <w:tcPr>
            <w:tcW w:w="6945" w:type="dxa"/>
            <w:tcBorders>
              <w:top w:val="single" w:color="E2E2E2" w:sz="6" w:space="0"/>
              <w:left w:val="single" w:color="E2E2E2" w:sz="6" w:space="0"/>
              <w:bottom w:val="single" w:color="E2E2E2" w:sz="6" w:space="0"/>
              <w:right w:val="single" w:color="E2E2E2" w:sz="6" w:space="0"/>
            </w:tcBorders>
            <w:shd w:val="clear" w:color="auto" w:fill="auto"/>
          </w:tcPr>
          <w:p w14:paraId="1C4DA7AC">
            <w:pPr>
              <w:widowControl/>
              <w:adjustRightInd w:val="0"/>
              <w:snapToGrid w:val="0"/>
              <w:spacing w:line="380" w:lineRule="exact"/>
              <w:jc w:val="left"/>
              <w:rPr>
                <w:rFonts w:ascii="仿宋_GB2312" w:hAnsi="仿宋_GB2312" w:eastAsia="仿宋_GB2312" w:cs="宋体"/>
                <w:kern w:val="0"/>
                <w:sz w:val="28"/>
                <w:szCs w:val="28"/>
              </w:rPr>
            </w:pPr>
            <w:r>
              <w:rPr>
                <w:rFonts w:ascii="仿宋_GB2312" w:hAnsi="仿宋_GB2312" w:eastAsia="仿宋_GB2312" w:cs="宋体"/>
                <w:kern w:val="0"/>
                <w:sz w:val="28"/>
                <w:szCs w:val="28"/>
              </w:rPr>
              <w:t>第十五条</w:t>
            </w:r>
          </w:p>
        </w:tc>
      </w:tr>
      <w:tr w14:paraId="36B9ABDC">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PrEx>
        <w:trPr>
          <w:jc w:val="center"/>
        </w:trPr>
        <w:tc>
          <w:tcPr>
            <w:tcW w:w="701" w:type="dxa"/>
            <w:vMerge w:val="continue"/>
            <w:tcBorders>
              <w:left w:val="single" w:color="E2E2E2" w:sz="6" w:space="0"/>
              <w:bottom w:val="single" w:color="E2E2E2" w:sz="6" w:space="0"/>
              <w:right w:val="single" w:color="E2E2E2" w:sz="6" w:space="0"/>
            </w:tcBorders>
            <w:shd w:val="clear" w:color="auto" w:fill="auto"/>
            <w:vAlign w:val="center"/>
          </w:tcPr>
          <w:p w14:paraId="58B1B182">
            <w:pPr>
              <w:widowControl/>
              <w:adjustRightInd w:val="0"/>
              <w:snapToGrid w:val="0"/>
              <w:spacing w:line="380" w:lineRule="exact"/>
              <w:jc w:val="center"/>
              <w:rPr>
                <w:rFonts w:ascii="仿宋_GB2312" w:hAnsi="仿宋_GB2312" w:eastAsia="仿宋_GB2312"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33F39C26">
            <w:pPr>
              <w:widowControl/>
              <w:adjustRightInd w:val="0"/>
              <w:snapToGrid w:val="0"/>
              <w:spacing w:line="38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条款内容</w:t>
            </w:r>
          </w:p>
        </w:tc>
        <w:tc>
          <w:tcPr>
            <w:tcW w:w="6945" w:type="dxa"/>
            <w:tcBorders>
              <w:top w:val="single" w:color="E2E2E2" w:sz="6" w:space="0"/>
              <w:left w:val="single" w:color="E2E2E2" w:sz="6" w:space="0"/>
              <w:bottom w:val="single" w:color="E2E2E2" w:sz="6" w:space="0"/>
              <w:right w:val="single" w:color="E2E2E2" w:sz="6" w:space="0"/>
            </w:tcBorders>
            <w:shd w:val="clear" w:color="auto" w:fill="auto"/>
          </w:tcPr>
          <w:p w14:paraId="23BA2211">
            <w:pPr>
              <w:widowControl/>
              <w:adjustRightInd w:val="0"/>
              <w:snapToGrid w:val="0"/>
              <w:spacing w:line="380" w:lineRule="exact"/>
              <w:rPr>
                <w:rFonts w:ascii="仿宋_GB2312" w:hAnsi="仿宋_GB2312" w:eastAsia="仿宋_GB2312" w:cs="宋体"/>
                <w:kern w:val="0"/>
                <w:sz w:val="28"/>
                <w:szCs w:val="28"/>
              </w:rPr>
            </w:pPr>
            <w:r>
              <w:rPr>
                <w:rFonts w:ascii="仿宋_GB2312" w:hAnsi="仿宋_GB2312" w:eastAsia="仿宋_GB2312" w:cs="宋体"/>
                <w:kern w:val="0"/>
                <w:sz w:val="28"/>
                <w:szCs w:val="28"/>
              </w:rPr>
              <w:t>民办非企业单位的登记事项需要变更的，应当自业务主管单位审查同意之日起30日内，向登记管理机关申请变更登记。民办非企业单位修改章程，应当自业务主管单位审查同意之日起30日内，报登记管理机关核准。</w:t>
            </w:r>
          </w:p>
        </w:tc>
      </w:tr>
      <w:tr w14:paraId="75B95FB3">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restart"/>
            <w:tcBorders>
              <w:top w:val="single" w:color="E2E2E2" w:sz="6" w:space="0"/>
              <w:left w:val="single" w:color="E2E2E2" w:sz="6" w:space="0"/>
              <w:bottom w:val="single" w:color="E2E2E2" w:sz="6" w:space="0"/>
              <w:right w:val="single" w:color="E2E2E2" w:sz="6" w:space="0"/>
            </w:tcBorders>
            <w:shd w:val="clear" w:color="auto" w:fill="auto"/>
            <w:vAlign w:val="center"/>
          </w:tcPr>
          <w:p w14:paraId="0C02EDEB">
            <w:pPr>
              <w:widowControl/>
              <w:adjustRightInd w:val="0"/>
              <w:snapToGrid w:val="0"/>
              <w:spacing w:line="380" w:lineRule="exact"/>
              <w:jc w:val="center"/>
              <w:rPr>
                <w:rFonts w:ascii="仿宋_GB2312" w:hAnsi="仿宋_GB2312" w:eastAsia="仿宋_GB2312" w:cs="宋体"/>
                <w:kern w:val="0"/>
                <w:sz w:val="28"/>
                <w:szCs w:val="28"/>
              </w:rPr>
            </w:pPr>
            <w:r>
              <w:rPr>
                <w:rFonts w:ascii="仿宋_GB2312" w:hAnsi="仿宋_GB2312" w:eastAsia="仿宋_GB2312" w:cs="宋体"/>
                <w:kern w:val="0"/>
                <w:sz w:val="28"/>
                <w:szCs w:val="28"/>
              </w:rPr>
              <w:t>3</w:t>
            </w: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676DFF6D">
            <w:pPr>
              <w:widowControl/>
              <w:adjustRightInd w:val="0"/>
              <w:snapToGrid w:val="0"/>
              <w:spacing w:line="38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法律法规名称</w:t>
            </w:r>
          </w:p>
        </w:tc>
        <w:tc>
          <w:tcPr>
            <w:tcW w:w="6945" w:type="dxa"/>
            <w:tcBorders>
              <w:top w:val="single" w:color="E2E2E2" w:sz="6" w:space="0"/>
              <w:left w:val="single" w:color="E2E2E2" w:sz="6" w:space="0"/>
              <w:bottom w:val="single" w:color="E2E2E2" w:sz="6" w:space="0"/>
              <w:right w:val="single" w:color="E2E2E2" w:sz="6" w:space="0"/>
            </w:tcBorders>
            <w:shd w:val="clear" w:color="auto" w:fill="auto"/>
          </w:tcPr>
          <w:p w14:paraId="01ECD523">
            <w:pPr>
              <w:widowControl/>
              <w:adjustRightInd w:val="0"/>
              <w:snapToGrid w:val="0"/>
              <w:spacing w:line="380" w:lineRule="exact"/>
              <w:jc w:val="left"/>
              <w:rPr>
                <w:rFonts w:ascii="仿宋_GB2312" w:hAnsi="仿宋_GB2312" w:eastAsia="仿宋_GB2312" w:cs="宋体"/>
                <w:kern w:val="0"/>
                <w:sz w:val="28"/>
                <w:szCs w:val="28"/>
              </w:rPr>
            </w:pPr>
            <w:r>
              <w:rPr>
                <w:rFonts w:hint="eastAsia" w:ascii="仿宋_GB2312" w:hAnsi="仿宋_GB2312" w:eastAsia="仿宋_GB2312" w:cs="宋体"/>
                <w:kern w:val="0"/>
                <w:sz w:val="28"/>
                <w:szCs w:val="28"/>
              </w:rPr>
              <w:t>教育部等五部门关于印发《民办学校分类登记实施细则》的通知</w:t>
            </w:r>
          </w:p>
        </w:tc>
      </w:tr>
      <w:tr w14:paraId="75176BC1">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continue"/>
            <w:tcBorders>
              <w:top w:val="nil"/>
              <w:left w:val="single" w:color="E2E2E2" w:sz="6" w:space="0"/>
              <w:bottom w:val="single" w:color="E2E2E2" w:sz="6" w:space="0"/>
              <w:right w:val="single" w:color="E2E2E2" w:sz="6" w:space="0"/>
            </w:tcBorders>
            <w:shd w:val="clear" w:color="auto" w:fill="auto"/>
            <w:vAlign w:val="center"/>
          </w:tcPr>
          <w:p w14:paraId="63995AE0">
            <w:pPr>
              <w:widowControl/>
              <w:adjustRightInd w:val="0"/>
              <w:snapToGrid w:val="0"/>
              <w:spacing w:line="380" w:lineRule="exact"/>
              <w:jc w:val="center"/>
              <w:rPr>
                <w:rFonts w:ascii="仿宋_GB2312" w:hAnsi="仿宋_GB2312" w:eastAsia="仿宋_GB2312"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0D403618">
            <w:pPr>
              <w:widowControl/>
              <w:adjustRightInd w:val="0"/>
              <w:snapToGrid w:val="0"/>
              <w:spacing w:line="38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依据文号</w:t>
            </w:r>
          </w:p>
        </w:tc>
        <w:tc>
          <w:tcPr>
            <w:tcW w:w="6945" w:type="dxa"/>
            <w:tcBorders>
              <w:top w:val="single" w:color="E2E2E2" w:sz="6" w:space="0"/>
              <w:left w:val="single" w:color="E2E2E2" w:sz="6" w:space="0"/>
              <w:bottom w:val="single" w:color="E2E2E2" w:sz="6" w:space="0"/>
              <w:right w:val="single" w:color="E2E2E2" w:sz="6" w:space="0"/>
            </w:tcBorders>
            <w:shd w:val="clear" w:color="auto" w:fill="auto"/>
          </w:tcPr>
          <w:p w14:paraId="7367EDB7">
            <w:pPr>
              <w:widowControl/>
              <w:adjustRightInd w:val="0"/>
              <w:snapToGrid w:val="0"/>
              <w:spacing w:line="380" w:lineRule="exact"/>
              <w:jc w:val="left"/>
              <w:rPr>
                <w:rFonts w:ascii="仿宋_GB2312" w:hAnsi="仿宋_GB2312" w:eastAsia="仿宋_GB2312" w:cs="宋体"/>
                <w:kern w:val="0"/>
                <w:sz w:val="28"/>
                <w:szCs w:val="28"/>
              </w:rPr>
            </w:pPr>
            <w:r>
              <w:rPr>
                <w:rFonts w:hint="eastAsia" w:ascii="仿宋_GB2312" w:hAnsi="仿宋_GB2312" w:eastAsia="仿宋_GB2312" w:cs="宋体"/>
                <w:kern w:val="0"/>
                <w:sz w:val="28"/>
                <w:szCs w:val="28"/>
              </w:rPr>
              <w:t>教发[2016]19号</w:t>
            </w:r>
          </w:p>
        </w:tc>
      </w:tr>
      <w:tr w14:paraId="20E17FFE">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continue"/>
            <w:tcBorders>
              <w:top w:val="nil"/>
              <w:left w:val="single" w:color="E2E2E2" w:sz="6" w:space="0"/>
              <w:bottom w:val="single" w:color="E2E2E2" w:sz="6" w:space="0"/>
              <w:right w:val="single" w:color="E2E2E2" w:sz="6" w:space="0"/>
            </w:tcBorders>
            <w:shd w:val="clear" w:color="auto" w:fill="auto"/>
            <w:vAlign w:val="center"/>
          </w:tcPr>
          <w:p w14:paraId="1E8DC912">
            <w:pPr>
              <w:widowControl/>
              <w:adjustRightInd w:val="0"/>
              <w:snapToGrid w:val="0"/>
              <w:spacing w:line="380" w:lineRule="exact"/>
              <w:jc w:val="center"/>
              <w:rPr>
                <w:rFonts w:ascii="仿宋_GB2312" w:hAnsi="仿宋_GB2312" w:eastAsia="仿宋_GB2312"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4067780D">
            <w:pPr>
              <w:widowControl/>
              <w:adjustRightInd w:val="0"/>
              <w:snapToGrid w:val="0"/>
              <w:spacing w:line="38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颁布机关</w:t>
            </w:r>
          </w:p>
        </w:tc>
        <w:tc>
          <w:tcPr>
            <w:tcW w:w="6945" w:type="dxa"/>
            <w:tcBorders>
              <w:top w:val="single" w:color="E2E2E2" w:sz="6" w:space="0"/>
              <w:left w:val="single" w:color="E2E2E2" w:sz="6" w:space="0"/>
              <w:bottom w:val="single" w:color="E2E2E2" w:sz="6" w:space="0"/>
              <w:right w:val="single" w:color="E2E2E2" w:sz="6" w:space="0"/>
            </w:tcBorders>
            <w:shd w:val="clear" w:color="auto" w:fill="auto"/>
          </w:tcPr>
          <w:p w14:paraId="5C75739F">
            <w:pPr>
              <w:widowControl/>
              <w:adjustRightInd w:val="0"/>
              <w:snapToGrid w:val="0"/>
              <w:spacing w:line="380" w:lineRule="exact"/>
              <w:jc w:val="left"/>
              <w:rPr>
                <w:rFonts w:ascii="仿宋_GB2312" w:hAnsi="仿宋_GB2312" w:eastAsia="仿宋_GB2312" w:cs="宋体"/>
                <w:kern w:val="0"/>
                <w:sz w:val="28"/>
                <w:szCs w:val="28"/>
              </w:rPr>
            </w:pPr>
            <w:r>
              <w:rPr>
                <w:rFonts w:hint="eastAsia" w:ascii="仿宋_GB2312" w:hAnsi="仿宋_GB2312" w:eastAsia="仿宋_GB2312" w:cs="宋体"/>
                <w:kern w:val="0"/>
                <w:sz w:val="28"/>
                <w:szCs w:val="28"/>
              </w:rPr>
              <w:t>教育部、人力资源社会保障部、民政部、中央编办、工商总局</w:t>
            </w:r>
          </w:p>
        </w:tc>
      </w:tr>
      <w:tr w14:paraId="6E0E5682">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continue"/>
            <w:tcBorders>
              <w:top w:val="nil"/>
              <w:left w:val="single" w:color="E2E2E2" w:sz="6" w:space="0"/>
              <w:bottom w:val="single" w:color="E2E2E2" w:sz="6" w:space="0"/>
              <w:right w:val="single" w:color="E2E2E2" w:sz="6" w:space="0"/>
            </w:tcBorders>
            <w:shd w:val="clear" w:color="auto" w:fill="auto"/>
            <w:vAlign w:val="center"/>
          </w:tcPr>
          <w:p w14:paraId="05F7F5F7">
            <w:pPr>
              <w:widowControl/>
              <w:adjustRightInd w:val="0"/>
              <w:snapToGrid w:val="0"/>
              <w:spacing w:line="380" w:lineRule="exact"/>
              <w:jc w:val="center"/>
              <w:rPr>
                <w:rFonts w:ascii="仿宋_GB2312" w:hAnsi="仿宋_GB2312" w:eastAsia="仿宋_GB2312"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14A3AB2C">
            <w:pPr>
              <w:widowControl/>
              <w:adjustRightInd w:val="0"/>
              <w:snapToGrid w:val="0"/>
              <w:spacing w:line="38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实施日期</w:t>
            </w:r>
          </w:p>
        </w:tc>
        <w:tc>
          <w:tcPr>
            <w:tcW w:w="6945" w:type="dxa"/>
            <w:tcBorders>
              <w:top w:val="single" w:color="E2E2E2" w:sz="6" w:space="0"/>
              <w:left w:val="single" w:color="E2E2E2" w:sz="6" w:space="0"/>
              <w:bottom w:val="single" w:color="E2E2E2" w:sz="6" w:space="0"/>
              <w:right w:val="single" w:color="E2E2E2" w:sz="6" w:space="0"/>
            </w:tcBorders>
            <w:shd w:val="clear" w:color="auto" w:fill="auto"/>
          </w:tcPr>
          <w:p w14:paraId="65EA716D">
            <w:pPr>
              <w:widowControl/>
              <w:adjustRightInd w:val="0"/>
              <w:snapToGrid w:val="0"/>
              <w:spacing w:line="380" w:lineRule="exact"/>
              <w:jc w:val="left"/>
              <w:rPr>
                <w:rFonts w:ascii="仿宋_GB2312" w:hAnsi="仿宋_GB2312" w:eastAsia="仿宋_GB2312" w:cs="宋体"/>
                <w:kern w:val="0"/>
                <w:sz w:val="28"/>
                <w:szCs w:val="28"/>
              </w:rPr>
            </w:pPr>
            <w:r>
              <w:rPr>
                <w:rFonts w:hint="eastAsia" w:ascii="仿宋_GB2312" w:hAnsi="仿宋_GB2312" w:eastAsia="仿宋_GB2312" w:cs="宋体"/>
                <w:kern w:val="0"/>
                <w:sz w:val="28"/>
                <w:szCs w:val="28"/>
              </w:rPr>
              <w:t>2</w:t>
            </w:r>
            <w:r>
              <w:rPr>
                <w:rFonts w:ascii="仿宋_GB2312" w:hAnsi="仿宋_GB2312" w:eastAsia="仿宋_GB2312" w:cs="宋体"/>
                <w:kern w:val="0"/>
                <w:sz w:val="28"/>
                <w:szCs w:val="28"/>
              </w:rPr>
              <w:t>016</w:t>
            </w:r>
            <w:r>
              <w:rPr>
                <w:rFonts w:hint="eastAsia" w:ascii="仿宋_GB2312" w:hAnsi="仿宋_GB2312" w:eastAsia="仿宋_GB2312" w:cs="宋体"/>
                <w:kern w:val="0"/>
                <w:sz w:val="28"/>
                <w:szCs w:val="28"/>
              </w:rPr>
              <w:t>-</w:t>
            </w:r>
            <w:r>
              <w:rPr>
                <w:rFonts w:ascii="仿宋_GB2312" w:hAnsi="仿宋_GB2312" w:eastAsia="仿宋_GB2312" w:cs="宋体"/>
                <w:kern w:val="0"/>
                <w:sz w:val="28"/>
                <w:szCs w:val="28"/>
              </w:rPr>
              <w:t>12</w:t>
            </w:r>
            <w:r>
              <w:rPr>
                <w:rFonts w:hint="eastAsia" w:ascii="仿宋_GB2312" w:hAnsi="仿宋_GB2312" w:eastAsia="仿宋_GB2312" w:cs="宋体"/>
                <w:kern w:val="0"/>
                <w:sz w:val="28"/>
                <w:szCs w:val="28"/>
              </w:rPr>
              <w:t>-</w:t>
            </w:r>
            <w:r>
              <w:rPr>
                <w:rFonts w:ascii="仿宋_GB2312" w:hAnsi="仿宋_GB2312" w:eastAsia="仿宋_GB2312" w:cs="宋体"/>
                <w:kern w:val="0"/>
                <w:sz w:val="28"/>
                <w:szCs w:val="28"/>
              </w:rPr>
              <w:t>30</w:t>
            </w:r>
          </w:p>
        </w:tc>
      </w:tr>
      <w:tr w14:paraId="59764E7A">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continue"/>
            <w:tcBorders>
              <w:top w:val="nil"/>
              <w:left w:val="single" w:color="E2E2E2" w:sz="6" w:space="0"/>
              <w:bottom w:val="single" w:color="E2E2E2" w:sz="6" w:space="0"/>
              <w:right w:val="single" w:color="E2E2E2" w:sz="6" w:space="0"/>
            </w:tcBorders>
            <w:shd w:val="clear" w:color="auto" w:fill="auto"/>
            <w:vAlign w:val="center"/>
          </w:tcPr>
          <w:p w14:paraId="3719B95B">
            <w:pPr>
              <w:widowControl/>
              <w:adjustRightInd w:val="0"/>
              <w:snapToGrid w:val="0"/>
              <w:spacing w:line="380" w:lineRule="exact"/>
              <w:jc w:val="center"/>
              <w:rPr>
                <w:rFonts w:ascii="仿宋_GB2312" w:hAnsi="仿宋_GB2312" w:eastAsia="仿宋_GB2312"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70E8A2E9">
            <w:pPr>
              <w:widowControl/>
              <w:adjustRightInd w:val="0"/>
              <w:snapToGrid w:val="0"/>
              <w:spacing w:line="38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条款号</w:t>
            </w:r>
          </w:p>
        </w:tc>
        <w:tc>
          <w:tcPr>
            <w:tcW w:w="6945" w:type="dxa"/>
            <w:tcBorders>
              <w:top w:val="single" w:color="E2E2E2" w:sz="6" w:space="0"/>
              <w:left w:val="single" w:color="E2E2E2" w:sz="6" w:space="0"/>
              <w:bottom w:val="single" w:color="E2E2E2" w:sz="6" w:space="0"/>
              <w:right w:val="single" w:color="E2E2E2" w:sz="6" w:space="0"/>
            </w:tcBorders>
            <w:shd w:val="clear" w:color="auto" w:fill="auto"/>
          </w:tcPr>
          <w:p w14:paraId="27BEB018">
            <w:pPr>
              <w:widowControl/>
              <w:adjustRightInd w:val="0"/>
              <w:snapToGrid w:val="0"/>
              <w:spacing w:line="380" w:lineRule="exact"/>
              <w:jc w:val="left"/>
              <w:rPr>
                <w:rFonts w:ascii="仿宋_GB2312" w:hAnsi="仿宋_GB2312" w:eastAsia="仿宋_GB2312" w:cs="宋体"/>
                <w:kern w:val="0"/>
                <w:sz w:val="28"/>
                <w:szCs w:val="28"/>
              </w:rPr>
            </w:pPr>
            <w:r>
              <w:rPr>
                <w:rFonts w:hint="eastAsia" w:ascii="仿宋_GB2312" w:hAnsi="仿宋_GB2312" w:eastAsia="仿宋_GB2312" w:cs="宋体"/>
                <w:kern w:val="0"/>
                <w:sz w:val="28"/>
                <w:szCs w:val="28"/>
              </w:rPr>
              <w:t>第十二条</w:t>
            </w:r>
          </w:p>
        </w:tc>
      </w:tr>
      <w:tr w14:paraId="5CA0D78D">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continue"/>
            <w:tcBorders>
              <w:top w:val="nil"/>
              <w:left w:val="single" w:color="E2E2E2" w:sz="6" w:space="0"/>
              <w:bottom w:val="single" w:color="E2E2E2" w:sz="6" w:space="0"/>
              <w:right w:val="single" w:color="E2E2E2" w:sz="6" w:space="0"/>
            </w:tcBorders>
            <w:shd w:val="clear" w:color="auto" w:fill="auto"/>
            <w:vAlign w:val="center"/>
          </w:tcPr>
          <w:p w14:paraId="2AAD7C48">
            <w:pPr>
              <w:widowControl/>
              <w:adjustRightInd w:val="0"/>
              <w:snapToGrid w:val="0"/>
              <w:spacing w:line="380" w:lineRule="exact"/>
              <w:jc w:val="center"/>
              <w:rPr>
                <w:rFonts w:ascii="仿宋_GB2312" w:hAnsi="仿宋_GB2312" w:eastAsia="仿宋_GB2312"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5C85A774">
            <w:pPr>
              <w:widowControl/>
              <w:adjustRightInd w:val="0"/>
              <w:snapToGrid w:val="0"/>
              <w:spacing w:line="38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条款内容</w:t>
            </w:r>
          </w:p>
        </w:tc>
        <w:tc>
          <w:tcPr>
            <w:tcW w:w="6945" w:type="dxa"/>
            <w:tcBorders>
              <w:top w:val="single" w:color="E2E2E2" w:sz="6" w:space="0"/>
              <w:left w:val="single" w:color="E2E2E2" w:sz="6" w:space="0"/>
              <w:bottom w:val="single" w:color="E2E2E2" w:sz="6" w:space="0"/>
              <w:right w:val="single" w:color="E2E2E2" w:sz="6" w:space="0"/>
            </w:tcBorders>
            <w:shd w:val="clear" w:color="auto" w:fill="auto"/>
          </w:tcPr>
          <w:p w14:paraId="0E75EA0E">
            <w:pPr>
              <w:widowControl/>
              <w:adjustRightInd w:val="0"/>
              <w:snapToGrid w:val="0"/>
              <w:spacing w:line="380" w:lineRule="exact"/>
              <w:jc w:val="left"/>
              <w:rPr>
                <w:rFonts w:ascii="仿宋_GB2312" w:hAnsi="仿宋_GB2312" w:eastAsia="仿宋_GB2312" w:cs="宋体"/>
                <w:kern w:val="0"/>
                <w:sz w:val="28"/>
                <w:szCs w:val="28"/>
              </w:rPr>
            </w:pPr>
            <w:r>
              <w:rPr>
                <w:rFonts w:hint="eastAsia" w:ascii="仿宋_GB2312" w:hAnsi="仿宋_GB2312" w:eastAsia="仿宋_GB2312" w:cs="宋体"/>
                <w:kern w:val="0"/>
                <w:sz w:val="28"/>
                <w:szCs w:val="28"/>
              </w:rPr>
              <w:t>民办学校涉及办学许可证、登记证或者营业执照上事项变更的，依照法律法规和有关规定到原发证机关办理变更手续。其中，民办本科高等学校办学许可证上除名称外需核准的其他事项变更，由省级人民政府核准。</w:t>
            </w:r>
          </w:p>
        </w:tc>
      </w:tr>
      <w:tr w14:paraId="281DD68B">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restart"/>
            <w:tcBorders>
              <w:top w:val="single" w:color="E2E2E2" w:sz="6" w:space="0"/>
              <w:left w:val="single" w:color="E2E2E2" w:sz="6" w:space="0"/>
              <w:bottom w:val="single" w:color="E2E2E2" w:sz="6" w:space="0"/>
              <w:right w:val="single" w:color="E2E2E2" w:sz="6" w:space="0"/>
            </w:tcBorders>
            <w:shd w:val="clear" w:color="auto" w:fill="auto"/>
            <w:vAlign w:val="center"/>
          </w:tcPr>
          <w:p w14:paraId="217A2C78">
            <w:pPr>
              <w:adjustRightInd w:val="0"/>
              <w:snapToGrid w:val="0"/>
              <w:spacing w:line="380" w:lineRule="exact"/>
              <w:jc w:val="center"/>
              <w:rPr>
                <w:rFonts w:ascii="仿宋_GB2312" w:hAnsi="仿宋_GB2312" w:eastAsia="仿宋_GB2312" w:cs="宋体"/>
                <w:kern w:val="0"/>
                <w:sz w:val="28"/>
                <w:szCs w:val="28"/>
              </w:rPr>
            </w:pPr>
            <w:r>
              <w:rPr>
                <w:rFonts w:ascii="仿宋_GB2312" w:hAnsi="仿宋_GB2312" w:eastAsia="仿宋_GB2312" w:cs="宋体"/>
                <w:kern w:val="0"/>
                <w:sz w:val="28"/>
                <w:szCs w:val="28"/>
              </w:rPr>
              <w:t>4</w:t>
            </w: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6708AED0">
            <w:pPr>
              <w:widowControl/>
              <w:adjustRightInd w:val="0"/>
              <w:snapToGrid w:val="0"/>
              <w:spacing w:line="38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法律法规名称</w:t>
            </w:r>
          </w:p>
        </w:tc>
        <w:tc>
          <w:tcPr>
            <w:tcW w:w="6945" w:type="dxa"/>
            <w:tcBorders>
              <w:top w:val="single" w:color="E2E2E2" w:sz="6" w:space="0"/>
              <w:left w:val="single" w:color="E2E2E2" w:sz="6" w:space="0"/>
              <w:bottom w:val="single" w:color="E2E2E2" w:sz="6" w:space="0"/>
              <w:right w:val="single" w:color="E2E2E2" w:sz="6" w:space="0"/>
            </w:tcBorders>
            <w:shd w:val="clear" w:color="auto" w:fill="auto"/>
          </w:tcPr>
          <w:p w14:paraId="53275CBE">
            <w:pPr>
              <w:widowControl/>
              <w:adjustRightInd w:val="0"/>
              <w:snapToGrid w:val="0"/>
              <w:spacing w:line="380" w:lineRule="exact"/>
              <w:jc w:val="left"/>
              <w:rPr>
                <w:rFonts w:ascii="仿宋_GB2312" w:hAnsi="仿宋_GB2312" w:eastAsia="仿宋_GB2312" w:cs="宋体"/>
                <w:kern w:val="0"/>
                <w:sz w:val="28"/>
                <w:szCs w:val="28"/>
              </w:rPr>
            </w:pPr>
            <w:r>
              <w:rPr>
                <w:rFonts w:hint="eastAsia" w:ascii="仿宋_GB2312" w:hAnsi="仿宋_GB2312" w:eastAsia="仿宋_GB2312" w:cs="宋体"/>
                <w:kern w:val="0"/>
                <w:sz w:val="28"/>
                <w:szCs w:val="28"/>
              </w:rPr>
              <w:t>《教育类民办非企业单位登记办法（试行）》</w:t>
            </w:r>
          </w:p>
        </w:tc>
      </w:tr>
      <w:tr w14:paraId="0911E4BB">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continue"/>
            <w:tcBorders>
              <w:top w:val="nil"/>
              <w:left w:val="single" w:color="E2E2E2" w:sz="6" w:space="0"/>
              <w:bottom w:val="single" w:color="E2E2E2" w:sz="6" w:space="0"/>
              <w:right w:val="single" w:color="E2E2E2" w:sz="6" w:space="0"/>
            </w:tcBorders>
            <w:shd w:val="clear" w:color="auto" w:fill="auto"/>
            <w:vAlign w:val="center"/>
          </w:tcPr>
          <w:p w14:paraId="1BBC4D18">
            <w:pPr>
              <w:adjustRightInd w:val="0"/>
              <w:snapToGrid w:val="0"/>
              <w:spacing w:line="380" w:lineRule="exact"/>
              <w:jc w:val="center"/>
              <w:rPr>
                <w:rFonts w:ascii="仿宋_GB2312" w:hAnsi="仿宋_GB2312" w:eastAsia="仿宋_GB2312"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21E646D8">
            <w:pPr>
              <w:widowControl/>
              <w:adjustRightInd w:val="0"/>
              <w:snapToGrid w:val="0"/>
              <w:spacing w:line="38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依据文号</w:t>
            </w:r>
          </w:p>
        </w:tc>
        <w:tc>
          <w:tcPr>
            <w:tcW w:w="6945" w:type="dxa"/>
            <w:tcBorders>
              <w:top w:val="single" w:color="E2E2E2" w:sz="6" w:space="0"/>
              <w:left w:val="single" w:color="E2E2E2" w:sz="6" w:space="0"/>
              <w:bottom w:val="single" w:color="E2E2E2" w:sz="6" w:space="0"/>
              <w:right w:val="single" w:color="E2E2E2" w:sz="6" w:space="0"/>
            </w:tcBorders>
            <w:shd w:val="clear" w:color="auto" w:fill="auto"/>
          </w:tcPr>
          <w:p w14:paraId="1A389DFE">
            <w:pPr>
              <w:widowControl/>
              <w:adjustRightInd w:val="0"/>
              <w:snapToGrid w:val="0"/>
              <w:spacing w:line="380" w:lineRule="exact"/>
              <w:jc w:val="left"/>
              <w:rPr>
                <w:rFonts w:ascii="仿宋_GB2312" w:hAnsi="仿宋_GB2312" w:eastAsia="仿宋_GB2312" w:cs="宋体"/>
                <w:kern w:val="0"/>
                <w:sz w:val="28"/>
                <w:szCs w:val="28"/>
              </w:rPr>
            </w:pPr>
            <w:r>
              <w:rPr>
                <w:rFonts w:hint="eastAsia" w:ascii="仿宋_GB2312" w:hAnsi="仿宋_GB2312" w:eastAsia="仿宋_GB2312" w:cs="宋体"/>
                <w:kern w:val="0"/>
                <w:sz w:val="28"/>
                <w:szCs w:val="28"/>
              </w:rPr>
              <w:t>民发[2</w:t>
            </w:r>
            <w:r>
              <w:rPr>
                <w:rFonts w:ascii="仿宋_GB2312" w:hAnsi="仿宋_GB2312" w:eastAsia="仿宋_GB2312" w:cs="宋体"/>
                <w:kern w:val="0"/>
                <w:sz w:val="28"/>
                <w:szCs w:val="28"/>
              </w:rPr>
              <w:t>001]</w:t>
            </w:r>
            <w:r>
              <w:rPr>
                <w:rFonts w:hint="eastAsia" w:ascii="仿宋_GB2312" w:hAnsi="仿宋_GB2312" w:eastAsia="仿宋_GB2312" w:cs="宋体"/>
                <w:kern w:val="0"/>
                <w:sz w:val="28"/>
                <w:szCs w:val="28"/>
              </w:rPr>
              <w:t>3</w:t>
            </w:r>
            <w:r>
              <w:rPr>
                <w:rFonts w:ascii="仿宋_GB2312" w:hAnsi="仿宋_GB2312" w:eastAsia="仿宋_GB2312" w:cs="宋体"/>
                <w:kern w:val="0"/>
                <w:sz w:val="28"/>
                <w:szCs w:val="28"/>
              </w:rPr>
              <w:t>06</w:t>
            </w:r>
            <w:r>
              <w:rPr>
                <w:rFonts w:hint="eastAsia" w:ascii="仿宋_GB2312" w:hAnsi="仿宋_GB2312" w:eastAsia="仿宋_GB2312" w:cs="宋体"/>
                <w:kern w:val="0"/>
                <w:sz w:val="28"/>
                <w:szCs w:val="28"/>
              </w:rPr>
              <w:t>号</w:t>
            </w:r>
          </w:p>
        </w:tc>
      </w:tr>
      <w:tr w14:paraId="724AED86">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continue"/>
            <w:tcBorders>
              <w:top w:val="nil"/>
              <w:left w:val="single" w:color="E2E2E2" w:sz="6" w:space="0"/>
              <w:bottom w:val="single" w:color="E2E2E2" w:sz="6" w:space="0"/>
              <w:right w:val="single" w:color="E2E2E2" w:sz="6" w:space="0"/>
            </w:tcBorders>
            <w:shd w:val="clear" w:color="auto" w:fill="auto"/>
            <w:vAlign w:val="center"/>
          </w:tcPr>
          <w:p w14:paraId="0E808A0A">
            <w:pPr>
              <w:adjustRightInd w:val="0"/>
              <w:snapToGrid w:val="0"/>
              <w:spacing w:line="380" w:lineRule="exact"/>
              <w:jc w:val="center"/>
              <w:rPr>
                <w:rFonts w:ascii="仿宋_GB2312" w:hAnsi="仿宋_GB2312" w:eastAsia="仿宋_GB2312"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743C6CA2">
            <w:pPr>
              <w:widowControl/>
              <w:adjustRightInd w:val="0"/>
              <w:snapToGrid w:val="0"/>
              <w:spacing w:line="38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颁布机关</w:t>
            </w:r>
          </w:p>
        </w:tc>
        <w:tc>
          <w:tcPr>
            <w:tcW w:w="6945" w:type="dxa"/>
            <w:tcBorders>
              <w:top w:val="single" w:color="E2E2E2" w:sz="6" w:space="0"/>
              <w:left w:val="single" w:color="E2E2E2" w:sz="6" w:space="0"/>
              <w:bottom w:val="single" w:color="E2E2E2" w:sz="6" w:space="0"/>
              <w:right w:val="single" w:color="E2E2E2" w:sz="6" w:space="0"/>
            </w:tcBorders>
            <w:shd w:val="clear" w:color="auto" w:fill="auto"/>
          </w:tcPr>
          <w:p w14:paraId="4D207C3C">
            <w:pPr>
              <w:widowControl/>
              <w:adjustRightInd w:val="0"/>
              <w:snapToGrid w:val="0"/>
              <w:spacing w:line="380" w:lineRule="exact"/>
              <w:jc w:val="left"/>
              <w:rPr>
                <w:rFonts w:ascii="仿宋_GB2312" w:hAnsi="仿宋_GB2312" w:eastAsia="仿宋_GB2312" w:cs="宋体"/>
                <w:kern w:val="0"/>
                <w:sz w:val="28"/>
                <w:szCs w:val="28"/>
              </w:rPr>
            </w:pPr>
            <w:r>
              <w:rPr>
                <w:rFonts w:hint="eastAsia" w:ascii="仿宋_GB2312" w:hAnsi="仿宋_GB2312" w:eastAsia="仿宋_GB2312" w:cs="宋体"/>
                <w:kern w:val="0"/>
                <w:sz w:val="28"/>
                <w:szCs w:val="28"/>
              </w:rPr>
              <w:t>民政部、教育部</w:t>
            </w:r>
          </w:p>
        </w:tc>
      </w:tr>
      <w:tr w14:paraId="666A9C42">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continue"/>
            <w:tcBorders>
              <w:top w:val="nil"/>
              <w:left w:val="single" w:color="E2E2E2" w:sz="6" w:space="0"/>
              <w:bottom w:val="single" w:color="E2E2E2" w:sz="6" w:space="0"/>
              <w:right w:val="single" w:color="E2E2E2" w:sz="6" w:space="0"/>
            </w:tcBorders>
            <w:shd w:val="clear" w:color="auto" w:fill="auto"/>
            <w:vAlign w:val="center"/>
          </w:tcPr>
          <w:p w14:paraId="3F8724D1">
            <w:pPr>
              <w:adjustRightInd w:val="0"/>
              <w:snapToGrid w:val="0"/>
              <w:spacing w:line="380" w:lineRule="exact"/>
              <w:jc w:val="center"/>
              <w:rPr>
                <w:rFonts w:ascii="仿宋_GB2312" w:hAnsi="仿宋_GB2312" w:eastAsia="仿宋_GB2312"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3E9C3892">
            <w:pPr>
              <w:widowControl/>
              <w:adjustRightInd w:val="0"/>
              <w:snapToGrid w:val="0"/>
              <w:spacing w:line="38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实施日期</w:t>
            </w:r>
          </w:p>
        </w:tc>
        <w:tc>
          <w:tcPr>
            <w:tcW w:w="6945" w:type="dxa"/>
            <w:tcBorders>
              <w:top w:val="single" w:color="E2E2E2" w:sz="6" w:space="0"/>
              <w:left w:val="single" w:color="E2E2E2" w:sz="6" w:space="0"/>
              <w:bottom w:val="single" w:color="E2E2E2" w:sz="6" w:space="0"/>
              <w:right w:val="single" w:color="E2E2E2" w:sz="6" w:space="0"/>
            </w:tcBorders>
            <w:shd w:val="clear" w:color="auto" w:fill="auto"/>
          </w:tcPr>
          <w:p w14:paraId="0A33204B">
            <w:pPr>
              <w:widowControl/>
              <w:adjustRightInd w:val="0"/>
              <w:snapToGrid w:val="0"/>
              <w:spacing w:line="380" w:lineRule="exact"/>
              <w:jc w:val="left"/>
              <w:rPr>
                <w:rFonts w:ascii="仿宋_GB2312" w:hAnsi="仿宋_GB2312" w:eastAsia="仿宋_GB2312" w:cs="宋体"/>
                <w:kern w:val="0"/>
                <w:sz w:val="28"/>
                <w:szCs w:val="28"/>
              </w:rPr>
            </w:pPr>
            <w:r>
              <w:rPr>
                <w:rFonts w:hint="eastAsia" w:ascii="仿宋_GB2312" w:hAnsi="仿宋_GB2312" w:eastAsia="仿宋_GB2312" w:cs="宋体"/>
                <w:kern w:val="0"/>
                <w:sz w:val="28"/>
                <w:szCs w:val="28"/>
              </w:rPr>
              <w:t>2001-10-19</w:t>
            </w:r>
          </w:p>
        </w:tc>
      </w:tr>
      <w:tr w14:paraId="65F0738E">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continue"/>
            <w:tcBorders>
              <w:top w:val="nil"/>
              <w:left w:val="single" w:color="E2E2E2" w:sz="6" w:space="0"/>
              <w:bottom w:val="single" w:color="E2E2E2" w:sz="6" w:space="0"/>
              <w:right w:val="single" w:color="E2E2E2" w:sz="6" w:space="0"/>
            </w:tcBorders>
            <w:shd w:val="clear" w:color="auto" w:fill="auto"/>
            <w:vAlign w:val="center"/>
          </w:tcPr>
          <w:p w14:paraId="22F986F7">
            <w:pPr>
              <w:adjustRightInd w:val="0"/>
              <w:snapToGrid w:val="0"/>
              <w:spacing w:line="380" w:lineRule="exact"/>
              <w:jc w:val="center"/>
              <w:rPr>
                <w:rFonts w:ascii="仿宋_GB2312" w:hAnsi="仿宋_GB2312" w:eastAsia="仿宋_GB2312"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59BB764A">
            <w:pPr>
              <w:widowControl/>
              <w:adjustRightInd w:val="0"/>
              <w:snapToGrid w:val="0"/>
              <w:spacing w:line="38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条款号</w:t>
            </w:r>
          </w:p>
        </w:tc>
        <w:tc>
          <w:tcPr>
            <w:tcW w:w="6945" w:type="dxa"/>
            <w:tcBorders>
              <w:top w:val="single" w:color="E2E2E2" w:sz="6" w:space="0"/>
              <w:left w:val="single" w:color="E2E2E2" w:sz="6" w:space="0"/>
              <w:bottom w:val="single" w:color="E2E2E2" w:sz="6" w:space="0"/>
              <w:right w:val="single" w:color="E2E2E2" w:sz="6" w:space="0"/>
            </w:tcBorders>
            <w:shd w:val="clear" w:color="auto" w:fill="auto"/>
          </w:tcPr>
          <w:p w14:paraId="07B5D671">
            <w:pPr>
              <w:widowControl/>
              <w:adjustRightInd w:val="0"/>
              <w:snapToGrid w:val="0"/>
              <w:spacing w:line="380" w:lineRule="exact"/>
              <w:jc w:val="left"/>
              <w:rPr>
                <w:rFonts w:ascii="仿宋_GB2312" w:hAnsi="仿宋_GB2312" w:eastAsia="仿宋_GB2312" w:cs="宋体"/>
                <w:kern w:val="0"/>
                <w:sz w:val="28"/>
                <w:szCs w:val="28"/>
              </w:rPr>
            </w:pPr>
            <w:r>
              <w:rPr>
                <w:rFonts w:hint="eastAsia" w:ascii="仿宋_GB2312" w:hAnsi="仿宋_GB2312" w:eastAsia="仿宋_GB2312" w:cs="宋体"/>
                <w:kern w:val="0"/>
                <w:sz w:val="28"/>
                <w:szCs w:val="28"/>
              </w:rPr>
              <w:t>第七条</w:t>
            </w:r>
          </w:p>
        </w:tc>
      </w:tr>
      <w:tr w14:paraId="7C00D838">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continue"/>
            <w:tcBorders>
              <w:top w:val="nil"/>
              <w:left w:val="single" w:color="E2E2E2" w:sz="6" w:space="0"/>
              <w:bottom w:val="single" w:color="E2E2E2" w:sz="6" w:space="0"/>
              <w:right w:val="single" w:color="E2E2E2" w:sz="6" w:space="0"/>
            </w:tcBorders>
            <w:shd w:val="clear" w:color="auto" w:fill="auto"/>
            <w:vAlign w:val="center"/>
          </w:tcPr>
          <w:p w14:paraId="548E0BDD">
            <w:pPr>
              <w:widowControl/>
              <w:adjustRightInd w:val="0"/>
              <w:snapToGrid w:val="0"/>
              <w:spacing w:line="380" w:lineRule="exact"/>
              <w:jc w:val="center"/>
              <w:rPr>
                <w:rFonts w:ascii="仿宋_GB2312" w:hAnsi="仿宋_GB2312" w:eastAsia="仿宋_GB2312"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686A1219">
            <w:pPr>
              <w:widowControl/>
              <w:adjustRightInd w:val="0"/>
              <w:snapToGrid w:val="0"/>
              <w:spacing w:line="38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条款内容</w:t>
            </w:r>
          </w:p>
        </w:tc>
        <w:tc>
          <w:tcPr>
            <w:tcW w:w="6945" w:type="dxa"/>
            <w:tcBorders>
              <w:top w:val="single" w:color="E2E2E2" w:sz="6" w:space="0"/>
              <w:left w:val="single" w:color="E2E2E2" w:sz="6" w:space="0"/>
              <w:bottom w:val="single" w:color="E2E2E2" w:sz="6" w:space="0"/>
              <w:right w:val="single" w:color="E2E2E2" w:sz="6" w:space="0"/>
            </w:tcBorders>
            <w:shd w:val="clear" w:color="auto" w:fill="auto"/>
          </w:tcPr>
          <w:p w14:paraId="484529BD">
            <w:pPr>
              <w:widowControl/>
              <w:adjustRightInd w:val="0"/>
              <w:snapToGrid w:val="0"/>
              <w:spacing w:line="380" w:lineRule="exact"/>
              <w:jc w:val="left"/>
              <w:rPr>
                <w:rFonts w:ascii="仿宋_GB2312" w:hAnsi="仿宋_GB2312" w:eastAsia="仿宋_GB2312" w:cs="宋体"/>
                <w:kern w:val="0"/>
                <w:sz w:val="28"/>
                <w:szCs w:val="28"/>
              </w:rPr>
            </w:pPr>
            <w:r>
              <w:rPr>
                <w:rFonts w:hint="eastAsia" w:ascii="仿宋_GB2312" w:hAnsi="仿宋_GB2312" w:eastAsia="仿宋_GB2312" w:cs="宋体"/>
                <w:kern w:val="0"/>
                <w:sz w:val="28"/>
                <w:szCs w:val="28"/>
              </w:rPr>
              <w:t>教育类民办非企业单位变更登记事项，应当向教育行政部门提出书面申请，在申请书上应当载明变更事项、原因和方案等。</w:t>
            </w:r>
          </w:p>
          <w:p w14:paraId="205F1DA4">
            <w:pPr>
              <w:widowControl/>
              <w:adjustRightInd w:val="0"/>
              <w:snapToGrid w:val="0"/>
              <w:spacing w:line="380" w:lineRule="exact"/>
              <w:jc w:val="left"/>
              <w:rPr>
                <w:rFonts w:ascii="仿宋_GB2312" w:hAnsi="仿宋_GB2312" w:eastAsia="仿宋_GB2312" w:cs="宋体"/>
                <w:kern w:val="0"/>
                <w:sz w:val="28"/>
                <w:szCs w:val="28"/>
              </w:rPr>
            </w:pPr>
            <w:r>
              <w:rPr>
                <w:rFonts w:hint="eastAsia" w:ascii="仿宋_GB2312" w:hAnsi="仿宋_GB2312" w:eastAsia="仿宋_GB2312" w:cs="宋体"/>
                <w:kern w:val="0"/>
                <w:sz w:val="28"/>
                <w:szCs w:val="28"/>
              </w:rPr>
              <w:t>修改章程的，应附原章程和新章程草案；变更法定代表人或负责人的，应出具变更后法定代表人或负责人的身份证明及《</w:t>
            </w:r>
            <w:r>
              <w:fldChar w:fldCharType="begin"/>
            </w:r>
            <w:r>
              <w:instrText xml:space="preserve"> HYPERLINK "javascript:SLC(27044,0)" </w:instrText>
            </w:r>
            <w:r>
              <w:fldChar w:fldCharType="separate"/>
            </w:r>
            <w:r>
              <w:rPr>
                <w:rFonts w:ascii="仿宋_GB2312" w:hAnsi="仿宋_GB2312" w:eastAsia="仿宋_GB2312" w:cs="宋体"/>
                <w:kern w:val="0"/>
                <w:sz w:val="28"/>
                <w:szCs w:val="28"/>
              </w:rPr>
              <w:t>民办非企业单位登记暂行办法</w:t>
            </w:r>
            <w:r>
              <w:rPr>
                <w:rFonts w:ascii="仿宋_GB2312" w:hAnsi="仿宋_GB2312" w:eastAsia="仿宋_GB2312" w:cs="宋体"/>
                <w:kern w:val="0"/>
                <w:sz w:val="28"/>
                <w:szCs w:val="28"/>
              </w:rPr>
              <w:fldChar w:fldCharType="end"/>
            </w:r>
            <w:r>
              <w:rPr>
                <w:rFonts w:hint="eastAsia" w:ascii="仿宋_GB2312" w:hAnsi="仿宋_GB2312" w:eastAsia="仿宋_GB2312" w:cs="宋体"/>
                <w:kern w:val="0"/>
                <w:sz w:val="28"/>
                <w:szCs w:val="28"/>
              </w:rPr>
              <w:t>》第</w:t>
            </w:r>
            <w:r>
              <w:fldChar w:fldCharType="begin"/>
            </w:r>
            <w:r>
              <w:instrText xml:space="preserve"> HYPERLINK "javascript:SLC(27044,6)" </w:instrText>
            </w:r>
            <w:r>
              <w:fldChar w:fldCharType="separate"/>
            </w:r>
            <w:r>
              <w:rPr>
                <w:rFonts w:ascii="仿宋_GB2312" w:hAnsi="仿宋_GB2312" w:eastAsia="仿宋_GB2312" w:cs="宋体"/>
                <w:kern w:val="0"/>
                <w:sz w:val="28"/>
                <w:szCs w:val="28"/>
              </w:rPr>
              <w:t>六条</w:t>
            </w:r>
            <w:r>
              <w:rPr>
                <w:rFonts w:ascii="仿宋_GB2312" w:hAnsi="仿宋_GB2312" w:eastAsia="仿宋_GB2312" w:cs="宋体"/>
                <w:kern w:val="0"/>
                <w:sz w:val="28"/>
                <w:szCs w:val="28"/>
              </w:rPr>
              <w:fldChar w:fldCharType="end"/>
            </w:r>
            <w:r>
              <w:rPr>
                <w:rFonts w:hint="eastAsia" w:ascii="仿宋_GB2312" w:hAnsi="仿宋_GB2312" w:eastAsia="仿宋_GB2312" w:cs="宋体"/>
                <w:kern w:val="0"/>
                <w:sz w:val="28"/>
                <w:szCs w:val="28"/>
              </w:rPr>
              <w:t>第六款规定的其他材料；变更开办资金的，应当提交有关资产变更证明文件等。教育行政部门同意变更后，由民政部门核验变更登记，民办非企业单位应当交回民办非企业单位登记证书正副本，由民政部门换发新的登记证书。</w:t>
            </w:r>
          </w:p>
        </w:tc>
      </w:tr>
      <w:tr w14:paraId="4A35E93D">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restart"/>
            <w:tcBorders>
              <w:top w:val="single" w:color="E2E2E2" w:sz="6" w:space="0"/>
              <w:left w:val="single" w:color="E2E2E2" w:sz="6" w:space="0"/>
              <w:right w:val="single" w:color="E2E2E2" w:sz="6" w:space="0"/>
            </w:tcBorders>
            <w:shd w:val="clear" w:color="auto" w:fill="auto"/>
            <w:vAlign w:val="center"/>
          </w:tcPr>
          <w:p w14:paraId="4773CCA9">
            <w:pPr>
              <w:widowControl/>
              <w:adjustRightInd w:val="0"/>
              <w:snapToGrid w:val="0"/>
              <w:spacing w:line="38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5</w:t>
            </w: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407F5406">
            <w:pPr>
              <w:widowControl/>
              <w:adjustRightInd w:val="0"/>
              <w:snapToGrid w:val="0"/>
              <w:spacing w:line="38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法律法规名称</w:t>
            </w:r>
          </w:p>
        </w:tc>
        <w:tc>
          <w:tcPr>
            <w:tcW w:w="6945" w:type="dxa"/>
            <w:tcBorders>
              <w:top w:val="single" w:color="E2E2E2" w:sz="6" w:space="0"/>
              <w:left w:val="single" w:color="E2E2E2" w:sz="6" w:space="0"/>
              <w:bottom w:val="single" w:color="E2E2E2" w:sz="6" w:space="0"/>
              <w:right w:val="single" w:color="E2E2E2" w:sz="6" w:space="0"/>
            </w:tcBorders>
            <w:shd w:val="clear" w:color="auto" w:fill="auto"/>
          </w:tcPr>
          <w:p w14:paraId="6FC741D8">
            <w:pPr>
              <w:widowControl/>
              <w:adjustRightInd w:val="0"/>
              <w:snapToGrid w:val="0"/>
              <w:spacing w:line="380" w:lineRule="exact"/>
              <w:jc w:val="left"/>
              <w:rPr>
                <w:rFonts w:ascii="仿宋_GB2312" w:hAnsi="仿宋_GB2312" w:eastAsia="仿宋_GB2312" w:cs="宋体"/>
                <w:kern w:val="0"/>
                <w:sz w:val="28"/>
                <w:szCs w:val="28"/>
              </w:rPr>
            </w:pPr>
            <w:r>
              <w:rPr>
                <w:rFonts w:hint="eastAsia" w:ascii="仿宋_GB2312" w:hAnsi="仿宋_GB2312" w:eastAsia="仿宋_GB2312" w:cs="宋体"/>
                <w:kern w:val="0"/>
                <w:sz w:val="28"/>
                <w:szCs w:val="28"/>
              </w:rPr>
              <w:t>《广东省教育厅 广东省人力资源和社会保障厅 广东省民政厅 中共中央广东省委机构编制委员会办公室 广东省市场监督管理局关于民办学校分类登记的实施办法》</w:t>
            </w:r>
          </w:p>
        </w:tc>
      </w:tr>
      <w:tr w14:paraId="7EE6558C">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continue"/>
            <w:tcBorders>
              <w:left w:val="single" w:color="E2E2E2" w:sz="6" w:space="0"/>
              <w:right w:val="single" w:color="E2E2E2" w:sz="6" w:space="0"/>
            </w:tcBorders>
            <w:shd w:val="clear" w:color="auto" w:fill="auto"/>
            <w:vAlign w:val="center"/>
          </w:tcPr>
          <w:p w14:paraId="1141A70C">
            <w:pPr>
              <w:widowControl/>
              <w:adjustRightInd w:val="0"/>
              <w:snapToGrid w:val="0"/>
              <w:spacing w:line="380" w:lineRule="exact"/>
              <w:jc w:val="center"/>
              <w:rPr>
                <w:rFonts w:ascii="仿宋_GB2312" w:hAnsi="仿宋_GB2312" w:eastAsia="仿宋_GB2312"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1EB241B1">
            <w:pPr>
              <w:widowControl/>
              <w:adjustRightInd w:val="0"/>
              <w:snapToGrid w:val="0"/>
              <w:spacing w:line="38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依据文号</w:t>
            </w:r>
          </w:p>
        </w:tc>
        <w:tc>
          <w:tcPr>
            <w:tcW w:w="6945" w:type="dxa"/>
            <w:tcBorders>
              <w:top w:val="single" w:color="E2E2E2" w:sz="6" w:space="0"/>
              <w:left w:val="single" w:color="E2E2E2" w:sz="6" w:space="0"/>
              <w:bottom w:val="single" w:color="E2E2E2" w:sz="6" w:space="0"/>
              <w:right w:val="single" w:color="E2E2E2" w:sz="6" w:space="0"/>
            </w:tcBorders>
            <w:shd w:val="clear" w:color="auto" w:fill="auto"/>
          </w:tcPr>
          <w:p w14:paraId="378EDDF8">
            <w:pPr>
              <w:widowControl/>
              <w:adjustRightInd w:val="0"/>
              <w:snapToGrid w:val="0"/>
              <w:spacing w:line="380" w:lineRule="exact"/>
              <w:jc w:val="left"/>
              <w:rPr>
                <w:rFonts w:ascii="仿宋_GB2312" w:hAnsi="仿宋_GB2312" w:eastAsia="仿宋_GB2312" w:cs="宋体"/>
                <w:kern w:val="0"/>
                <w:sz w:val="28"/>
                <w:szCs w:val="28"/>
              </w:rPr>
            </w:pPr>
            <w:r>
              <w:rPr>
                <w:rFonts w:hint="eastAsia" w:ascii="仿宋_GB2312" w:hAnsi="仿宋_GB2312" w:eastAsia="仿宋_GB2312" w:cs="宋体"/>
                <w:kern w:val="0"/>
                <w:sz w:val="28"/>
                <w:szCs w:val="28"/>
              </w:rPr>
              <w:t>粤教策【2</w:t>
            </w:r>
            <w:r>
              <w:rPr>
                <w:rFonts w:ascii="仿宋_GB2312" w:hAnsi="仿宋_GB2312" w:eastAsia="仿宋_GB2312" w:cs="宋体"/>
                <w:kern w:val="0"/>
                <w:sz w:val="28"/>
                <w:szCs w:val="28"/>
              </w:rPr>
              <w:t>018</w:t>
            </w:r>
            <w:r>
              <w:rPr>
                <w:rFonts w:hint="eastAsia" w:ascii="仿宋_GB2312" w:hAnsi="仿宋_GB2312" w:eastAsia="仿宋_GB2312" w:cs="宋体"/>
                <w:kern w:val="0"/>
                <w:sz w:val="28"/>
                <w:szCs w:val="28"/>
              </w:rPr>
              <w:t>】2</w:t>
            </w:r>
            <w:r>
              <w:rPr>
                <w:rFonts w:ascii="仿宋_GB2312" w:hAnsi="仿宋_GB2312" w:eastAsia="仿宋_GB2312" w:cs="宋体"/>
                <w:kern w:val="0"/>
                <w:sz w:val="28"/>
                <w:szCs w:val="28"/>
              </w:rPr>
              <w:t>0</w:t>
            </w:r>
            <w:r>
              <w:rPr>
                <w:rFonts w:hint="eastAsia" w:ascii="仿宋_GB2312" w:hAnsi="仿宋_GB2312" w:eastAsia="仿宋_GB2312" w:cs="宋体"/>
                <w:kern w:val="0"/>
                <w:sz w:val="28"/>
                <w:szCs w:val="28"/>
              </w:rPr>
              <w:t>号</w:t>
            </w:r>
          </w:p>
        </w:tc>
      </w:tr>
      <w:tr w14:paraId="49347025">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continue"/>
            <w:tcBorders>
              <w:left w:val="single" w:color="E2E2E2" w:sz="6" w:space="0"/>
              <w:right w:val="single" w:color="E2E2E2" w:sz="6" w:space="0"/>
            </w:tcBorders>
            <w:shd w:val="clear" w:color="auto" w:fill="auto"/>
            <w:vAlign w:val="center"/>
          </w:tcPr>
          <w:p w14:paraId="656CCF9F">
            <w:pPr>
              <w:widowControl/>
              <w:adjustRightInd w:val="0"/>
              <w:snapToGrid w:val="0"/>
              <w:spacing w:line="380" w:lineRule="exact"/>
              <w:jc w:val="center"/>
              <w:rPr>
                <w:rFonts w:ascii="仿宋_GB2312" w:hAnsi="仿宋_GB2312" w:eastAsia="仿宋_GB2312"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1A65F908">
            <w:pPr>
              <w:widowControl/>
              <w:adjustRightInd w:val="0"/>
              <w:snapToGrid w:val="0"/>
              <w:spacing w:line="38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颁布机关</w:t>
            </w:r>
          </w:p>
        </w:tc>
        <w:tc>
          <w:tcPr>
            <w:tcW w:w="6945" w:type="dxa"/>
            <w:tcBorders>
              <w:top w:val="single" w:color="E2E2E2" w:sz="6" w:space="0"/>
              <w:left w:val="single" w:color="E2E2E2" w:sz="6" w:space="0"/>
              <w:bottom w:val="single" w:color="E2E2E2" w:sz="6" w:space="0"/>
              <w:right w:val="single" w:color="E2E2E2" w:sz="6" w:space="0"/>
            </w:tcBorders>
            <w:shd w:val="clear" w:color="auto" w:fill="auto"/>
          </w:tcPr>
          <w:p w14:paraId="550F5B75">
            <w:pPr>
              <w:widowControl/>
              <w:adjustRightInd w:val="0"/>
              <w:snapToGrid w:val="0"/>
              <w:spacing w:line="380" w:lineRule="exact"/>
              <w:jc w:val="left"/>
              <w:rPr>
                <w:rFonts w:ascii="仿宋_GB2312" w:hAnsi="仿宋_GB2312" w:eastAsia="仿宋_GB2312" w:cs="宋体"/>
                <w:kern w:val="0"/>
                <w:sz w:val="28"/>
                <w:szCs w:val="28"/>
              </w:rPr>
            </w:pPr>
            <w:r>
              <w:rPr>
                <w:rFonts w:hint="eastAsia" w:ascii="仿宋_GB2312" w:hAnsi="仿宋_GB2312" w:eastAsia="仿宋_GB2312" w:cs="宋体"/>
                <w:kern w:val="0"/>
                <w:sz w:val="28"/>
                <w:szCs w:val="28"/>
              </w:rPr>
              <w:t>广东省教育厅 广东省人力资源和社会保障厅 广东省民政厅 中共中央广东省委机构编制委员会办公室 广东省市场监督管理局</w:t>
            </w:r>
          </w:p>
        </w:tc>
      </w:tr>
      <w:tr w14:paraId="2AB4A996">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continue"/>
            <w:tcBorders>
              <w:left w:val="single" w:color="E2E2E2" w:sz="6" w:space="0"/>
              <w:right w:val="single" w:color="E2E2E2" w:sz="6" w:space="0"/>
            </w:tcBorders>
            <w:shd w:val="clear" w:color="auto" w:fill="auto"/>
            <w:vAlign w:val="center"/>
          </w:tcPr>
          <w:p w14:paraId="7BBF10B5">
            <w:pPr>
              <w:widowControl/>
              <w:adjustRightInd w:val="0"/>
              <w:snapToGrid w:val="0"/>
              <w:spacing w:line="380" w:lineRule="exact"/>
              <w:jc w:val="center"/>
              <w:rPr>
                <w:rFonts w:ascii="仿宋_GB2312" w:hAnsi="仿宋_GB2312" w:eastAsia="仿宋_GB2312"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6BF0E4B7">
            <w:pPr>
              <w:widowControl/>
              <w:adjustRightInd w:val="0"/>
              <w:snapToGrid w:val="0"/>
              <w:spacing w:line="38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实施日期</w:t>
            </w:r>
          </w:p>
        </w:tc>
        <w:tc>
          <w:tcPr>
            <w:tcW w:w="6945" w:type="dxa"/>
            <w:tcBorders>
              <w:top w:val="single" w:color="E2E2E2" w:sz="6" w:space="0"/>
              <w:left w:val="single" w:color="E2E2E2" w:sz="6" w:space="0"/>
              <w:bottom w:val="single" w:color="E2E2E2" w:sz="6" w:space="0"/>
              <w:right w:val="single" w:color="E2E2E2" w:sz="6" w:space="0"/>
            </w:tcBorders>
            <w:shd w:val="clear" w:color="auto" w:fill="auto"/>
          </w:tcPr>
          <w:p w14:paraId="13832F27">
            <w:pPr>
              <w:widowControl/>
              <w:adjustRightInd w:val="0"/>
              <w:snapToGrid w:val="0"/>
              <w:spacing w:line="380" w:lineRule="exact"/>
              <w:jc w:val="left"/>
              <w:rPr>
                <w:rFonts w:ascii="仿宋_GB2312" w:hAnsi="仿宋_GB2312" w:eastAsia="仿宋_GB2312" w:cs="宋体"/>
                <w:kern w:val="0"/>
                <w:sz w:val="28"/>
                <w:szCs w:val="28"/>
              </w:rPr>
            </w:pPr>
            <w:r>
              <w:rPr>
                <w:rFonts w:hint="eastAsia" w:ascii="仿宋_GB2312" w:hAnsi="仿宋_GB2312" w:eastAsia="仿宋_GB2312" w:cs="宋体"/>
                <w:kern w:val="0"/>
                <w:sz w:val="28"/>
                <w:szCs w:val="28"/>
              </w:rPr>
              <w:t>2</w:t>
            </w:r>
            <w:r>
              <w:rPr>
                <w:rFonts w:ascii="仿宋_GB2312" w:hAnsi="仿宋_GB2312" w:eastAsia="仿宋_GB2312" w:cs="宋体"/>
                <w:kern w:val="0"/>
                <w:sz w:val="28"/>
                <w:szCs w:val="28"/>
              </w:rPr>
              <w:t>018</w:t>
            </w:r>
            <w:r>
              <w:rPr>
                <w:rFonts w:hint="eastAsia" w:ascii="仿宋_GB2312" w:hAnsi="仿宋_GB2312" w:eastAsia="仿宋_GB2312" w:cs="宋体"/>
                <w:kern w:val="0"/>
                <w:sz w:val="28"/>
                <w:szCs w:val="28"/>
              </w:rPr>
              <w:t>年1</w:t>
            </w:r>
            <w:r>
              <w:rPr>
                <w:rFonts w:ascii="仿宋_GB2312" w:hAnsi="仿宋_GB2312" w:eastAsia="仿宋_GB2312" w:cs="宋体"/>
                <w:kern w:val="0"/>
                <w:sz w:val="28"/>
                <w:szCs w:val="28"/>
              </w:rPr>
              <w:t>2</w:t>
            </w:r>
            <w:r>
              <w:rPr>
                <w:rFonts w:hint="eastAsia" w:ascii="仿宋_GB2312" w:hAnsi="仿宋_GB2312" w:eastAsia="仿宋_GB2312" w:cs="宋体"/>
                <w:kern w:val="0"/>
                <w:sz w:val="28"/>
                <w:szCs w:val="28"/>
              </w:rPr>
              <w:t>月3</w:t>
            </w:r>
            <w:r>
              <w:rPr>
                <w:rFonts w:ascii="仿宋_GB2312" w:hAnsi="仿宋_GB2312" w:eastAsia="仿宋_GB2312" w:cs="宋体"/>
                <w:kern w:val="0"/>
                <w:sz w:val="28"/>
                <w:szCs w:val="28"/>
              </w:rPr>
              <w:t>0</w:t>
            </w:r>
            <w:r>
              <w:rPr>
                <w:rFonts w:hint="eastAsia" w:ascii="仿宋_GB2312" w:hAnsi="仿宋_GB2312" w:eastAsia="仿宋_GB2312" w:cs="宋体"/>
                <w:kern w:val="0"/>
                <w:sz w:val="28"/>
                <w:szCs w:val="28"/>
              </w:rPr>
              <w:t>日</w:t>
            </w:r>
          </w:p>
        </w:tc>
      </w:tr>
      <w:tr w14:paraId="107BEA27">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vMerge w:val="continue"/>
            <w:tcBorders>
              <w:left w:val="single" w:color="E2E2E2" w:sz="6" w:space="0"/>
              <w:right w:val="single" w:color="E2E2E2" w:sz="6" w:space="0"/>
            </w:tcBorders>
            <w:shd w:val="clear" w:color="auto" w:fill="auto"/>
            <w:vAlign w:val="center"/>
          </w:tcPr>
          <w:p w14:paraId="6FDA9EBB">
            <w:pPr>
              <w:widowControl/>
              <w:adjustRightInd w:val="0"/>
              <w:snapToGrid w:val="0"/>
              <w:spacing w:line="380" w:lineRule="exact"/>
              <w:jc w:val="center"/>
              <w:rPr>
                <w:rFonts w:ascii="仿宋_GB2312" w:hAnsi="仿宋_GB2312" w:eastAsia="仿宋_GB2312"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31085176">
            <w:pPr>
              <w:widowControl/>
              <w:adjustRightInd w:val="0"/>
              <w:snapToGrid w:val="0"/>
              <w:spacing w:line="38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条款号</w:t>
            </w:r>
          </w:p>
        </w:tc>
        <w:tc>
          <w:tcPr>
            <w:tcW w:w="6945" w:type="dxa"/>
            <w:tcBorders>
              <w:top w:val="single" w:color="E2E2E2" w:sz="6" w:space="0"/>
              <w:left w:val="single" w:color="E2E2E2" w:sz="6" w:space="0"/>
              <w:bottom w:val="single" w:color="E2E2E2" w:sz="6" w:space="0"/>
              <w:right w:val="single" w:color="E2E2E2" w:sz="6" w:space="0"/>
            </w:tcBorders>
            <w:shd w:val="clear" w:color="auto" w:fill="auto"/>
          </w:tcPr>
          <w:p w14:paraId="2729FA81">
            <w:pPr>
              <w:widowControl/>
              <w:adjustRightInd w:val="0"/>
              <w:snapToGrid w:val="0"/>
              <w:spacing w:line="380" w:lineRule="exact"/>
              <w:jc w:val="left"/>
              <w:rPr>
                <w:rFonts w:ascii="仿宋_GB2312" w:hAnsi="仿宋_GB2312" w:eastAsia="仿宋_GB2312" w:cs="宋体"/>
                <w:kern w:val="0"/>
                <w:sz w:val="28"/>
                <w:szCs w:val="28"/>
              </w:rPr>
            </w:pPr>
            <w:r>
              <w:rPr>
                <w:rFonts w:hint="eastAsia" w:ascii="仿宋_GB2312" w:hAnsi="仿宋_GB2312" w:eastAsia="仿宋_GB2312" w:cs="宋体"/>
                <w:kern w:val="0"/>
                <w:sz w:val="28"/>
                <w:szCs w:val="28"/>
              </w:rPr>
              <w:t>第十一条、第十八条</w:t>
            </w:r>
          </w:p>
        </w:tc>
      </w:tr>
      <w:tr w14:paraId="403F4E5F">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701" w:type="dxa"/>
            <w:tcBorders>
              <w:left w:val="single" w:color="E2E2E2" w:sz="6" w:space="0"/>
              <w:bottom w:val="single" w:color="E2E2E2" w:sz="6" w:space="0"/>
              <w:right w:val="single" w:color="E2E2E2" w:sz="6" w:space="0"/>
            </w:tcBorders>
            <w:shd w:val="clear" w:color="auto" w:fill="auto"/>
            <w:vAlign w:val="center"/>
          </w:tcPr>
          <w:p w14:paraId="7CD291FC">
            <w:pPr>
              <w:widowControl/>
              <w:adjustRightInd w:val="0"/>
              <w:snapToGrid w:val="0"/>
              <w:spacing w:line="380" w:lineRule="exact"/>
              <w:jc w:val="center"/>
              <w:rPr>
                <w:rFonts w:ascii="仿宋_GB2312" w:hAnsi="仿宋_GB2312" w:eastAsia="仿宋_GB2312"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shd w:val="clear" w:color="auto" w:fill="auto"/>
            <w:vAlign w:val="center"/>
          </w:tcPr>
          <w:p w14:paraId="35377D1D">
            <w:pPr>
              <w:widowControl/>
              <w:adjustRightInd w:val="0"/>
              <w:snapToGrid w:val="0"/>
              <w:spacing w:line="38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条款内容</w:t>
            </w:r>
          </w:p>
        </w:tc>
        <w:tc>
          <w:tcPr>
            <w:tcW w:w="6945" w:type="dxa"/>
            <w:tcBorders>
              <w:top w:val="single" w:color="E2E2E2" w:sz="6" w:space="0"/>
              <w:left w:val="single" w:color="E2E2E2" w:sz="6" w:space="0"/>
              <w:bottom w:val="single" w:color="E2E2E2" w:sz="6" w:space="0"/>
              <w:right w:val="single" w:color="E2E2E2" w:sz="6" w:space="0"/>
            </w:tcBorders>
            <w:shd w:val="clear" w:color="auto" w:fill="auto"/>
          </w:tcPr>
          <w:p w14:paraId="2CC79216">
            <w:pPr>
              <w:widowControl/>
              <w:adjustRightInd w:val="0"/>
              <w:snapToGrid w:val="0"/>
              <w:spacing w:line="380" w:lineRule="exact"/>
              <w:jc w:val="left"/>
              <w:rPr>
                <w:rFonts w:ascii="仿宋_GB2312" w:hAnsi="仿宋_GB2312" w:eastAsia="仿宋_GB2312" w:cs="宋体"/>
                <w:kern w:val="0"/>
                <w:sz w:val="28"/>
                <w:szCs w:val="28"/>
              </w:rPr>
            </w:pPr>
            <w:r>
              <w:rPr>
                <w:rFonts w:hint="eastAsia" w:ascii="仿宋_GB2312" w:hAnsi="仿宋_GB2312" w:eastAsia="仿宋_GB2312" w:cs="宋体"/>
                <w:b/>
                <w:kern w:val="0"/>
                <w:sz w:val="28"/>
                <w:szCs w:val="28"/>
              </w:rPr>
              <w:t>第十一条</w:t>
            </w:r>
            <w:r>
              <w:rPr>
                <w:rFonts w:hint="eastAsia" w:ascii="仿宋_GB2312" w:hAnsi="仿宋_GB2312" w:eastAsia="仿宋_GB2312" w:cs="宋体"/>
                <w:kern w:val="0"/>
                <w:sz w:val="28"/>
                <w:szCs w:val="28"/>
              </w:rPr>
              <w:t xml:space="preserve"> </w:t>
            </w:r>
            <w:r>
              <w:rPr>
                <w:rFonts w:ascii="仿宋_GB2312" w:hAnsi="仿宋_GB2312" w:eastAsia="仿宋_GB2312" w:cs="宋体"/>
                <w:kern w:val="0"/>
                <w:sz w:val="28"/>
                <w:szCs w:val="28"/>
              </w:rPr>
              <w:t xml:space="preserve"> </w:t>
            </w:r>
            <w:r>
              <w:rPr>
                <w:rFonts w:hint="eastAsia" w:ascii="仿宋_GB2312" w:hAnsi="仿宋_GB2312" w:eastAsia="仿宋_GB2312" w:cs="宋体"/>
                <w:kern w:val="0"/>
                <w:sz w:val="28"/>
                <w:szCs w:val="28"/>
              </w:rPr>
              <w:t>非营利性民办学校涉及办学许可证或者登记证上事项变更的，应当自审批机关审查同意之日起三十日内，依照法律法规和有关规定向登记管理机关提出变更登记申请，并提交下列材料：</w:t>
            </w:r>
          </w:p>
          <w:p w14:paraId="7F3C1394">
            <w:pPr>
              <w:widowControl/>
              <w:adjustRightInd w:val="0"/>
              <w:snapToGrid w:val="0"/>
              <w:spacing w:line="380" w:lineRule="exact"/>
              <w:jc w:val="left"/>
              <w:rPr>
                <w:rFonts w:ascii="仿宋_GB2312" w:hAnsi="仿宋_GB2312" w:eastAsia="仿宋_GB2312" w:cs="宋体"/>
                <w:kern w:val="0"/>
                <w:sz w:val="28"/>
                <w:szCs w:val="28"/>
              </w:rPr>
            </w:pPr>
            <w:r>
              <w:rPr>
                <w:rFonts w:hint="eastAsia" w:ascii="仿宋_GB2312" w:hAnsi="仿宋_GB2312" w:eastAsia="仿宋_GB2312" w:cs="宋体"/>
                <w:kern w:val="0"/>
                <w:sz w:val="28"/>
                <w:szCs w:val="28"/>
              </w:rPr>
              <w:t>（一）法定代表人签署并加盖学校公章的变更登记申请书；</w:t>
            </w:r>
          </w:p>
          <w:p w14:paraId="3EC820CF">
            <w:pPr>
              <w:widowControl/>
              <w:adjustRightInd w:val="0"/>
              <w:snapToGrid w:val="0"/>
              <w:spacing w:line="380" w:lineRule="exact"/>
              <w:jc w:val="left"/>
              <w:rPr>
                <w:rFonts w:ascii="仿宋_GB2312" w:hAnsi="仿宋_GB2312" w:eastAsia="仿宋_GB2312" w:cs="宋体"/>
                <w:kern w:val="0"/>
                <w:sz w:val="28"/>
                <w:szCs w:val="28"/>
              </w:rPr>
            </w:pPr>
            <w:r>
              <w:rPr>
                <w:rFonts w:hint="eastAsia" w:ascii="仿宋_GB2312" w:hAnsi="仿宋_GB2312" w:eastAsia="仿宋_GB2312" w:cs="宋体"/>
                <w:kern w:val="0"/>
                <w:sz w:val="28"/>
                <w:szCs w:val="28"/>
              </w:rPr>
              <w:t>（二）民办学校办学许可证；</w:t>
            </w:r>
          </w:p>
          <w:p w14:paraId="1E9F6B69">
            <w:pPr>
              <w:widowControl/>
              <w:adjustRightInd w:val="0"/>
              <w:snapToGrid w:val="0"/>
              <w:spacing w:line="380" w:lineRule="exact"/>
              <w:jc w:val="left"/>
              <w:rPr>
                <w:rFonts w:ascii="仿宋_GB2312" w:hAnsi="仿宋_GB2312" w:eastAsia="仿宋_GB2312" w:cs="宋体"/>
                <w:kern w:val="0"/>
                <w:sz w:val="28"/>
                <w:szCs w:val="28"/>
              </w:rPr>
            </w:pPr>
            <w:r>
              <w:rPr>
                <w:rFonts w:hint="eastAsia" w:ascii="仿宋_GB2312" w:hAnsi="仿宋_GB2312" w:eastAsia="仿宋_GB2312" w:cs="宋体"/>
                <w:kern w:val="0"/>
                <w:sz w:val="28"/>
                <w:szCs w:val="28"/>
              </w:rPr>
              <w:t>（三）法律法规规定的其他材料。</w:t>
            </w:r>
          </w:p>
          <w:p w14:paraId="64E85630">
            <w:pPr>
              <w:widowControl/>
              <w:adjustRightInd w:val="0"/>
              <w:snapToGrid w:val="0"/>
              <w:spacing w:line="380" w:lineRule="exact"/>
              <w:jc w:val="left"/>
              <w:rPr>
                <w:rFonts w:ascii="仿宋_GB2312" w:hAnsi="仿宋_GB2312" w:eastAsia="仿宋_GB2312" w:cs="宋体"/>
                <w:kern w:val="0"/>
                <w:sz w:val="28"/>
                <w:szCs w:val="28"/>
              </w:rPr>
            </w:pPr>
            <w:r>
              <w:rPr>
                <w:rFonts w:hint="eastAsia" w:ascii="仿宋_GB2312" w:hAnsi="仿宋_GB2312" w:eastAsia="仿宋_GB2312" w:cs="宋体"/>
                <w:b/>
                <w:kern w:val="0"/>
                <w:sz w:val="28"/>
                <w:szCs w:val="28"/>
              </w:rPr>
              <w:t>第十八条</w:t>
            </w:r>
            <w:r>
              <w:rPr>
                <w:rFonts w:hint="eastAsia" w:ascii="仿宋_GB2312" w:hAnsi="仿宋_GB2312" w:eastAsia="仿宋_GB2312" w:cs="宋体"/>
                <w:kern w:val="0"/>
                <w:sz w:val="28"/>
                <w:szCs w:val="28"/>
              </w:rPr>
              <w:t xml:space="preserve"> </w:t>
            </w:r>
            <w:r>
              <w:rPr>
                <w:rFonts w:ascii="仿宋_GB2312" w:hAnsi="仿宋_GB2312" w:eastAsia="仿宋_GB2312" w:cs="宋体"/>
                <w:kern w:val="0"/>
                <w:sz w:val="28"/>
                <w:szCs w:val="28"/>
              </w:rPr>
              <w:t xml:space="preserve"> </w:t>
            </w:r>
            <w:r>
              <w:rPr>
                <w:rFonts w:hint="eastAsia" w:ascii="仿宋_GB2312" w:hAnsi="仿宋_GB2312" w:eastAsia="仿宋_GB2312" w:cs="宋体"/>
                <w:kern w:val="0"/>
                <w:sz w:val="28"/>
                <w:szCs w:val="28"/>
              </w:rPr>
              <w:t>营利性民办学校变更登记事项，应当依法向市场监督管理部门申请变更登记。其中，营利性民办学校名称、层次、类别、地址的变更以及分立、合并的，应当报审批机关审批同意后，向市场监督管理部门申请变更登记。</w:t>
            </w:r>
          </w:p>
        </w:tc>
      </w:tr>
    </w:tbl>
    <w:p w14:paraId="57AE71AB">
      <w:pPr>
        <w:rPr>
          <w:rFonts w:ascii="仿宋_GB2312" w:hAnsi="仿宋_GB2312" w:eastAsia="仿宋_GB2312"/>
        </w:rPr>
      </w:pPr>
    </w:p>
    <w:p w14:paraId="5A4BA12F">
      <w:pPr>
        <w:rPr>
          <w:rFonts w:ascii="仿宋_GB2312" w:hAnsi="仿宋_GB2312" w:eastAsia="仿宋_GB2312"/>
        </w:rPr>
        <w:sectPr>
          <w:pgSz w:w="11906" w:h="16838"/>
          <w:pgMar w:top="1440" w:right="1797" w:bottom="1440" w:left="1797" w:header="851" w:footer="992" w:gutter="0"/>
          <w:cols w:space="425" w:num="1"/>
          <w:docGrid w:type="lines" w:linePitch="312" w:charSpace="0"/>
        </w:sectPr>
      </w:pPr>
    </w:p>
    <w:p w14:paraId="4193E7C1">
      <w:pPr>
        <w:pStyle w:val="3"/>
        <w:adjustRightInd w:val="0"/>
        <w:snapToGrid w:val="0"/>
        <w:spacing w:before="0" w:after="0" w:line="240" w:lineRule="auto"/>
        <w:ind w:firstLine="562" w:firstLineChars="200"/>
        <w:rPr>
          <w:rStyle w:val="19"/>
          <w:rFonts w:ascii="仿宋_GB2312" w:hAnsi="仿宋_GB2312" w:eastAsia="仿宋_GB2312"/>
          <w:b/>
          <w:bCs w:val="0"/>
          <w:sz w:val="28"/>
          <w:szCs w:val="28"/>
        </w:rPr>
      </w:pPr>
      <w:bookmarkStart w:id="22" w:name="_Toc2695277"/>
      <w:r>
        <w:rPr>
          <w:rStyle w:val="19"/>
          <w:rFonts w:ascii="仿宋_GB2312" w:hAnsi="仿宋_GB2312" w:eastAsia="仿宋_GB2312"/>
          <w:b/>
          <w:bCs w:val="0"/>
          <w:sz w:val="28"/>
          <w:szCs w:val="28"/>
        </w:rPr>
        <w:t>四、</w:t>
      </w:r>
      <w:r>
        <w:rPr>
          <w:rStyle w:val="19"/>
          <w:rFonts w:hint="eastAsia" w:ascii="仿宋_GB2312" w:hAnsi="仿宋_GB2312" w:eastAsia="仿宋_GB2312"/>
          <w:b/>
          <w:bCs w:val="0"/>
          <w:sz w:val="28"/>
          <w:szCs w:val="28"/>
        </w:rPr>
        <w:t>申请材料</w:t>
      </w:r>
      <w:bookmarkEnd w:id="22"/>
    </w:p>
    <w:p w14:paraId="622EB55F">
      <w:pPr>
        <w:pStyle w:val="3"/>
        <w:adjustRightInd w:val="0"/>
        <w:snapToGrid w:val="0"/>
        <w:spacing w:before="100" w:beforeAutospacing="1" w:after="100" w:afterAutospacing="1" w:line="240" w:lineRule="auto"/>
        <w:rPr>
          <w:rFonts w:ascii="仿宋_GB2312" w:hAnsi="仿宋_GB2312" w:eastAsia="仿宋_GB2312"/>
        </w:rPr>
      </w:pPr>
      <w:bookmarkStart w:id="23" w:name="_Toc2695278"/>
      <w:r>
        <w:rPr>
          <w:rFonts w:hint="eastAsia" w:ascii="仿宋_GB2312" w:hAnsi="仿宋_GB2312" w:eastAsia="仿宋_GB2312"/>
          <w:sz w:val="28"/>
          <w:szCs w:val="28"/>
        </w:rPr>
        <w:t>（一）举办者变更</w:t>
      </w:r>
      <w:bookmarkEnd w:id="23"/>
      <w:r>
        <w:rPr>
          <w:rFonts w:hint="eastAsia" w:ascii="仿宋_GB2312" w:hAnsi="仿宋_GB2312" w:eastAsia="仿宋_GB2312"/>
          <w:sz w:val="28"/>
          <w:szCs w:val="28"/>
        </w:rPr>
        <w:t>(含新增举办者)</w:t>
      </w:r>
    </w:p>
    <w:tbl>
      <w:tblPr>
        <w:tblStyle w:val="16"/>
        <w:tblW w:w="145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3737"/>
        <w:gridCol w:w="4678"/>
        <w:gridCol w:w="2551"/>
        <w:gridCol w:w="1276"/>
        <w:gridCol w:w="1418"/>
      </w:tblGrid>
      <w:tr w14:paraId="40F2E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blHeader/>
          <w:jc w:val="center"/>
        </w:trPr>
        <w:tc>
          <w:tcPr>
            <w:tcW w:w="936" w:type="dxa"/>
            <w:vAlign w:val="center"/>
          </w:tcPr>
          <w:p w14:paraId="34F0EAAF">
            <w:pPr>
              <w:widowControl/>
              <w:jc w:val="center"/>
              <w:rPr>
                <w:rFonts w:ascii="仿宋_GB2312" w:hAnsi="仿宋_GB2312" w:eastAsia="仿宋_GB2312" w:cs="宋体"/>
                <w:b/>
                <w:kern w:val="0"/>
                <w:sz w:val="24"/>
                <w:szCs w:val="24"/>
              </w:rPr>
            </w:pPr>
            <w:r>
              <w:rPr>
                <w:rFonts w:hint="eastAsia" w:ascii="仿宋_GB2312" w:hAnsi="仿宋_GB2312" w:eastAsia="仿宋_GB2312" w:cs="宋体"/>
                <w:b/>
                <w:kern w:val="0"/>
                <w:sz w:val="24"/>
                <w:szCs w:val="24"/>
              </w:rPr>
              <w:t>序号</w:t>
            </w:r>
          </w:p>
        </w:tc>
        <w:tc>
          <w:tcPr>
            <w:tcW w:w="3737" w:type="dxa"/>
            <w:vAlign w:val="center"/>
          </w:tcPr>
          <w:p w14:paraId="19680801">
            <w:pPr>
              <w:widowControl/>
              <w:jc w:val="center"/>
              <w:rPr>
                <w:rFonts w:ascii="仿宋_GB2312" w:hAnsi="仿宋_GB2312" w:eastAsia="仿宋_GB2312" w:cs="宋体"/>
                <w:b/>
                <w:kern w:val="0"/>
                <w:sz w:val="24"/>
                <w:szCs w:val="24"/>
              </w:rPr>
            </w:pPr>
            <w:r>
              <w:rPr>
                <w:rFonts w:hint="eastAsia" w:ascii="仿宋_GB2312" w:hAnsi="仿宋_GB2312" w:eastAsia="仿宋_GB2312" w:cs="宋体"/>
                <w:b/>
                <w:kern w:val="0"/>
                <w:sz w:val="24"/>
                <w:szCs w:val="24"/>
              </w:rPr>
              <w:t>材料名称</w:t>
            </w:r>
          </w:p>
        </w:tc>
        <w:tc>
          <w:tcPr>
            <w:tcW w:w="4678" w:type="dxa"/>
            <w:vAlign w:val="center"/>
          </w:tcPr>
          <w:p w14:paraId="4707CC54">
            <w:pPr>
              <w:widowControl/>
              <w:jc w:val="center"/>
              <w:rPr>
                <w:rFonts w:ascii="仿宋_GB2312" w:hAnsi="仿宋_GB2312" w:eastAsia="仿宋_GB2312" w:cs="宋体"/>
                <w:b/>
                <w:kern w:val="0"/>
                <w:sz w:val="24"/>
                <w:szCs w:val="24"/>
              </w:rPr>
            </w:pPr>
            <w:r>
              <w:rPr>
                <w:rFonts w:hint="eastAsia" w:ascii="仿宋_GB2312" w:hAnsi="仿宋_GB2312" w:eastAsia="仿宋_GB2312" w:cs="宋体"/>
                <w:b/>
                <w:kern w:val="0"/>
                <w:sz w:val="24"/>
                <w:szCs w:val="24"/>
              </w:rPr>
              <w:t>要求</w:t>
            </w:r>
          </w:p>
        </w:tc>
        <w:tc>
          <w:tcPr>
            <w:tcW w:w="2551" w:type="dxa"/>
            <w:vAlign w:val="center"/>
          </w:tcPr>
          <w:p w14:paraId="113694AD">
            <w:pPr>
              <w:widowControl/>
              <w:jc w:val="center"/>
              <w:rPr>
                <w:rFonts w:ascii="仿宋_GB2312" w:hAnsi="仿宋_GB2312" w:eastAsia="仿宋_GB2312" w:cs="宋体"/>
                <w:b/>
                <w:kern w:val="0"/>
                <w:sz w:val="24"/>
                <w:szCs w:val="24"/>
              </w:rPr>
            </w:pPr>
            <w:r>
              <w:rPr>
                <w:rFonts w:hint="eastAsia" w:ascii="仿宋_GB2312" w:hAnsi="仿宋_GB2312" w:eastAsia="仿宋_GB2312" w:cs="宋体"/>
                <w:b/>
                <w:kern w:val="0"/>
                <w:sz w:val="24"/>
                <w:szCs w:val="24"/>
              </w:rPr>
              <w:t>法律依据</w:t>
            </w:r>
          </w:p>
        </w:tc>
        <w:tc>
          <w:tcPr>
            <w:tcW w:w="1276" w:type="dxa"/>
            <w:vAlign w:val="center"/>
          </w:tcPr>
          <w:p w14:paraId="75F2625F">
            <w:pPr>
              <w:widowControl/>
              <w:jc w:val="center"/>
              <w:rPr>
                <w:rFonts w:ascii="仿宋_GB2312" w:hAnsi="仿宋_GB2312" w:eastAsia="仿宋_GB2312" w:cs="宋体"/>
                <w:b/>
                <w:kern w:val="0"/>
                <w:sz w:val="24"/>
                <w:szCs w:val="24"/>
              </w:rPr>
            </w:pPr>
            <w:r>
              <w:rPr>
                <w:rFonts w:hint="eastAsia" w:ascii="仿宋_GB2312" w:hAnsi="仿宋_GB2312" w:eastAsia="仿宋_GB2312" w:cs="宋体"/>
                <w:b/>
                <w:kern w:val="0"/>
                <w:sz w:val="24"/>
                <w:szCs w:val="24"/>
              </w:rPr>
              <w:t>来源渠道</w:t>
            </w:r>
          </w:p>
        </w:tc>
        <w:tc>
          <w:tcPr>
            <w:tcW w:w="1418" w:type="dxa"/>
            <w:vAlign w:val="center"/>
          </w:tcPr>
          <w:p w14:paraId="2AFCD7E3">
            <w:pPr>
              <w:widowControl/>
              <w:jc w:val="center"/>
              <w:rPr>
                <w:rFonts w:ascii="仿宋_GB2312" w:hAnsi="仿宋_GB2312" w:eastAsia="仿宋_GB2312" w:cs="宋体"/>
                <w:b/>
                <w:kern w:val="0"/>
                <w:sz w:val="24"/>
                <w:szCs w:val="24"/>
              </w:rPr>
            </w:pPr>
            <w:r>
              <w:rPr>
                <w:rFonts w:hint="eastAsia" w:ascii="仿宋_GB2312" w:hAnsi="仿宋_GB2312" w:eastAsia="仿宋_GB2312" w:cs="宋体"/>
                <w:b/>
                <w:kern w:val="0"/>
                <w:sz w:val="24"/>
                <w:szCs w:val="24"/>
              </w:rPr>
              <w:t>示范文本</w:t>
            </w:r>
          </w:p>
        </w:tc>
      </w:tr>
      <w:tr w14:paraId="0869D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6" w:type="dxa"/>
            <w:vAlign w:val="center"/>
          </w:tcPr>
          <w:p w14:paraId="41229BBD">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1</w:t>
            </w:r>
          </w:p>
        </w:tc>
        <w:tc>
          <w:tcPr>
            <w:tcW w:w="3737" w:type="dxa"/>
            <w:vAlign w:val="center"/>
          </w:tcPr>
          <w:p w14:paraId="67BD682A">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变更申请表</w:t>
            </w:r>
          </w:p>
        </w:tc>
        <w:tc>
          <w:tcPr>
            <w:tcW w:w="4678" w:type="dxa"/>
            <w:vAlign w:val="center"/>
          </w:tcPr>
          <w:p w14:paraId="68521089">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按照表格要求如实填写</w:t>
            </w:r>
          </w:p>
        </w:tc>
        <w:tc>
          <w:tcPr>
            <w:tcW w:w="2551" w:type="dxa"/>
            <w:vAlign w:val="center"/>
          </w:tcPr>
          <w:p w14:paraId="2F514C96">
            <w:pPr>
              <w:widowControl/>
              <w:rPr>
                <w:rFonts w:ascii="仿宋_GB2312" w:hAnsi="仿宋_GB2312" w:eastAsia="仿宋_GB2312" w:cs="宋体"/>
                <w:kern w:val="0"/>
                <w:sz w:val="24"/>
                <w:szCs w:val="24"/>
              </w:rPr>
            </w:pPr>
          </w:p>
        </w:tc>
        <w:tc>
          <w:tcPr>
            <w:tcW w:w="1276" w:type="dxa"/>
            <w:vAlign w:val="center"/>
          </w:tcPr>
          <w:p w14:paraId="5CF3D0C9">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申请人</w:t>
            </w:r>
          </w:p>
        </w:tc>
        <w:tc>
          <w:tcPr>
            <w:tcW w:w="1418" w:type="dxa"/>
            <w:vAlign w:val="center"/>
          </w:tcPr>
          <w:p w14:paraId="109D9500">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范本</w:t>
            </w:r>
            <w:r>
              <w:rPr>
                <w:rFonts w:ascii="仿宋_GB2312" w:hAnsi="仿宋_GB2312" w:eastAsia="仿宋_GB2312" w:cs="宋体"/>
                <w:kern w:val="0"/>
                <w:sz w:val="24"/>
                <w:szCs w:val="24"/>
              </w:rPr>
              <w:t>16</w:t>
            </w:r>
          </w:p>
        </w:tc>
      </w:tr>
      <w:tr w14:paraId="616F9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6" w:type="dxa"/>
            <w:vAlign w:val="center"/>
          </w:tcPr>
          <w:p w14:paraId="60426FE5">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2</w:t>
            </w:r>
          </w:p>
        </w:tc>
        <w:tc>
          <w:tcPr>
            <w:tcW w:w="3737" w:type="dxa"/>
            <w:vAlign w:val="center"/>
          </w:tcPr>
          <w:p w14:paraId="6FCB88BE">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办学许可证正、副本</w:t>
            </w:r>
          </w:p>
        </w:tc>
        <w:tc>
          <w:tcPr>
            <w:tcW w:w="4678" w:type="dxa"/>
            <w:vAlign w:val="center"/>
          </w:tcPr>
          <w:p w14:paraId="6E49D815">
            <w:pPr>
              <w:widowControl/>
              <w:rPr>
                <w:rFonts w:ascii="仿宋_GB2312" w:hAnsi="仿宋_GB2312" w:eastAsia="仿宋_GB2312" w:cs="宋体"/>
                <w:kern w:val="0"/>
                <w:sz w:val="24"/>
                <w:szCs w:val="24"/>
              </w:rPr>
            </w:pPr>
          </w:p>
        </w:tc>
        <w:tc>
          <w:tcPr>
            <w:tcW w:w="2551" w:type="dxa"/>
            <w:vAlign w:val="center"/>
          </w:tcPr>
          <w:p w14:paraId="21F38F99">
            <w:pPr>
              <w:widowControl/>
              <w:rPr>
                <w:rFonts w:ascii="仿宋_GB2312" w:hAnsi="仿宋_GB2312" w:eastAsia="仿宋_GB2312" w:cs="宋体"/>
                <w:kern w:val="0"/>
                <w:sz w:val="24"/>
                <w:szCs w:val="24"/>
              </w:rPr>
            </w:pPr>
          </w:p>
        </w:tc>
        <w:tc>
          <w:tcPr>
            <w:tcW w:w="1276" w:type="dxa"/>
            <w:vAlign w:val="center"/>
          </w:tcPr>
          <w:p w14:paraId="17D89EB3">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申请人</w:t>
            </w:r>
          </w:p>
        </w:tc>
        <w:tc>
          <w:tcPr>
            <w:tcW w:w="1418" w:type="dxa"/>
            <w:vAlign w:val="center"/>
          </w:tcPr>
          <w:p w14:paraId="6C4D02C1">
            <w:pPr>
              <w:widowControl/>
              <w:rPr>
                <w:rFonts w:ascii="仿宋_GB2312" w:hAnsi="仿宋_GB2312" w:eastAsia="仿宋_GB2312" w:cs="宋体"/>
                <w:kern w:val="0"/>
                <w:sz w:val="24"/>
                <w:szCs w:val="24"/>
              </w:rPr>
            </w:pPr>
          </w:p>
        </w:tc>
      </w:tr>
      <w:tr w14:paraId="1626A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6" w:type="dxa"/>
            <w:vAlign w:val="center"/>
          </w:tcPr>
          <w:p w14:paraId="181EBF5D">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3</w:t>
            </w:r>
          </w:p>
        </w:tc>
        <w:tc>
          <w:tcPr>
            <w:tcW w:w="3737" w:type="dxa"/>
            <w:vAlign w:val="center"/>
          </w:tcPr>
          <w:p w14:paraId="6EA0164B">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新旧举办者签署的权益、出资转让协议</w:t>
            </w:r>
          </w:p>
        </w:tc>
        <w:tc>
          <w:tcPr>
            <w:tcW w:w="4678" w:type="dxa"/>
            <w:vAlign w:val="center"/>
          </w:tcPr>
          <w:p w14:paraId="0E842E57">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转让协议不得违反法律法规禁止性规定，应对重大债权债务承担、学校持续开办、责任承担等事项作出约定。</w:t>
            </w:r>
          </w:p>
        </w:tc>
        <w:tc>
          <w:tcPr>
            <w:tcW w:w="2551" w:type="dxa"/>
            <w:vAlign w:val="center"/>
          </w:tcPr>
          <w:p w14:paraId="7FF27314">
            <w:pPr>
              <w:widowControl/>
              <w:rPr>
                <w:rFonts w:ascii="仿宋_GB2312" w:hAnsi="仿宋_GB2312" w:eastAsia="仿宋_GB2312" w:cs="宋体"/>
                <w:kern w:val="0"/>
                <w:sz w:val="24"/>
                <w:szCs w:val="24"/>
              </w:rPr>
            </w:pPr>
          </w:p>
        </w:tc>
        <w:tc>
          <w:tcPr>
            <w:tcW w:w="1276" w:type="dxa"/>
            <w:vAlign w:val="center"/>
          </w:tcPr>
          <w:p w14:paraId="1335BE4E">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申请人</w:t>
            </w:r>
          </w:p>
        </w:tc>
        <w:tc>
          <w:tcPr>
            <w:tcW w:w="1418" w:type="dxa"/>
            <w:vAlign w:val="center"/>
          </w:tcPr>
          <w:p w14:paraId="0FD26984">
            <w:pPr>
              <w:widowControl/>
              <w:rPr>
                <w:rFonts w:ascii="仿宋_GB2312" w:hAnsi="仿宋_GB2312" w:eastAsia="仿宋_GB2312" w:cs="宋体"/>
                <w:kern w:val="0"/>
                <w:sz w:val="24"/>
                <w:szCs w:val="24"/>
              </w:rPr>
            </w:pPr>
          </w:p>
        </w:tc>
      </w:tr>
      <w:tr w14:paraId="55411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6" w:type="dxa"/>
            <w:vAlign w:val="center"/>
          </w:tcPr>
          <w:p w14:paraId="549DCC4C">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4</w:t>
            </w:r>
          </w:p>
        </w:tc>
        <w:tc>
          <w:tcPr>
            <w:tcW w:w="3737" w:type="dxa"/>
            <w:vAlign w:val="center"/>
          </w:tcPr>
          <w:p w14:paraId="44B374A6">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合作办学协议</w:t>
            </w:r>
          </w:p>
        </w:tc>
        <w:tc>
          <w:tcPr>
            <w:tcW w:w="4678" w:type="dxa"/>
            <w:vAlign w:val="center"/>
          </w:tcPr>
          <w:p w14:paraId="338ED381">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变更后涉及两个以上举办者的，应按照民办学校设立审批服务指南四.（一）.6条要求提交合作办学协议。</w:t>
            </w:r>
          </w:p>
        </w:tc>
        <w:tc>
          <w:tcPr>
            <w:tcW w:w="2551" w:type="dxa"/>
            <w:vAlign w:val="center"/>
          </w:tcPr>
          <w:p w14:paraId="341BAE3D">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《民办教育促进法实施条例》第4条；</w:t>
            </w:r>
          </w:p>
          <w:p w14:paraId="0954D57B">
            <w:pPr>
              <w:widowControl/>
              <w:rPr>
                <w:rFonts w:ascii="仿宋_GB2312" w:hAnsi="仿宋_GB2312" w:eastAsia="仿宋_GB2312" w:cs="宋体"/>
                <w:kern w:val="0"/>
                <w:sz w:val="24"/>
                <w:szCs w:val="24"/>
              </w:rPr>
            </w:pPr>
            <w:r>
              <w:rPr>
                <w:rFonts w:hint="eastAsia" w:ascii="仿宋_GB2312" w:hAnsi="仿宋_GB2312" w:eastAsia="仿宋_GB2312" w:cs="Times New Roman"/>
                <w:sz w:val="24"/>
                <w:szCs w:val="24"/>
              </w:rPr>
              <w:t>《营利性民办学校监督管理实施细则》第1</w:t>
            </w:r>
            <w:r>
              <w:rPr>
                <w:rFonts w:ascii="仿宋_GB2312" w:hAnsi="仿宋_GB2312" w:eastAsia="仿宋_GB2312" w:cs="Times New Roman"/>
                <w:sz w:val="24"/>
                <w:szCs w:val="24"/>
              </w:rPr>
              <w:t>1</w:t>
            </w:r>
            <w:r>
              <w:rPr>
                <w:rFonts w:hint="eastAsia" w:ascii="仿宋_GB2312" w:hAnsi="仿宋_GB2312" w:eastAsia="仿宋_GB2312" w:cs="Times New Roman"/>
                <w:sz w:val="24"/>
                <w:szCs w:val="24"/>
              </w:rPr>
              <w:t>条</w:t>
            </w:r>
          </w:p>
        </w:tc>
        <w:tc>
          <w:tcPr>
            <w:tcW w:w="1276" w:type="dxa"/>
            <w:vAlign w:val="center"/>
          </w:tcPr>
          <w:p w14:paraId="168E8C74">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申请人、举办者</w:t>
            </w:r>
          </w:p>
        </w:tc>
        <w:tc>
          <w:tcPr>
            <w:tcW w:w="1418" w:type="dxa"/>
            <w:vAlign w:val="center"/>
          </w:tcPr>
          <w:p w14:paraId="75AEFD87">
            <w:pPr>
              <w:widowControl/>
              <w:rPr>
                <w:rFonts w:ascii="仿宋_GB2312" w:hAnsi="仿宋_GB2312" w:eastAsia="仿宋_GB2312" w:cs="宋体"/>
                <w:kern w:val="0"/>
                <w:sz w:val="24"/>
                <w:szCs w:val="24"/>
              </w:rPr>
            </w:pPr>
          </w:p>
        </w:tc>
      </w:tr>
      <w:tr w14:paraId="1D56A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6" w:type="dxa"/>
            <w:vAlign w:val="center"/>
          </w:tcPr>
          <w:p w14:paraId="484A980D">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5</w:t>
            </w:r>
          </w:p>
        </w:tc>
        <w:tc>
          <w:tcPr>
            <w:tcW w:w="3737" w:type="dxa"/>
            <w:vAlign w:val="center"/>
          </w:tcPr>
          <w:p w14:paraId="70B81305">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学校决策机构关于同意变更举办者的决议</w:t>
            </w:r>
          </w:p>
        </w:tc>
        <w:tc>
          <w:tcPr>
            <w:tcW w:w="4678" w:type="dxa"/>
            <w:vAlign w:val="center"/>
          </w:tcPr>
          <w:p w14:paraId="60BEA106">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会议的召集、召开及决议内容符合法律法规及章程的规定；</w:t>
            </w:r>
            <w:r>
              <w:rPr>
                <w:rFonts w:ascii="仿宋_GB2312" w:hAnsi="仿宋_GB2312" w:eastAsia="仿宋_GB2312" w:cs="宋体"/>
                <w:kern w:val="0"/>
                <w:sz w:val="24"/>
                <w:szCs w:val="24"/>
              </w:rPr>
              <w:t>已备案的合法董事会</w:t>
            </w:r>
            <w:r>
              <w:rPr>
                <w:rFonts w:hint="eastAsia" w:ascii="仿宋_GB2312" w:hAnsi="仿宋_GB2312" w:eastAsia="仿宋_GB2312" w:cs="宋体"/>
                <w:kern w:val="0"/>
                <w:sz w:val="24"/>
                <w:szCs w:val="24"/>
              </w:rPr>
              <w:t>、理事会</w:t>
            </w:r>
            <w:r>
              <w:rPr>
                <w:rFonts w:ascii="仿宋_GB2312" w:hAnsi="仿宋_GB2312" w:eastAsia="仿宋_GB2312" w:cs="宋体"/>
                <w:kern w:val="0"/>
                <w:sz w:val="24"/>
                <w:szCs w:val="24"/>
              </w:rPr>
              <w:t>成员签名</w:t>
            </w:r>
            <w:r>
              <w:rPr>
                <w:rFonts w:hint="eastAsia" w:ascii="仿宋_GB2312" w:hAnsi="仿宋_GB2312" w:eastAsia="仿宋_GB2312" w:cs="宋体"/>
                <w:kern w:val="0"/>
                <w:sz w:val="24"/>
                <w:szCs w:val="24"/>
              </w:rPr>
              <w:t>。</w:t>
            </w:r>
          </w:p>
        </w:tc>
        <w:tc>
          <w:tcPr>
            <w:tcW w:w="2551" w:type="dxa"/>
            <w:vAlign w:val="center"/>
          </w:tcPr>
          <w:p w14:paraId="0C3446EA">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《中华人民共和国民办教育促进法》第54条</w:t>
            </w:r>
          </w:p>
        </w:tc>
        <w:tc>
          <w:tcPr>
            <w:tcW w:w="1276" w:type="dxa"/>
            <w:vAlign w:val="center"/>
          </w:tcPr>
          <w:p w14:paraId="4C91296B">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申请人</w:t>
            </w:r>
          </w:p>
        </w:tc>
        <w:tc>
          <w:tcPr>
            <w:tcW w:w="1418" w:type="dxa"/>
            <w:vAlign w:val="center"/>
          </w:tcPr>
          <w:p w14:paraId="77EEC05D">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范本1</w:t>
            </w:r>
            <w:r>
              <w:rPr>
                <w:rFonts w:ascii="仿宋_GB2312" w:hAnsi="仿宋_GB2312" w:eastAsia="仿宋_GB2312" w:cs="宋体"/>
                <w:kern w:val="0"/>
                <w:sz w:val="24"/>
                <w:szCs w:val="24"/>
              </w:rPr>
              <w:t>7</w:t>
            </w:r>
          </w:p>
        </w:tc>
      </w:tr>
      <w:tr w14:paraId="08ACB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6" w:type="dxa"/>
            <w:vAlign w:val="center"/>
          </w:tcPr>
          <w:p w14:paraId="11C554C4">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6</w:t>
            </w:r>
          </w:p>
        </w:tc>
        <w:tc>
          <w:tcPr>
            <w:tcW w:w="3737" w:type="dxa"/>
            <w:vAlign w:val="center"/>
          </w:tcPr>
          <w:p w14:paraId="5A518E36">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财务清算报告</w:t>
            </w:r>
          </w:p>
        </w:tc>
        <w:tc>
          <w:tcPr>
            <w:tcW w:w="4678" w:type="dxa"/>
            <w:vAlign w:val="center"/>
          </w:tcPr>
          <w:p w14:paraId="05C99180">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应体现在原举办者举办期间</w:t>
            </w:r>
            <w:r>
              <w:rPr>
                <w:rFonts w:hint="eastAsia" w:ascii="仿宋_GB2312" w:hAnsi="仿宋_GB2312" w:eastAsia="仿宋_GB2312"/>
                <w:sz w:val="24"/>
                <w:szCs w:val="24"/>
              </w:rPr>
              <w:t>，民办学校</w:t>
            </w:r>
            <w:r>
              <w:rPr>
                <w:rFonts w:hint="eastAsia" w:ascii="仿宋_GB2312" w:hAnsi="仿宋_GB2312" w:eastAsia="仿宋_GB2312" w:cs="宋体"/>
                <w:kern w:val="0"/>
                <w:sz w:val="24"/>
                <w:szCs w:val="24"/>
              </w:rPr>
              <w:t>的资产、负债、净资产的合理性</w:t>
            </w:r>
            <w:r>
              <w:rPr>
                <w:rFonts w:hint="eastAsia" w:ascii="仿宋_GB2312" w:hAnsi="仿宋_GB2312" w:eastAsia="仿宋_GB2312"/>
              </w:rPr>
              <w:t>，</w:t>
            </w:r>
            <w:r>
              <w:rPr>
                <w:rFonts w:hint="eastAsia" w:ascii="仿宋_GB2312" w:hAnsi="仿宋_GB2312" w:eastAsia="仿宋_GB2312" w:cs="宋体"/>
                <w:kern w:val="0"/>
                <w:sz w:val="24"/>
                <w:szCs w:val="24"/>
              </w:rPr>
              <w:t>财务收支状况和经营成果的真实性</w:t>
            </w:r>
            <w:r>
              <w:rPr>
                <w:rFonts w:hint="eastAsia" w:ascii="仿宋_GB2312" w:hAnsi="仿宋_GB2312" w:eastAsia="仿宋_GB2312"/>
              </w:rPr>
              <w:t>，</w:t>
            </w:r>
            <w:r>
              <w:rPr>
                <w:rFonts w:hint="eastAsia" w:ascii="仿宋_GB2312" w:hAnsi="仿宋_GB2312" w:eastAsia="仿宋_GB2312" w:cs="宋体"/>
                <w:kern w:val="0"/>
                <w:sz w:val="24"/>
                <w:szCs w:val="24"/>
              </w:rPr>
              <w:t>资产的安全、完整情况和内部控制情况。</w:t>
            </w:r>
          </w:p>
        </w:tc>
        <w:tc>
          <w:tcPr>
            <w:tcW w:w="2551" w:type="dxa"/>
            <w:vAlign w:val="center"/>
          </w:tcPr>
          <w:p w14:paraId="20DF93D9">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《中华人民共和国民办教育促进法》第54条</w:t>
            </w:r>
          </w:p>
        </w:tc>
        <w:tc>
          <w:tcPr>
            <w:tcW w:w="1276" w:type="dxa"/>
            <w:vAlign w:val="center"/>
          </w:tcPr>
          <w:p w14:paraId="3C37B616">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申请人</w:t>
            </w:r>
          </w:p>
        </w:tc>
        <w:tc>
          <w:tcPr>
            <w:tcW w:w="1418" w:type="dxa"/>
            <w:vAlign w:val="center"/>
          </w:tcPr>
          <w:p w14:paraId="4051440E">
            <w:pPr>
              <w:widowControl/>
              <w:rPr>
                <w:rFonts w:ascii="仿宋_GB2312" w:hAnsi="仿宋_GB2312" w:eastAsia="仿宋_GB2312" w:cs="宋体"/>
                <w:kern w:val="0"/>
                <w:sz w:val="24"/>
                <w:szCs w:val="24"/>
              </w:rPr>
            </w:pPr>
          </w:p>
        </w:tc>
      </w:tr>
      <w:tr w14:paraId="01473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6" w:type="dxa"/>
            <w:vAlign w:val="center"/>
          </w:tcPr>
          <w:p w14:paraId="6A8A0DC6">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7</w:t>
            </w:r>
          </w:p>
        </w:tc>
        <w:tc>
          <w:tcPr>
            <w:tcW w:w="3737" w:type="dxa"/>
            <w:vAlign w:val="center"/>
          </w:tcPr>
          <w:p w14:paraId="4D3F5E2A">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变更后的章程</w:t>
            </w:r>
          </w:p>
        </w:tc>
        <w:tc>
          <w:tcPr>
            <w:tcW w:w="4678" w:type="dxa"/>
            <w:vAlign w:val="center"/>
          </w:tcPr>
          <w:p w14:paraId="130C470E">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章程修订程序合法，修订内容与申请变更事项相符。</w:t>
            </w:r>
          </w:p>
        </w:tc>
        <w:tc>
          <w:tcPr>
            <w:tcW w:w="2551" w:type="dxa"/>
            <w:vAlign w:val="center"/>
          </w:tcPr>
          <w:p w14:paraId="590E96BC">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《中华人民共和国民办教育促进法实施条例》第</w:t>
            </w:r>
            <w:r>
              <w:rPr>
                <w:rFonts w:ascii="仿宋_GB2312" w:hAnsi="仿宋_GB2312" w:eastAsia="仿宋_GB2312" w:cs="宋体"/>
                <w:kern w:val="0"/>
                <w:sz w:val="24"/>
                <w:szCs w:val="24"/>
              </w:rPr>
              <w:t>14</w:t>
            </w:r>
            <w:r>
              <w:rPr>
                <w:rFonts w:hint="eastAsia" w:ascii="仿宋_GB2312" w:hAnsi="仿宋_GB2312" w:eastAsia="仿宋_GB2312" w:cs="宋体"/>
                <w:kern w:val="0"/>
                <w:sz w:val="24"/>
                <w:szCs w:val="24"/>
              </w:rPr>
              <w:t>条、第20条</w:t>
            </w:r>
          </w:p>
        </w:tc>
        <w:tc>
          <w:tcPr>
            <w:tcW w:w="1276" w:type="dxa"/>
            <w:vAlign w:val="center"/>
          </w:tcPr>
          <w:p w14:paraId="1FB9A269">
            <w:pPr>
              <w:widowControl/>
              <w:rPr>
                <w:rFonts w:ascii="仿宋_GB2312" w:hAnsi="仿宋_GB2312" w:eastAsia="仿宋_GB2312" w:cs="宋体"/>
                <w:kern w:val="0"/>
                <w:sz w:val="24"/>
                <w:szCs w:val="24"/>
              </w:rPr>
            </w:pPr>
            <w:r>
              <w:rPr>
                <w:rFonts w:ascii="仿宋_GB2312" w:hAnsi="仿宋_GB2312" w:eastAsia="仿宋_GB2312" w:cs="宋体"/>
                <w:kern w:val="0"/>
                <w:sz w:val="24"/>
                <w:szCs w:val="24"/>
              </w:rPr>
              <w:t>申请人</w:t>
            </w:r>
          </w:p>
        </w:tc>
        <w:tc>
          <w:tcPr>
            <w:tcW w:w="1418" w:type="dxa"/>
            <w:vAlign w:val="center"/>
          </w:tcPr>
          <w:p w14:paraId="2F985024">
            <w:pPr>
              <w:widowControl/>
              <w:rPr>
                <w:rFonts w:ascii="仿宋_GB2312" w:hAnsi="仿宋_GB2312" w:eastAsia="仿宋_GB2312" w:cs="宋体"/>
                <w:kern w:val="0"/>
                <w:sz w:val="24"/>
                <w:szCs w:val="24"/>
              </w:rPr>
            </w:pPr>
          </w:p>
        </w:tc>
      </w:tr>
      <w:tr w14:paraId="37F29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6" w:type="dxa"/>
            <w:vAlign w:val="center"/>
          </w:tcPr>
          <w:p w14:paraId="262BF90B">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8</w:t>
            </w:r>
          </w:p>
        </w:tc>
        <w:tc>
          <w:tcPr>
            <w:tcW w:w="13660" w:type="dxa"/>
            <w:gridSpan w:val="5"/>
            <w:vAlign w:val="center"/>
          </w:tcPr>
          <w:p w14:paraId="44136ABC">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新</w:t>
            </w:r>
            <w:r>
              <w:rPr>
                <w:rFonts w:ascii="仿宋_GB2312" w:hAnsi="仿宋_GB2312" w:eastAsia="仿宋_GB2312" w:cs="宋体"/>
                <w:kern w:val="0"/>
                <w:sz w:val="24"/>
                <w:szCs w:val="24"/>
              </w:rPr>
              <w:t>举办者</w:t>
            </w:r>
            <w:r>
              <w:rPr>
                <w:rFonts w:hint="eastAsia" w:ascii="仿宋_GB2312" w:hAnsi="仿宋_GB2312" w:eastAsia="仿宋_GB2312" w:cs="宋体"/>
                <w:kern w:val="0"/>
                <w:sz w:val="24"/>
                <w:szCs w:val="24"/>
              </w:rPr>
              <w:t>资质证明文件</w:t>
            </w:r>
          </w:p>
        </w:tc>
      </w:tr>
      <w:tr w14:paraId="026D5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6" w:type="dxa"/>
            <w:vAlign w:val="center"/>
          </w:tcPr>
          <w:p w14:paraId="3C871564">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（1）</w:t>
            </w:r>
          </w:p>
        </w:tc>
        <w:tc>
          <w:tcPr>
            <w:tcW w:w="13660" w:type="dxa"/>
            <w:gridSpan w:val="5"/>
            <w:vAlign w:val="center"/>
          </w:tcPr>
          <w:p w14:paraId="254C7D3D">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新举办者是社会组织的，提供以下资料：</w:t>
            </w:r>
          </w:p>
        </w:tc>
      </w:tr>
      <w:tr w14:paraId="0F159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6" w:type="dxa"/>
            <w:vAlign w:val="center"/>
          </w:tcPr>
          <w:p w14:paraId="37355DC8">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①</w:t>
            </w:r>
          </w:p>
        </w:tc>
        <w:tc>
          <w:tcPr>
            <w:tcW w:w="3737" w:type="dxa"/>
            <w:vAlign w:val="center"/>
          </w:tcPr>
          <w:p w14:paraId="155B87DF">
            <w:pPr>
              <w:adjustRightInd w:val="0"/>
              <w:snapToGrid w:val="0"/>
              <w:rPr>
                <w:rFonts w:ascii="仿宋_GB2312" w:hAnsi="仿宋_GB2312" w:eastAsia="仿宋_GB2312" w:cs="Times New Roman"/>
                <w:sz w:val="24"/>
                <w:szCs w:val="24"/>
              </w:rPr>
            </w:pPr>
            <w:r>
              <w:rPr>
                <w:rFonts w:hint="eastAsia" w:ascii="仿宋_GB2312" w:hAnsi="仿宋" w:eastAsia="仿宋_GB2312" w:cs="Times New Roman"/>
                <w:sz w:val="24"/>
                <w:szCs w:val="24"/>
              </w:rPr>
              <w:t>营业执照或其他法人登记证</w:t>
            </w:r>
          </w:p>
        </w:tc>
        <w:tc>
          <w:tcPr>
            <w:tcW w:w="4678" w:type="dxa"/>
            <w:vAlign w:val="center"/>
          </w:tcPr>
          <w:p w14:paraId="737821B1">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有中华人民共和国法人资格</w:t>
            </w:r>
          </w:p>
        </w:tc>
        <w:tc>
          <w:tcPr>
            <w:tcW w:w="2551" w:type="dxa"/>
            <w:vMerge w:val="restart"/>
            <w:vAlign w:val="center"/>
          </w:tcPr>
          <w:p w14:paraId="62B17F88">
            <w:pPr>
              <w:adjustRightInd w:val="0"/>
              <w:snapToGrid w:val="0"/>
              <w:rPr>
                <w:rFonts w:ascii="仿宋_GB2312" w:hAnsi="仿宋_GB2312" w:eastAsia="仿宋_GB2312" w:cs="Times New Roman"/>
                <w:sz w:val="24"/>
                <w:szCs w:val="24"/>
              </w:rPr>
            </w:pPr>
            <w:r>
              <w:rPr>
                <w:rFonts w:hint="eastAsia" w:ascii="仿宋_GB2312" w:hAnsi="仿宋_GB2312" w:eastAsia="仿宋_GB2312" w:cs="宋体"/>
                <w:kern w:val="0"/>
                <w:sz w:val="24"/>
                <w:szCs w:val="24"/>
              </w:rPr>
              <w:t>《中华人民共和国民办教育促进法》第1</w:t>
            </w:r>
            <w:r>
              <w:rPr>
                <w:rFonts w:ascii="仿宋_GB2312" w:hAnsi="仿宋_GB2312" w:eastAsia="仿宋_GB2312" w:cs="宋体"/>
                <w:kern w:val="0"/>
                <w:sz w:val="24"/>
                <w:szCs w:val="24"/>
              </w:rPr>
              <w:t>0</w:t>
            </w:r>
            <w:r>
              <w:rPr>
                <w:rFonts w:hint="eastAsia" w:ascii="仿宋_GB2312" w:hAnsi="仿宋_GB2312" w:eastAsia="仿宋_GB2312" w:cs="宋体"/>
                <w:kern w:val="0"/>
                <w:sz w:val="24"/>
                <w:szCs w:val="24"/>
              </w:rPr>
              <w:t>条、第13条；</w:t>
            </w:r>
          </w:p>
          <w:p w14:paraId="4E76648A">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w:t>
            </w:r>
            <w:r>
              <w:rPr>
                <w:rFonts w:ascii="仿宋_GB2312" w:hAnsi="仿宋_GB2312" w:eastAsia="仿宋_GB2312" w:cs="Times New Roman"/>
                <w:sz w:val="24"/>
                <w:szCs w:val="24"/>
              </w:rPr>
              <w:t>营利性民办学校监督管理实施细则</w:t>
            </w:r>
            <w:r>
              <w:rPr>
                <w:rFonts w:hint="eastAsia" w:ascii="仿宋_GB2312" w:hAnsi="仿宋_GB2312" w:eastAsia="仿宋_GB2312" w:cs="Times New Roman"/>
                <w:sz w:val="24"/>
                <w:szCs w:val="24"/>
              </w:rPr>
              <w:t>》第</w:t>
            </w:r>
            <w:r>
              <w:rPr>
                <w:rFonts w:ascii="仿宋_GB2312" w:hAnsi="仿宋_GB2312" w:eastAsia="仿宋_GB2312" w:cs="Times New Roman"/>
                <w:sz w:val="24"/>
                <w:szCs w:val="24"/>
              </w:rPr>
              <w:t>9</w:t>
            </w:r>
            <w:r>
              <w:rPr>
                <w:rFonts w:hint="eastAsia" w:ascii="仿宋_GB2312" w:hAnsi="仿宋_GB2312" w:eastAsia="仿宋_GB2312" w:cs="Times New Roman"/>
                <w:sz w:val="24"/>
                <w:szCs w:val="24"/>
              </w:rPr>
              <w:t>条、第1</w:t>
            </w:r>
            <w:r>
              <w:rPr>
                <w:rFonts w:ascii="仿宋_GB2312" w:hAnsi="仿宋_GB2312" w:eastAsia="仿宋_GB2312" w:cs="Times New Roman"/>
                <w:sz w:val="24"/>
                <w:szCs w:val="24"/>
              </w:rPr>
              <w:t>1</w:t>
            </w:r>
            <w:r>
              <w:rPr>
                <w:rFonts w:hint="eastAsia" w:ascii="仿宋_GB2312" w:hAnsi="仿宋_GB2312" w:eastAsia="仿宋_GB2312" w:cs="Times New Roman"/>
                <w:sz w:val="24"/>
                <w:szCs w:val="24"/>
              </w:rPr>
              <w:t>条</w:t>
            </w:r>
          </w:p>
        </w:tc>
        <w:tc>
          <w:tcPr>
            <w:tcW w:w="1276" w:type="dxa"/>
            <w:vAlign w:val="center"/>
          </w:tcPr>
          <w:p w14:paraId="2EFBDDB2">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市场监管部门、民政部门或其他法人登记部门</w:t>
            </w:r>
          </w:p>
        </w:tc>
        <w:tc>
          <w:tcPr>
            <w:tcW w:w="1418" w:type="dxa"/>
            <w:vAlign w:val="center"/>
          </w:tcPr>
          <w:p w14:paraId="0F74CE28">
            <w:pPr>
              <w:adjustRightInd w:val="0"/>
              <w:snapToGrid w:val="0"/>
              <w:ind w:firstLine="480" w:firstLineChars="200"/>
              <w:rPr>
                <w:rFonts w:ascii="仿宋_GB2312" w:hAnsi="仿宋_GB2312" w:eastAsia="仿宋_GB2312" w:cs="Times New Roman"/>
                <w:sz w:val="24"/>
                <w:szCs w:val="24"/>
              </w:rPr>
            </w:pPr>
          </w:p>
        </w:tc>
      </w:tr>
      <w:tr w14:paraId="41E6F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936" w:type="dxa"/>
            <w:vAlign w:val="center"/>
          </w:tcPr>
          <w:p w14:paraId="4B094420">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②</w:t>
            </w:r>
          </w:p>
        </w:tc>
        <w:tc>
          <w:tcPr>
            <w:tcW w:w="3737" w:type="dxa"/>
            <w:vAlign w:val="center"/>
          </w:tcPr>
          <w:p w14:paraId="3D876D78">
            <w:pPr>
              <w:adjustRightInd w:val="0"/>
              <w:snapToGrid w:val="0"/>
              <w:rPr>
                <w:rFonts w:ascii="仿宋_GB2312" w:hAnsi="仿宋_GB2312" w:eastAsia="仿宋_GB2312" w:cs="Times New Roman"/>
                <w:sz w:val="24"/>
                <w:szCs w:val="24"/>
              </w:rPr>
            </w:pPr>
            <w:r>
              <w:rPr>
                <w:rFonts w:hint="eastAsia" w:ascii="仿宋_GB2312" w:hAnsi="仿宋" w:eastAsia="仿宋_GB2312" w:cs="Times New Roman"/>
                <w:sz w:val="24"/>
                <w:szCs w:val="24"/>
              </w:rPr>
              <w:t>信用状况良好的承诺书</w:t>
            </w:r>
            <w:r>
              <w:rPr>
                <w:rFonts w:hint="eastAsia" w:ascii="仿宋_GB2312" w:hAnsi="仿宋_GB2312" w:eastAsia="仿宋_GB2312" w:cs="Times New Roman"/>
                <w:sz w:val="24"/>
                <w:szCs w:val="24"/>
              </w:rPr>
              <w:t>（营利性）</w:t>
            </w:r>
          </w:p>
        </w:tc>
        <w:tc>
          <w:tcPr>
            <w:tcW w:w="4678" w:type="dxa"/>
            <w:vAlign w:val="center"/>
          </w:tcPr>
          <w:p w14:paraId="0F7F7960">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须承诺信用状况良好，未被列入企业经营异常名录或严重违法失信企业名单，无不良记录。</w:t>
            </w:r>
          </w:p>
        </w:tc>
        <w:tc>
          <w:tcPr>
            <w:tcW w:w="2551" w:type="dxa"/>
            <w:vMerge w:val="continue"/>
            <w:vAlign w:val="center"/>
          </w:tcPr>
          <w:p w14:paraId="2860171E">
            <w:pPr>
              <w:adjustRightInd w:val="0"/>
              <w:snapToGrid w:val="0"/>
              <w:ind w:firstLine="480" w:firstLineChars="200"/>
              <w:rPr>
                <w:rFonts w:ascii="仿宋_GB2312" w:hAnsi="仿宋_GB2312" w:eastAsia="仿宋_GB2312" w:cs="Times New Roman"/>
                <w:sz w:val="24"/>
                <w:szCs w:val="24"/>
              </w:rPr>
            </w:pPr>
          </w:p>
        </w:tc>
        <w:tc>
          <w:tcPr>
            <w:tcW w:w="1276" w:type="dxa"/>
            <w:vAlign w:val="center"/>
          </w:tcPr>
          <w:p w14:paraId="09639911">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中国人民银行</w:t>
            </w:r>
          </w:p>
        </w:tc>
        <w:tc>
          <w:tcPr>
            <w:tcW w:w="1418" w:type="dxa"/>
            <w:vAlign w:val="center"/>
          </w:tcPr>
          <w:p w14:paraId="4CF3D95F">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范本4</w:t>
            </w:r>
          </w:p>
        </w:tc>
      </w:tr>
      <w:tr w14:paraId="29F4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6" w:type="dxa"/>
            <w:vAlign w:val="center"/>
          </w:tcPr>
          <w:p w14:paraId="5432DE1B">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③</w:t>
            </w:r>
          </w:p>
        </w:tc>
        <w:tc>
          <w:tcPr>
            <w:tcW w:w="3737" w:type="dxa"/>
            <w:vAlign w:val="center"/>
          </w:tcPr>
          <w:p w14:paraId="3E7F97A3">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法定代表人有效身份证件</w:t>
            </w:r>
          </w:p>
        </w:tc>
        <w:tc>
          <w:tcPr>
            <w:tcW w:w="4678" w:type="dxa"/>
            <w:vAlign w:val="center"/>
          </w:tcPr>
          <w:p w14:paraId="3FE91C49">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具有中华人民共和国国籍，年满1</w:t>
            </w:r>
            <w:r>
              <w:rPr>
                <w:rFonts w:ascii="仿宋_GB2312" w:hAnsi="仿宋_GB2312" w:eastAsia="仿宋_GB2312" w:cs="Times New Roman"/>
                <w:sz w:val="24"/>
                <w:szCs w:val="24"/>
              </w:rPr>
              <w:t>8</w:t>
            </w:r>
            <w:r>
              <w:rPr>
                <w:rFonts w:hint="eastAsia" w:ascii="仿宋_GB2312" w:hAnsi="仿宋_GB2312" w:eastAsia="仿宋_GB2312" w:cs="Times New Roman"/>
                <w:sz w:val="24"/>
                <w:szCs w:val="24"/>
              </w:rPr>
              <w:t>周岁。</w:t>
            </w:r>
          </w:p>
          <w:p w14:paraId="6CEEEEB7">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在中国境内定居，持有境外永久居留权的须提交书面说明（营利性）。</w:t>
            </w:r>
          </w:p>
        </w:tc>
        <w:tc>
          <w:tcPr>
            <w:tcW w:w="2551" w:type="dxa"/>
            <w:vMerge w:val="continue"/>
            <w:vAlign w:val="center"/>
          </w:tcPr>
          <w:p w14:paraId="2548C649">
            <w:pPr>
              <w:adjustRightInd w:val="0"/>
              <w:snapToGrid w:val="0"/>
              <w:ind w:firstLine="480" w:firstLineChars="200"/>
              <w:rPr>
                <w:rFonts w:ascii="仿宋_GB2312" w:hAnsi="仿宋_GB2312" w:eastAsia="仿宋_GB2312" w:cs="Times New Roman"/>
                <w:sz w:val="24"/>
                <w:szCs w:val="24"/>
              </w:rPr>
            </w:pPr>
          </w:p>
        </w:tc>
        <w:tc>
          <w:tcPr>
            <w:tcW w:w="1276" w:type="dxa"/>
            <w:vAlign w:val="center"/>
          </w:tcPr>
          <w:p w14:paraId="73EBB642">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公安机关</w:t>
            </w:r>
          </w:p>
        </w:tc>
        <w:tc>
          <w:tcPr>
            <w:tcW w:w="1418" w:type="dxa"/>
            <w:vAlign w:val="center"/>
          </w:tcPr>
          <w:p w14:paraId="34BBF6B7">
            <w:pPr>
              <w:adjustRightInd w:val="0"/>
              <w:snapToGrid w:val="0"/>
              <w:ind w:firstLine="480" w:firstLineChars="200"/>
              <w:rPr>
                <w:rFonts w:ascii="仿宋_GB2312" w:hAnsi="仿宋_GB2312" w:eastAsia="仿宋_GB2312" w:cs="Times New Roman"/>
                <w:sz w:val="24"/>
                <w:szCs w:val="24"/>
              </w:rPr>
            </w:pPr>
          </w:p>
        </w:tc>
      </w:tr>
      <w:tr w14:paraId="14B6F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936" w:type="dxa"/>
            <w:vAlign w:val="center"/>
          </w:tcPr>
          <w:p w14:paraId="2950AF76">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④</w:t>
            </w:r>
          </w:p>
        </w:tc>
        <w:tc>
          <w:tcPr>
            <w:tcW w:w="3737" w:type="dxa"/>
            <w:vAlign w:val="center"/>
          </w:tcPr>
          <w:p w14:paraId="17681B42">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法定代表人的无犯罪记录承诺书（营利性）</w:t>
            </w:r>
          </w:p>
        </w:tc>
        <w:tc>
          <w:tcPr>
            <w:tcW w:w="4678" w:type="dxa"/>
            <w:vAlign w:val="center"/>
          </w:tcPr>
          <w:p w14:paraId="0FEA8134">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须承诺信用状况良好，无犯罪记录，未被依法剥夺政治权利。</w:t>
            </w:r>
          </w:p>
        </w:tc>
        <w:tc>
          <w:tcPr>
            <w:tcW w:w="2551" w:type="dxa"/>
            <w:vMerge w:val="continue"/>
            <w:vAlign w:val="center"/>
          </w:tcPr>
          <w:p w14:paraId="326B73A5">
            <w:pPr>
              <w:adjustRightInd w:val="0"/>
              <w:snapToGrid w:val="0"/>
              <w:ind w:firstLine="480" w:firstLineChars="200"/>
              <w:rPr>
                <w:rFonts w:ascii="仿宋_GB2312" w:hAnsi="仿宋_GB2312" w:eastAsia="仿宋_GB2312" w:cs="Times New Roman"/>
                <w:sz w:val="24"/>
                <w:szCs w:val="24"/>
              </w:rPr>
            </w:pPr>
          </w:p>
        </w:tc>
        <w:tc>
          <w:tcPr>
            <w:tcW w:w="1276" w:type="dxa"/>
            <w:vAlign w:val="center"/>
          </w:tcPr>
          <w:p w14:paraId="5F404CEB">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公安机关</w:t>
            </w:r>
          </w:p>
        </w:tc>
        <w:tc>
          <w:tcPr>
            <w:tcW w:w="1418" w:type="dxa"/>
            <w:vAlign w:val="center"/>
          </w:tcPr>
          <w:p w14:paraId="40D3B441">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范本5</w:t>
            </w:r>
          </w:p>
        </w:tc>
      </w:tr>
      <w:tr w14:paraId="72C55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936" w:type="dxa"/>
            <w:vAlign w:val="center"/>
          </w:tcPr>
          <w:p w14:paraId="4A0D4BFF">
            <w:pPr>
              <w:adjustRightInd w:val="0"/>
              <w:snapToGrid w:val="0"/>
              <w:jc w:val="center"/>
              <w:rPr>
                <w:rFonts w:ascii="仿宋_GB2312" w:hAnsi="仿宋_GB2312" w:eastAsia="仿宋_GB2312" w:cs="Times New Roman"/>
                <w:sz w:val="24"/>
                <w:szCs w:val="24"/>
              </w:rPr>
            </w:pPr>
          </w:p>
        </w:tc>
        <w:tc>
          <w:tcPr>
            <w:tcW w:w="3737" w:type="dxa"/>
            <w:vAlign w:val="center"/>
          </w:tcPr>
          <w:p w14:paraId="7B2940B6">
            <w:pPr>
              <w:adjustRightInd w:val="0"/>
              <w:snapToGrid w:val="0"/>
              <w:rPr>
                <w:rFonts w:ascii="仿宋_GB2312" w:hAnsi="仿宋_GB2312" w:eastAsia="仿宋_GB2312" w:cs="Times New Roman"/>
                <w:sz w:val="24"/>
                <w:szCs w:val="24"/>
              </w:rPr>
            </w:pPr>
          </w:p>
        </w:tc>
        <w:tc>
          <w:tcPr>
            <w:tcW w:w="4678" w:type="dxa"/>
            <w:vAlign w:val="center"/>
          </w:tcPr>
          <w:p w14:paraId="78A48677">
            <w:pPr>
              <w:adjustRightInd w:val="0"/>
              <w:snapToGrid w:val="0"/>
              <w:rPr>
                <w:rFonts w:ascii="仿宋_GB2312" w:hAnsi="仿宋_GB2312" w:eastAsia="仿宋_GB2312" w:cs="Times New Roman"/>
                <w:sz w:val="24"/>
                <w:szCs w:val="24"/>
              </w:rPr>
            </w:pPr>
          </w:p>
        </w:tc>
        <w:tc>
          <w:tcPr>
            <w:tcW w:w="2551" w:type="dxa"/>
            <w:vMerge w:val="continue"/>
            <w:vAlign w:val="center"/>
          </w:tcPr>
          <w:p w14:paraId="5AC78947">
            <w:pPr>
              <w:adjustRightInd w:val="0"/>
              <w:snapToGrid w:val="0"/>
              <w:ind w:firstLine="480" w:firstLineChars="200"/>
              <w:rPr>
                <w:rFonts w:ascii="仿宋_GB2312" w:hAnsi="仿宋_GB2312" w:eastAsia="仿宋_GB2312" w:cs="Times New Roman"/>
                <w:sz w:val="24"/>
                <w:szCs w:val="24"/>
              </w:rPr>
            </w:pPr>
          </w:p>
        </w:tc>
        <w:tc>
          <w:tcPr>
            <w:tcW w:w="1276" w:type="dxa"/>
            <w:vAlign w:val="center"/>
          </w:tcPr>
          <w:p w14:paraId="33EA40FC">
            <w:pPr>
              <w:adjustRightInd w:val="0"/>
              <w:snapToGrid w:val="0"/>
              <w:rPr>
                <w:rFonts w:ascii="仿宋_GB2312" w:hAnsi="仿宋_GB2312" w:eastAsia="仿宋_GB2312" w:cs="Times New Roman"/>
                <w:sz w:val="24"/>
                <w:szCs w:val="24"/>
              </w:rPr>
            </w:pPr>
          </w:p>
        </w:tc>
        <w:tc>
          <w:tcPr>
            <w:tcW w:w="1418" w:type="dxa"/>
            <w:vAlign w:val="center"/>
          </w:tcPr>
          <w:p w14:paraId="3CCBD55E">
            <w:pPr>
              <w:adjustRightInd w:val="0"/>
              <w:snapToGrid w:val="0"/>
              <w:ind w:firstLine="480" w:firstLineChars="200"/>
              <w:rPr>
                <w:rFonts w:ascii="仿宋_GB2312" w:hAnsi="仿宋_GB2312" w:eastAsia="仿宋_GB2312" w:cs="Times New Roman"/>
                <w:sz w:val="24"/>
                <w:szCs w:val="24"/>
              </w:rPr>
            </w:pPr>
          </w:p>
        </w:tc>
      </w:tr>
      <w:tr w14:paraId="7AE83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6" w:type="dxa"/>
            <w:vAlign w:val="center"/>
          </w:tcPr>
          <w:p w14:paraId="18C6344E">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⑤</w:t>
            </w:r>
          </w:p>
        </w:tc>
        <w:tc>
          <w:tcPr>
            <w:tcW w:w="3737" w:type="dxa"/>
            <w:vAlign w:val="center"/>
          </w:tcPr>
          <w:p w14:paraId="06D160FE">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决策机构负责人及组成人员名单（营利性）</w:t>
            </w:r>
          </w:p>
        </w:tc>
        <w:tc>
          <w:tcPr>
            <w:tcW w:w="4678" w:type="dxa"/>
            <w:vAlign w:val="center"/>
          </w:tcPr>
          <w:p w14:paraId="29829CC8">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“决策机构”指举办者的最高决策机构，如股东会（公司），董事会或理事会（社团法人）等，下同。</w:t>
            </w:r>
          </w:p>
          <w:p w14:paraId="12C57A74">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该名单须申请人盖公章。</w:t>
            </w:r>
          </w:p>
        </w:tc>
        <w:tc>
          <w:tcPr>
            <w:tcW w:w="2551" w:type="dxa"/>
            <w:vMerge w:val="continue"/>
            <w:vAlign w:val="center"/>
          </w:tcPr>
          <w:p w14:paraId="3CF766CB">
            <w:pPr>
              <w:adjustRightInd w:val="0"/>
              <w:snapToGrid w:val="0"/>
              <w:ind w:firstLine="480" w:firstLineChars="200"/>
              <w:rPr>
                <w:rFonts w:ascii="仿宋_GB2312" w:hAnsi="仿宋_GB2312" w:eastAsia="仿宋_GB2312" w:cs="Times New Roman"/>
                <w:sz w:val="24"/>
                <w:szCs w:val="24"/>
              </w:rPr>
            </w:pPr>
          </w:p>
        </w:tc>
        <w:tc>
          <w:tcPr>
            <w:tcW w:w="1276" w:type="dxa"/>
            <w:vAlign w:val="center"/>
          </w:tcPr>
          <w:p w14:paraId="7A2F4B7D">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申请人</w:t>
            </w:r>
          </w:p>
        </w:tc>
        <w:tc>
          <w:tcPr>
            <w:tcW w:w="1418" w:type="dxa"/>
            <w:vAlign w:val="center"/>
          </w:tcPr>
          <w:p w14:paraId="03700123">
            <w:pPr>
              <w:adjustRightInd w:val="0"/>
              <w:snapToGrid w:val="0"/>
              <w:ind w:firstLine="480" w:firstLineChars="200"/>
              <w:rPr>
                <w:rFonts w:ascii="仿宋_GB2312" w:hAnsi="仿宋_GB2312" w:eastAsia="仿宋_GB2312" w:cs="Times New Roman"/>
                <w:sz w:val="24"/>
                <w:szCs w:val="24"/>
              </w:rPr>
            </w:pPr>
          </w:p>
        </w:tc>
      </w:tr>
      <w:tr w14:paraId="24FED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6" w:type="dxa"/>
            <w:vAlign w:val="center"/>
          </w:tcPr>
          <w:p w14:paraId="3ADCF760">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⑥</w:t>
            </w:r>
          </w:p>
        </w:tc>
        <w:tc>
          <w:tcPr>
            <w:tcW w:w="3737" w:type="dxa"/>
            <w:vAlign w:val="center"/>
          </w:tcPr>
          <w:p w14:paraId="4A0ADE3D">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决策机构负责人及组成人员有效身份证件（营利性）</w:t>
            </w:r>
          </w:p>
        </w:tc>
        <w:tc>
          <w:tcPr>
            <w:tcW w:w="4678" w:type="dxa"/>
            <w:vAlign w:val="center"/>
          </w:tcPr>
          <w:p w14:paraId="1DFCA520">
            <w:pPr>
              <w:adjustRightInd w:val="0"/>
              <w:snapToGrid w:val="0"/>
              <w:rPr>
                <w:rFonts w:ascii="仿宋_GB2312" w:hAnsi="仿宋_GB2312" w:eastAsia="仿宋_GB2312" w:cs="Times New Roman"/>
                <w:sz w:val="24"/>
                <w:szCs w:val="24"/>
              </w:rPr>
            </w:pPr>
          </w:p>
        </w:tc>
        <w:tc>
          <w:tcPr>
            <w:tcW w:w="2551" w:type="dxa"/>
            <w:vMerge w:val="continue"/>
            <w:vAlign w:val="center"/>
          </w:tcPr>
          <w:p w14:paraId="005783BC">
            <w:pPr>
              <w:adjustRightInd w:val="0"/>
              <w:snapToGrid w:val="0"/>
              <w:ind w:firstLine="480" w:firstLineChars="200"/>
              <w:rPr>
                <w:rFonts w:ascii="仿宋_GB2312" w:hAnsi="仿宋_GB2312" w:eastAsia="仿宋_GB2312" w:cs="Times New Roman"/>
                <w:sz w:val="24"/>
                <w:szCs w:val="24"/>
              </w:rPr>
            </w:pPr>
          </w:p>
        </w:tc>
        <w:tc>
          <w:tcPr>
            <w:tcW w:w="1276" w:type="dxa"/>
            <w:vAlign w:val="center"/>
          </w:tcPr>
          <w:p w14:paraId="3865853C">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公安机关</w:t>
            </w:r>
          </w:p>
        </w:tc>
        <w:tc>
          <w:tcPr>
            <w:tcW w:w="1418" w:type="dxa"/>
            <w:vAlign w:val="center"/>
          </w:tcPr>
          <w:p w14:paraId="29B522A5">
            <w:pPr>
              <w:adjustRightInd w:val="0"/>
              <w:snapToGrid w:val="0"/>
              <w:ind w:firstLine="480" w:firstLineChars="200"/>
              <w:rPr>
                <w:rFonts w:ascii="仿宋_GB2312" w:hAnsi="仿宋_GB2312" w:eastAsia="仿宋_GB2312" w:cs="Times New Roman"/>
                <w:sz w:val="24"/>
                <w:szCs w:val="24"/>
              </w:rPr>
            </w:pPr>
          </w:p>
        </w:tc>
      </w:tr>
      <w:tr w14:paraId="12F40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6" w:type="dxa"/>
            <w:vAlign w:val="center"/>
          </w:tcPr>
          <w:p w14:paraId="60D59BC5">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⑦</w:t>
            </w:r>
          </w:p>
        </w:tc>
        <w:tc>
          <w:tcPr>
            <w:tcW w:w="3737" w:type="dxa"/>
            <w:vAlign w:val="center"/>
          </w:tcPr>
          <w:p w14:paraId="7DC5B991">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举办者决策机构出具的同意出资的书面决议（营利性）</w:t>
            </w:r>
          </w:p>
        </w:tc>
        <w:tc>
          <w:tcPr>
            <w:tcW w:w="4678" w:type="dxa"/>
            <w:vAlign w:val="center"/>
          </w:tcPr>
          <w:p w14:paraId="256CEA2F">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决议形式、内容符合法律法规及章程的要求。</w:t>
            </w:r>
          </w:p>
        </w:tc>
        <w:tc>
          <w:tcPr>
            <w:tcW w:w="2551" w:type="dxa"/>
            <w:vMerge w:val="continue"/>
            <w:vAlign w:val="center"/>
          </w:tcPr>
          <w:p w14:paraId="5E60E650">
            <w:pPr>
              <w:adjustRightInd w:val="0"/>
              <w:snapToGrid w:val="0"/>
              <w:ind w:firstLine="480" w:firstLineChars="200"/>
              <w:rPr>
                <w:rFonts w:ascii="仿宋_GB2312" w:hAnsi="仿宋_GB2312" w:eastAsia="仿宋_GB2312" w:cs="Times New Roman"/>
                <w:sz w:val="24"/>
                <w:szCs w:val="24"/>
              </w:rPr>
            </w:pPr>
          </w:p>
        </w:tc>
        <w:tc>
          <w:tcPr>
            <w:tcW w:w="1276" w:type="dxa"/>
            <w:vAlign w:val="center"/>
          </w:tcPr>
          <w:p w14:paraId="467071B7">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申请人</w:t>
            </w:r>
          </w:p>
        </w:tc>
        <w:tc>
          <w:tcPr>
            <w:tcW w:w="1418" w:type="dxa"/>
            <w:vAlign w:val="center"/>
          </w:tcPr>
          <w:p w14:paraId="62C74D79">
            <w:pPr>
              <w:widowControl/>
              <w:rPr>
                <w:rFonts w:ascii="仿宋_GB2312" w:hAnsi="仿宋_GB2312" w:eastAsia="仿宋_GB2312" w:cs="Times New Roman"/>
                <w:sz w:val="24"/>
                <w:szCs w:val="24"/>
              </w:rPr>
            </w:pPr>
            <w:r>
              <w:rPr>
                <w:rFonts w:hint="eastAsia" w:ascii="仿宋_GB2312" w:hAnsi="仿宋_GB2312" w:eastAsia="仿宋_GB2312" w:cs="宋体"/>
                <w:kern w:val="0"/>
                <w:sz w:val="24"/>
                <w:szCs w:val="24"/>
              </w:rPr>
              <w:t>范本</w:t>
            </w:r>
            <w:r>
              <w:rPr>
                <w:rFonts w:ascii="仿宋_GB2312" w:hAnsi="仿宋_GB2312" w:eastAsia="仿宋_GB2312" w:cs="宋体"/>
                <w:kern w:val="0"/>
                <w:sz w:val="24"/>
                <w:szCs w:val="24"/>
              </w:rPr>
              <w:t>6</w:t>
            </w:r>
          </w:p>
        </w:tc>
      </w:tr>
      <w:tr w14:paraId="35D3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6" w:type="dxa"/>
            <w:vAlign w:val="center"/>
          </w:tcPr>
          <w:p w14:paraId="37923EC9">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（2）</w:t>
            </w:r>
          </w:p>
        </w:tc>
        <w:tc>
          <w:tcPr>
            <w:tcW w:w="13660" w:type="dxa"/>
            <w:gridSpan w:val="5"/>
            <w:vAlign w:val="center"/>
          </w:tcPr>
          <w:p w14:paraId="007F7C64">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新举办者为自然人的，提供以下资料：</w:t>
            </w:r>
          </w:p>
        </w:tc>
      </w:tr>
      <w:tr w14:paraId="7BB90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6" w:type="dxa"/>
            <w:vAlign w:val="center"/>
          </w:tcPr>
          <w:p w14:paraId="15A7ED38">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①</w:t>
            </w:r>
          </w:p>
        </w:tc>
        <w:tc>
          <w:tcPr>
            <w:tcW w:w="3737" w:type="dxa"/>
            <w:vAlign w:val="center"/>
          </w:tcPr>
          <w:p w14:paraId="66444AAB">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有效身份证件</w:t>
            </w:r>
          </w:p>
        </w:tc>
        <w:tc>
          <w:tcPr>
            <w:tcW w:w="4678" w:type="dxa"/>
            <w:vAlign w:val="center"/>
          </w:tcPr>
          <w:p w14:paraId="64F16D57">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具有中华人民共和国国籍，年满18周岁。</w:t>
            </w:r>
          </w:p>
          <w:p w14:paraId="1CFCA00A">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在中国境内定居，持有境外永久居留权的需提交书面说明（营利性）。</w:t>
            </w:r>
          </w:p>
        </w:tc>
        <w:tc>
          <w:tcPr>
            <w:tcW w:w="2551" w:type="dxa"/>
            <w:vMerge w:val="restart"/>
            <w:vAlign w:val="center"/>
          </w:tcPr>
          <w:p w14:paraId="229455A9">
            <w:pPr>
              <w:widowControl/>
              <w:rPr>
                <w:rFonts w:ascii="仿宋_GB2312" w:hAnsi="仿宋_GB2312" w:eastAsia="仿宋_GB2312" w:cs="Times New Roman"/>
                <w:sz w:val="24"/>
                <w:szCs w:val="24"/>
              </w:rPr>
            </w:pPr>
            <w:r>
              <w:rPr>
                <w:rFonts w:hint="eastAsia" w:ascii="仿宋_GB2312" w:hAnsi="仿宋_GB2312" w:eastAsia="仿宋_GB2312" w:cs="Times New Roman"/>
                <w:sz w:val="24"/>
                <w:szCs w:val="24"/>
              </w:rPr>
              <w:t>《中华人民共和国民办教育促进法》第1</w:t>
            </w:r>
            <w:r>
              <w:rPr>
                <w:rFonts w:ascii="仿宋_GB2312" w:hAnsi="仿宋_GB2312" w:eastAsia="仿宋_GB2312" w:cs="Times New Roman"/>
                <w:sz w:val="24"/>
                <w:szCs w:val="24"/>
              </w:rPr>
              <w:t>0</w:t>
            </w:r>
            <w:r>
              <w:rPr>
                <w:rFonts w:hint="eastAsia" w:ascii="仿宋_GB2312" w:hAnsi="仿宋_GB2312" w:eastAsia="仿宋_GB2312" w:cs="Times New Roman"/>
                <w:sz w:val="24"/>
                <w:szCs w:val="24"/>
              </w:rPr>
              <w:t>条、第13条；</w:t>
            </w:r>
          </w:p>
          <w:p w14:paraId="2FA6E673">
            <w:pPr>
              <w:widowControl/>
              <w:rPr>
                <w:rFonts w:ascii="仿宋_GB2312" w:hAnsi="仿宋_GB2312" w:eastAsia="仿宋_GB2312" w:cs="Times New Roman"/>
                <w:sz w:val="24"/>
                <w:szCs w:val="24"/>
              </w:rPr>
            </w:pPr>
            <w:r>
              <w:rPr>
                <w:rFonts w:hint="eastAsia" w:ascii="仿宋_GB2312" w:hAnsi="仿宋_GB2312" w:eastAsia="仿宋_GB2312" w:cs="Times New Roman"/>
                <w:sz w:val="24"/>
                <w:szCs w:val="24"/>
              </w:rPr>
              <w:t>《</w:t>
            </w:r>
            <w:r>
              <w:rPr>
                <w:rFonts w:ascii="仿宋_GB2312" w:hAnsi="仿宋_GB2312" w:eastAsia="仿宋_GB2312" w:cs="Times New Roman"/>
                <w:sz w:val="24"/>
                <w:szCs w:val="24"/>
              </w:rPr>
              <w:t>营利性民办学校监督管理实施细则</w:t>
            </w:r>
            <w:r>
              <w:rPr>
                <w:rFonts w:hint="eastAsia" w:ascii="仿宋_GB2312" w:hAnsi="仿宋_GB2312" w:eastAsia="仿宋_GB2312" w:cs="Times New Roman"/>
                <w:sz w:val="24"/>
                <w:szCs w:val="24"/>
              </w:rPr>
              <w:t>》第</w:t>
            </w:r>
            <w:r>
              <w:rPr>
                <w:rFonts w:ascii="仿宋_GB2312" w:hAnsi="仿宋_GB2312" w:eastAsia="仿宋_GB2312" w:cs="Times New Roman"/>
                <w:sz w:val="24"/>
                <w:szCs w:val="24"/>
              </w:rPr>
              <w:t>10</w:t>
            </w:r>
            <w:r>
              <w:rPr>
                <w:rFonts w:hint="eastAsia" w:ascii="仿宋_GB2312" w:hAnsi="仿宋_GB2312" w:eastAsia="仿宋_GB2312" w:cs="Times New Roman"/>
                <w:sz w:val="24"/>
                <w:szCs w:val="24"/>
              </w:rPr>
              <w:t>条、第</w:t>
            </w:r>
            <w:r>
              <w:rPr>
                <w:rFonts w:ascii="仿宋_GB2312" w:hAnsi="仿宋_GB2312" w:eastAsia="仿宋_GB2312" w:cs="Times New Roman"/>
                <w:sz w:val="24"/>
                <w:szCs w:val="24"/>
              </w:rPr>
              <w:t>11</w:t>
            </w:r>
            <w:r>
              <w:rPr>
                <w:rFonts w:hint="eastAsia" w:ascii="仿宋_GB2312" w:hAnsi="仿宋_GB2312" w:eastAsia="仿宋_GB2312" w:cs="Times New Roman"/>
                <w:sz w:val="24"/>
                <w:szCs w:val="24"/>
              </w:rPr>
              <w:t>条</w:t>
            </w:r>
          </w:p>
        </w:tc>
        <w:tc>
          <w:tcPr>
            <w:tcW w:w="1276" w:type="dxa"/>
            <w:vAlign w:val="center"/>
          </w:tcPr>
          <w:p w14:paraId="30E38A24">
            <w:pPr>
              <w:widowControl/>
              <w:rPr>
                <w:rFonts w:ascii="仿宋_GB2312" w:hAnsi="仿宋_GB2312" w:eastAsia="仿宋_GB2312" w:cs="Times New Roman"/>
                <w:sz w:val="24"/>
                <w:szCs w:val="24"/>
              </w:rPr>
            </w:pPr>
            <w:r>
              <w:rPr>
                <w:rFonts w:hint="eastAsia" w:ascii="仿宋_GB2312" w:hAnsi="仿宋_GB2312" w:eastAsia="仿宋_GB2312" w:cs="Times New Roman"/>
                <w:sz w:val="24"/>
                <w:szCs w:val="24"/>
              </w:rPr>
              <w:t>公安机关</w:t>
            </w:r>
          </w:p>
        </w:tc>
        <w:tc>
          <w:tcPr>
            <w:tcW w:w="1418" w:type="dxa"/>
            <w:vAlign w:val="center"/>
          </w:tcPr>
          <w:p w14:paraId="2437620B">
            <w:pPr>
              <w:adjustRightInd w:val="0"/>
              <w:snapToGrid w:val="0"/>
              <w:ind w:firstLine="480" w:firstLineChars="200"/>
              <w:rPr>
                <w:rFonts w:ascii="仿宋_GB2312" w:hAnsi="仿宋_GB2312" w:eastAsia="仿宋_GB2312" w:cs="Times New Roman"/>
                <w:sz w:val="24"/>
                <w:szCs w:val="24"/>
              </w:rPr>
            </w:pPr>
          </w:p>
        </w:tc>
      </w:tr>
      <w:tr w14:paraId="710FE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6" w:type="dxa"/>
            <w:vAlign w:val="center"/>
          </w:tcPr>
          <w:p w14:paraId="045258C0">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②</w:t>
            </w:r>
          </w:p>
        </w:tc>
        <w:tc>
          <w:tcPr>
            <w:tcW w:w="3737" w:type="dxa"/>
            <w:vAlign w:val="center"/>
          </w:tcPr>
          <w:p w14:paraId="66236B3B">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个人存款证明（营利性）</w:t>
            </w:r>
          </w:p>
        </w:tc>
        <w:tc>
          <w:tcPr>
            <w:tcW w:w="4678" w:type="dxa"/>
            <w:vAlign w:val="center"/>
          </w:tcPr>
          <w:p w14:paraId="77D59A16">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存款金额不少于举办者认缴的首期注册资本金。</w:t>
            </w:r>
          </w:p>
        </w:tc>
        <w:tc>
          <w:tcPr>
            <w:tcW w:w="2551" w:type="dxa"/>
            <w:vMerge w:val="continue"/>
            <w:vAlign w:val="center"/>
          </w:tcPr>
          <w:p w14:paraId="58852E29">
            <w:pPr>
              <w:widowControl/>
              <w:rPr>
                <w:rFonts w:ascii="仿宋_GB2312" w:hAnsi="仿宋_GB2312" w:eastAsia="仿宋_GB2312" w:cs="Times New Roman"/>
                <w:sz w:val="24"/>
                <w:szCs w:val="24"/>
              </w:rPr>
            </w:pPr>
          </w:p>
        </w:tc>
        <w:tc>
          <w:tcPr>
            <w:tcW w:w="1276" w:type="dxa"/>
            <w:vAlign w:val="center"/>
          </w:tcPr>
          <w:p w14:paraId="0848B197">
            <w:pPr>
              <w:widowControl/>
              <w:rPr>
                <w:rFonts w:ascii="仿宋_GB2312" w:hAnsi="仿宋_GB2312" w:eastAsia="仿宋_GB2312" w:cs="Times New Roman"/>
                <w:sz w:val="24"/>
                <w:szCs w:val="24"/>
              </w:rPr>
            </w:pPr>
            <w:r>
              <w:rPr>
                <w:rFonts w:hint="eastAsia" w:ascii="仿宋_GB2312" w:hAnsi="仿宋_GB2312" w:eastAsia="仿宋_GB2312" w:cs="Times New Roman"/>
                <w:sz w:val="24"/>
                <w:szCs w:val="24"/>
              </w:rPr>
              <w:t>银行</w:t>
            </w:r>
          </w:p>
        </w:tc>
        <w:tc>
          <w:tcPr>
            <w:tcW w:w="1418" w:type="dxa"/>
            <w:vAlign w:val="center"/>
          </w:tcPr>
          <w:p w14:paraId="67D1A766">
            <w:pPr>
              <w:adjustRightInd w:val="0"/>
              <w:snapToGrid w:val="0"/>
              <w:ind w:firstLine="480" w:firstLineChars="200"/>
              <w:rPr>
                <w:rFonts w:ascii="仿宋_GB2312" w:hAnsi="仿宋_GB2312" w:eastAsia="仿宋_GB2312" w:cs="Times New Roman"/>
                <w:sz w:val="24"/>
                <w:szCs w:val="24"/>
              </w:rPr>
            </w:pPr>
          </w:p>
        </w:tc>
      </w:tr>
      <w:tr w14:paraId="40BF2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36" w:type="dxa"/>
            <w:vAlign w:val="center"/>
          </w:tcPr>
          <w:p w14:paraId="093A7AC2">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③</w:t>
            </w:r>
          </w:p>
        </w:tc>
        <w:tc>
          <w:tcPr>
            <w:tcW w:w="3737" w:type="dxa"/>
            <w:vAlign w:val="center"/>
          </w:tcPr>
          <w:p w14:paraId="23842AD6">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信用状况良好承诺书（营利性）</w:t>
            </w:r>
          </w:p>
        </w:tc>
        <w:tc>
          <w:tcPr>
            <w:tcW w:w="4678" w:type="dxa"/>
            <w:vAlign w:val="center"/>
          </w:tcPr>
          <w:p w14:paraId="206C1CB9">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须承诺信用状况良好</w:t>
            </w:r>
          </w:p>
        </w:tc>
        <w:tc>
          <w:tcPr>
            <w:tcW w:w="2551" w:type="dxa"/>
            <w:vMerge w:val="continue"/>
            <w:vAlign w:val="center"/>
          </w:tcPr>
          <w:p w14:paraId="6E96BBE6">
            <w:pPr>
              <w:widowControl/>
              <w:rPr>
                <w:rFonts w:ascii="仿宋_GB2312" w:hAnsi="仿宋_GB2312" w:eastAsia="仿宋_GB2312" w:cs="Times New Roman"/>
                <w:sz w:val="24"/>
                <w:szCs w:val="24"/>
              </w:rPr>
            </w:pPr>
          </w:p>
        </w:tc>
        <w:tc>
          <w:tcPr>
            <w:tcW w:w="1276" w:type="dxa"/>
            <w:vAlign w:val="center"/>
          </w:tcPr>
          <w:p w14:paraId="27B34677">
            <w:pPr>
              <w:widowControl/>
              <w:rPr>
                <w:rFonts w:ascii="仿宋_GB2312" w:hAnsi="仿宋_GB2312" w:eastAsia="仿宋_GB2312" w:cs="Times New Roman"/>
                <w:sz w:val="24"/>
                <w:szCs w:val="24"/>
              </w:rPr>
            </w:pPr>
            <w:r>
              <w:rPr>
                <w:rFonts w:hint="eastAsia" w:ascii="仿宋_GB2312" w:hAnsi="仿宋_GB2312" w:eastAsia="仿宋_GB2312" w:cs="Times New Roman"/>
                <w:sz w:val="24"/>
                <w:szCs w:val="24"/>
              </w:rPr>
              <w:t>申请人</w:t>
            </w:r>
          </w:p>
        </w:tc>
        <w:tc>
          <w:tcPr>
            <w:tcW w:w="1418" w:type="dxa"/>
            <w:vAlign w:val="center"/>
          </w:tcPr>
          <w:p w14:paraId="23A309E4">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范本4</w:t>
            </w:r>
          </w:p>
        </w:tc>
      </w:tr>
      <w:tr w14:paraId="63B7F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6" w:type="dxa"/>
            <w:vAlign w:val="center"/>
          </w:tcPr>
          <w:p w14:paraId="0160C600">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④</w:t>
            </w:r>
          </w:p>
        </w:tc>
        <w:tc>
          <w:tcPr>
            <w:tcW w:w="3737" w:type="dxa"/>
            <w:vAlign w:val="center"/>
          </w:tcPr>
          <w:p w14:paraId="7898A90A">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无犯罪记录承诺书</w:t>
            </w:r>
          </w:p>
        </w:tc>
        <w:tc>
          <w:tcPr>
            <w:tcW w:w="4678" w:type="dxa"/>
            <w:vAlign w:val="center"/>
          </w:tcPr>
          <w:p w14:paraId="1399E9EF">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须承诺无犯罪记录，未被依法剥夺政治权利。</w:t>
            </w:r>
          </w:p>
        </w:tc>
        <w:tc>
          <w:tcPr>
            <w:tcW w:w="2551" w:type="dxa"/>
            <w:vMerge w:val="continue"/>
            <w:vAlign w:val="center"/>
          </w:tcPr>
          <w:p w14:paraId="12B03A3D">
            <w:pPr>
              <w:widowControl/>
              <w:rPr>
                <w:rFonts w:ascii="仿宋_GB2312" w:hAnsi="仿宋_GB2312" w:eastAsia="仿宋_GB2312" w:cs="Times New Roman"/>
                <w:sz w:val="24"/>
                <w:szCs w:val="24"/>
              </w:rPr>
            </w:pPr>
          </w:p>
        </w:tc>
        <w:tc>
          <w:tcPr>
            <w:tcW w:w="1276" w:type="dxa"/>
            <w:vAlign w:val="center"/>
          </w:tcPr>
          <w:p w14:paraId="0DB6E36C">
            <w:pPr>
              <w:widowControl/>
              <w:rPr>
                <w:rFonts w:ascii="仿宋_GB2312" w:hAnsi="仿宋_GB2312" w:eastAsia="仿宋_GB2312" w:cs="Times New Roman"/>
                <w:sz w:val="24"/>
                <w:szCs w:val="24"/>
              </w:rPr>
            </w:pPr>
            <w:r>
              <w:rPr>
                <w:rFonts w:hint="eastAsia" w:ascii="仿宋_GB2312" w:hAnsi="仿宋_GB2312" w:eastAsia="仿宋_GB2312" w:cs="Times New Roman"/>
                <w:sz w:val="24"/>
                <w:szCs w:val="24"/>
              </w:rPr>
              <w:t>申请人</w:t>
            </w:r>
          </w:p>
        </w:tc>
        <w:tc>
          <w:tcPr>
            <w:tcW w:w="1418" w:type="dxa"/>
            <w:vAlign w:val="center"/>
          </w:tcPr>
          <w:p w14:paraId="3C3F4E9F">
            <w:pPr>
              <w:adjustRightInd w:val="0"/>
              <w:snapToGrid w:val="0"/>
              <w:ind w:firstLine="480" w:firstLineChars="200"/>
              <w:rPr>
                <w:rFonts w:ascii="仿宋_GB2312" w:hAnsi="仿宋_GB2312" w:eastAsia="仿宋_GB2312" w:cs="Times New Roman"/>
                <w:sz w:val="24"/>
                <w:szCs w:val="24"/>
              </w:rPr>
            </w:pPr>
          </w:p>
        </w:tc>
      </w:tr>
      <w:tr w14:paraId="6A27C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6" w:type="dxa"/>
            <w:vAlign w:val="center"/>
          </w:tcPr>
          <w:p w14:paraId="24E222F5">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⑤</w:t>
            </w:r>
          </w:p>
        </w:tc>
        <w:tc>
          <w:tcPr>
            <w:tcW w:w="3737" w:type="dxa"/>
            <w:vAlign w:val="center"/>
          </w:tcPr>
          <w:p w14:paraId="1263CE26">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举办者签名的出资举办学校的决定（营利性）</w:t>
            </w:r>
          </w:p>
        </w:tc>
        <w:tc>
          <w:tcPr>
            <w:tcW w:w="4678" w:type="dxa"/>
            <w:vAlign w:val="center"/>
          </w:tcPr>
          <w:p w14:paraId="19E843AD">
            <w:pPr>
              <w:adjustRightInd w:val="0"/>
              <w:snapToGrid w:val="0"/>
              <w:rPr>
                <w:rFonts w:ascii="仿宋_GB2312" w:hAnsi="仿宋_GB2312" w:eastAsia="仿宋_GB2312" w:cs="Times New Roman"/>
                <w:sz w:val="24"/>
                <w:szCs w:val="24"/>
              </w:rPr>
            </w:pPr>
          </w:p>
        </w:tc>
        <w:tc>
          <w:tcPr>
            <w:tcW w:w="2551" w:type="dxa"/>
            <w:vMerge w:val="continue"/>
            <w:vAlign w:val="center"/>
          </w:tcPr>
          <w:p w14:paraId="7E78FC57">
            <w:pPr>
              <w:widowControl/>
              <w:rPr>
                <w:rFonts w:ascii="仿宋_GB2312" w:hAnsi="仿宋_GB2312" w:eastAsia="仿宋_GB2312" w:cs="Times New Roman"/>
                <w:sz w:val="24"/>
                <w:szCs w:val="24"/>
              </w:rPr>
            </w:pPr>
          </w:p>
        </w:tc>
        <w:tc>
          <w:tcPr>
            <w:tcW w:w="1276" w:type="dxa"/>
            <w:vAlign w:val="center"/>
          </w:tcPr>
          <w:p w14:paraId="0275942A">
            <w:pPr>
              <w:widowControl/>
              <w:rPr>
                <w:rFonts w:ascii="仿宋_GB2312" w:hAnsi="仿宋_GB2312" w:eastAsia="仿宋_GB2312" w:cs="Times New Roman"/>
                <w:sz w:val="24"/>
                <w:szCs w:val="24"/>
              </w:rPr>
            </w:pPr>
            <w:r>
              <w:rPr>
                <w:rFonts w:hint="eastAsia" w:ascii="仿宋_GB2312" w:hAnsi="仿宋_GB2312" w:eastAsia="仿宋_GB2312" w:cs="Times New Roman"/>
                <w:sz w:val="24"/>
                <w:szCs w:val="24"/>
              </w:rPr>
              <w:t>申请人</w:t>
            </w:r>
          </w:p>
        </w:tc>
        <w:tc>
          <w:tcPr>
            <w:tcW w:w="1418" w:type="dxa"/>
            <w:vAlign w:val="center"/>
          </w:tcPr>
          <w:p w14:paraId="73C1BACA">
            <w:pPr>
              <w:widowControl/>
              <w:rPr>
                <w:rFonts w:ascii="仿宋_GB2312" w:hAnsi="仿宋_GB2312" w:eastAsia="仿宋_GB2312" w:cs="Times New Roman"/>
                <w:sz w:val="24"/>
                <w:szCs w:val="24"/>
              </w:rPr>
            </w:pPr>
            <w:r>
              <w:rPr>
                <w:rFonts w:hint="eastAsia" w:ascii="仿宋_GB2312" w:hAnsi="仿宋_GB2312" w:eastAsia="仿宋_GB2312" w:cs="宋体"/>
                <w:kern w:val="0"/>
                <w:sz w:val="24"/>
                <w:szCs w:val="24"/>
              </w:rPr>
              <w:t>范本</w:t>
            </w:r>
            <w:r>
              <w:rPr>
                <w:rFonts w:ascii="仿宋_GB2312" w:hAnsi="仿宋_GB2312" w:eastAsia="仿宋_GB2312" w:cs="宋体"/>
                <w:kern w:val="0"/>
                <w:sz w:val="24"/>
                <w:szCs w:val="24"/>
              </w:rPr>
              <w:t>7</w:t>
            </w:r>
          </w:p>
        </w:tc>
      </w:tr>
      <w:tr w14:paraId="5D294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6" w:type="dxa"/>
            <w:vAlign w:val="center"/>
          </w:tcPr>
          <w:p w14:paraId="5CA50BF6">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9</w:t>
            </w:r>
          </w:p>
        </w:tc>
        <w:tc>
          <w:tcPr>
            <w:tcW w:w="3737" w:type="dxa"/>
            <w:vAlign w:val="center"/>
          </w:tcPr>
          <w:p w14:paraId="42C8BC6D">
            <w:pPr>
              <w:widowControl/>
              <w:rPr>
                <w:rFonts w:ascii="仿宋_GB2312" w:hAnsi="仿宋_GB2312" w:eastAsia="仿宋_GB2312" w:cs="Times New Roman"/>
                <w:sz w:val="24"/>
                <w:szCs w:val="24"/>
              </w:rPr>
            </w:pPr>
            <w:r>
              <w:rPr>
                <w:rFonts w:hint="eastAsia" w:ascii="仿宋_GB2312" w:hAnsi="仿宋_GB2312" w:eastAsia="仿宋_GB2312" w:cs="Times New Roman"/>
                <w:sz w:val="24"/>
                <w:szCs w:val="24"/>
              </w:rPr>
              <w:t>新增举办者出资文件</w:t>
            </w:r>
          </w:p>
        </w:tc>
        <w:tc>
          <w:tcPr>
            <w:tcW w:w="4678" w:type="dxa"/>
            <w:vAlign w:val="center"/>
          </w:tcPr>
          <w:p w14:paraId="29F17632">
            <w:pPr>
              <w:widowControl/>
              <w:rPr>
                <w:rFonts w:ascii="仿宋_GB2312" w:hAnsi="仿宋_GB2312" w:eastAsia="仿宋_GB2312" w:cs="Times New Roman"/>
                <w:sz w:val="24"/>
                <w:szCs w:val="24"/>
              </w:rPr>
            </w:pPr>
            <w:r>
              <w:rPr>
                <w:rFonts w:hint="eastAsia" w:ascii="仿宋_GB2312" w:hAnsi="仿宋_GB2312" w:eastAsia="仿宋_GB2312" w:cs="Times New Roman"/>
                <w:sz w:val="24"/>
                <w:szCs w:val="24"/>
              </w:rPr>
              <w:t>新增举办者导致学校开办资金增加的，须提交相应证明文件，包括但不限于验资报告、不动产或无形资产评估报告及转移证明等。</w:t>
            </w:r>
          </w:p>
        </w:tc>
        <w:tc>
          <w:tcPr>
            <w:tcW w:w="2551" w:type="dxa"/>
            <w:vAlign w:val="center"/>
          </w:tcPr>
          <w:p w14:paraId="2F50126A">
            <w:pPr>
              <w:widowControl/>
              <w:rPr>
                <w:rFonts w:ascii="仿宋_GB2312" w:hAnsi="仿宋_GB2312" w:eastAsia="仿宋_GB2312" w:cs="宋体"/>
                <w:kern w:val="0"/>
                <w:sz w:val="24"/>
                <w:szCs w:val="24"/>
              </w:rPr>
            </w:pPr>
          </w:p>
        </w:tc>
        <w:tc>
          <w:tcPr>
            <w:tcW w:w="1276" w:type="dxa"/>
            <w:vAlign w:val="center"/>
          </w:tcPr>
          <w:p w14:paraId="2DDF3377">
            <w:pPr>
              <w:widowControl/>
              <w:rPr>
                <w:rFonts w:ascii="仿宋_GB2312" w:hAnsi="仿宋_GB2312" w:eastAsia="仿宋_GB2312" w:cs="宋体"/>
                <w:kern w:val="0"/>
                <w:sz w:val="24"/>
                <w:szCs w:val="24"/>
              </w:rPr>
            </w:pPr>
            <w:r>
              <w:rPr>
                <w:rFonts w:hint="eastAsia" w:ascii="仿宋_GB2312" w:hAnsi="仿宋_GB2312" w:eastAsia="仿宋_GB2312" w:cs="Times New Roman"/>
                <w:sz w:val="24"/>
                <w:szCs w:val="24"/>
              </w:rPr>
              <w:t>申请人、会计师事务所</w:t>
            </w:r>
          </w:p>
        </w:tc>
        <w:tc>
          <w:tcPr>
            <w:tcW w:w="1418" w:type="dxa"/>
            <w:vAlign w:val="center"/>
          </w:tcPr>
          <w:p w14:paraId="66C63698">
            <w:pPr>
              <w:widowControl/>
              <w:rPr>
                <w:rFonts w:ascii="仿宋_GB2312" w:hAnsi="仿宋_GB2312" w:eastAsia="仿宋_GB2312" w:cs="宋体"/>
                <w:kern w:val="0"/>
                <w:sz w:val="24"/>
                <w:szCs w:val="24"/>
              </w:rPr>
            </w:pPr>
          </w:p>
        </w:tc>
      </w:tr>
      <w:tr w14:paraId="0C0F4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6" w:type="dxa"/>
            <w:vAlign w:val="center"/>
          </w:tcPr>
          <w:p w14:paraId="24B92495">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1</w:t>
            </w:r>
            <w:r>
              <w:rPr>
                <w:rFonts w:ascii="仿宋_GB2312" w:hAnsi="仿宋_GB2312" w:eastAsia="仿宋_GB2312" w:cs="宋体"/>
                <w:kern w:val="0"/>
                <w:sz w:val="24"/>
                <w:szCs w:val="24"/>
              </w:rPr>
              <w:t>0</w:t>
            </w:r>
          </w:p>
        </w:tc>
        <w:tc>
          <w:tcPr>
            <w:tcW w:w="13660" w:type="dxa"/>
            <w:gridSpan w:val="5"/>
            <w:vAlign w:val="center"/>
          </w:tcPr>
          <w:p w14:paraId="6DBD23B2">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如举办者变更导致董（理）事、校长变更的，同时提交以下资料</w:t>
            </w:r>
          </w:p>
        </w:tc>
      </w:tr>
      <w:tr w14:paraId="7C198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936" w:type="dxa"/>
            <w:vAlign w:val="center"/>
          </w:tcPr>
          <w:p w14:paraId="420A54EA">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（1）</w:t>
            </w:r>
          </w:p>
        </w:tc>
        <w:tc>
          <w:tcPr>
            <w:tcW w:w="3737" w:type="dxa"/>
            <w:vAlign w:val="center"/>
          </w:tcPr>
          <w:p w14:paraId="21687345">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变更后董（理）事会成员名单及《广州市民办学校董（理）事登记（备案）表》</w:t>
            </w:r>
          </w:p>
        </w:tc>
        <w:tc>
          <w:tcPr>
            <w:tcW w:w="4678" w:type="dxa"/>
            <w:vAlign w:val="center"/>
          </w:tcPr>
          <w:p w14:paraId="3F1AE4E0">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组成人员为5人以上，董（理）事会成员不得为国家机关工作人员（</w:t>
            </w:r>
            <w:r>
              <w:rPr>
                <w:rFonts w:hint="eastAsia" w:ascii="仿宋_GB2312" w:hAnsi="仿宋_GB2312" w:eastAsia="仿宋_GB2312" w:cs="Times New Roman"/>
                <w:kern w:val="0"/>
                <w:sz w:val="24"/>
                <w:szCs w:val="24"/>
              </w:rPr>
              <w:t>表格内需粘贴身份证复印件</w:t>
            </w:r>
            <w:r>
              <w:rPr>
                <w:rFonts w:hint="eastAsia" w:ascii="仿宋_GB2312" w:hAnsi="仿宋_GB2312" w:eastAsia="仿宋_GB2312" w:cs="Times New Roman"/>
                <w:sz w:val="24"/>
                <w:szCs w:val="24"/>
              </w:rPr>
              <w:t>）</w:t>
            </w:r>
          </w:p>
        </w:tc>
        <w:tc>
          <w:tcPr>
            <w:tcW w:w="2551" w:type="dxa"/>
            <w:vMerge w:val="restart"/>
            <w:vAlign w:val="center"/>
          </w:tcPr>
          <w:p w14:paraId="05CB31CE">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《中华人民共和国民办教育促进法》第15条、第</w:t>
            </w:r>
            <w:r>
              <w:rPr>
                <w:rFonts w:ascii="仿宋_GB2312" w:hAnsi="仿宋_GB2312" w:eastAsia="仿宋_GB2312" w:cs="Times New Roman"/>
                <w:sz w:val="24"/>
                <w:szCs w:val="24"/>
              </w:rPr>
              <w:t>21</w:t>
            </w:r>
            <w:r>
              <w:rPr>
                <w:rFonts w:hint="eastAsia" w:ascii="仿宋_GB2312" w:hAnsi="仿宋_GB2312" w:eastAsia="仿宋_GB2312" w:cs="Times New Roman"/>
                <w:sz w:val="24"/>
                <w:szCs w:val="24"/>
              </w:rPr>
              <w:t>条；</w:t>
            </w:r>
          </w:p>
          <w:p w14:paraId="5F4269CD">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《中华人民共和国民办教育促进法实施条例》第1</w:t>
            </w:r>
            <w:r>
              <w:rPr>
                <w:rFonts w:ascii="仿宋_GB2312" w:hAnsi="仿宋_GB2312" w:eastAsia="仿宋_GB2312" w:cs="Times New Roman"/>
                <w:sz w:val="24"/>
                <w:szCs w:val="24"/>
              </w:rPr>
              <w:t>9</w:t>
            </w:r>
            <w:r>
              <w:rPr>
                <w:rFonts w:hint="eastAsia" w:ascii="仿宋_GB2312" w:hAnsi="仿宋_GB2312" w:eastAsia="仿宋_GB2312" w:cs="Times New Roman"/>
                <w:sz w:val="24"/>
                <w:szCs w:val="24"/>
              </w:rPr>
              <w:t>条；</w:t>
            </w:r>
          </w:p>
          <w:p w14:paraId="11E1BFA2">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《营利性民办学校监督管理实施细则》第1</w:t>
            </w:r>
            <w:r>
              <w:rPr>
                <w:rFonts w:ascii="仿宋_GB2312" w:hAnsi="仿宋_GB2312" w:eastAsia="仿宋_GB2312" w:cs="Times New Roman"/>
                <w:sz w:val="24"/>
                <w:szCs w:val="24"/>
              </w:rPr>
              <w:t>9</w:t>
            </w:r>
            <w:r>
              <w:rPr>
                <w:rFonts w:hint="eastAsia" w:ascii="仿宋_GB2312" w:hAnsi="仿宋_GB2312" w:eastAsia="仿宋_GB2312" w:cs="Times New Roman"/>
                <w:sz w:val="24"/>
                <w:szCs w:val="24"/>
              </w:rPr>
              <w:t>条；</w:t>
            </w:r>
          </w:p>
          <w:p w14:paraId="1C815B62">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《中小学校长培训规定》第5条、第2</w:t>
            </w:r>
            <w:r>
              <w:rPr>
                <w:rFonts w:ascii="仿宋_GB2312" w:hAnsi="仿宋_GB2312" w:eastAsia="仿宋_GB2312" w:cs="Times New Roman"/>
                <w:sz w:val="24"/>
                <w:szCs w:val="24"/>
              </w:rPr>
              <w:t>3</w:t>
            </w:r>
            <w:r>
              <w:rPr>
                <w:rFonts w:hint="eastAsia" w:ascii="仿宋_GB2312" w:hAnsi="仿宋_GB2312" w:eastAsia="仿宋_GB2312" w:cs="Times New Roman"/>
                <w:sz w:val="24"/>
                <w:szCs w:val="24"/>
              </w:rPr>
              <w:t>条</w:t>
            </w:r>
          </w:p>
        </w:tc>
        <w:tc>
          <w:tcPr>
            <w:tcW w:w="1276" w:type="dxa"/>
            <w:vAlign w:val="center"/>
          </w:tcPr>
          <w:p w14:paraId="299B748D">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申请人</w:t>
            </w:r>
          </w:p>
        </w:tc>
        <w:tc>
          <w:tcPr>
            <w:tcW w:w="1418" w:type="dxa"/>
            <w:vAlign w:val="center"/>
          </w:tcPr>
          <w:p w14:paraId="4BD316AB">
            <w:pPr>
              <w:adjustRightInd w:val="0"/>
              <w:snapToGrid w:val="0"/>
              <w:rPr>
                <w:rFonts w:ascii="仿宋_GB2312" w:hAnsi="仿宋_GB2312" w:eastAsia="仿宋_GB2312" w:cs="Times New Roman"/>
                <w:sz w:val="24"/>
                <w:szCs w:val="24"/>
              </w:rPr>
            </w:pPr>
          </w:p>
        </w:tc>
      </w:tr>
      <w:tr w14:paraId="22F95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936" w:type="dxa"/>
            <w:vAlign w:val="center"/>
          </w:tcPr>
          <w:p w14:paraId="7AA86CAE">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（2）</w:t>
            </w:r>
          </w:p>
        </w:tc>
        <w:tc>
          <w:tcPr>
            <w:tcW w:w="3737" w:type="dxa"/>
            <w:vAlign w:val="center"/>
          </w:tcPr>
          <w:p w14:paraId="2A5E4048">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新任董（理）事无犯罪记录的承诺书</w:t>
            </w:r>
          </w:p>
        </w:tc>
        <w:tc>
          <w:tcPr>
            <w:tcW w:w="4678" w:type="dxa"/>
            <w:vAlign w:val="center"/>
          </w:tcPr>
          <w:p w14:paraId="7CD4C160">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无犯罪记录，未被依法剥夺政治权利。</w:t>
            </w:r>
          </w:p>
        </w:tc>
        <w:tc>
          <w:tcPr>
            <w:tcW w:w="2551" w:type="dxa"/>
            <w:vMerge w:val="continue"/>
            <w:vAlign w:val="center"/>
          </w:tcPr>
          <w:p w14:paraId="090B7B10">
            <w:pPr>
              <w:adjustRightInd w:val="0"/>
              <w:snapToGrid w:val="0"/>
              <w:rPr>
                <w:rFonts w:ascii="仿宋_GB2312" w:hAnsi="仿宋_GB2312" w:eastAsia="仿宋_GB2312" w:cs="Times New Roman"/>
                <w:sz w:val="24"/>
                <w:szCs w:val="24"/>
              </w:rPr>
            </w:pPr>
          </w:p>
        </w:tc>
        <w:tc>
          <w:tcPr>
            <w:tcW w:w="1276" w:type="dxa"/>
            <w:vAlign w:val="center"/>
          </w:tcPr>
          <w:p w14:paraId="187CB99B">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申请人</w:t>
            </w:r>
          </w:p>
        </w:tc>
        <w:tc>
          <w:tcPr>
            <w:tcW w:w="1418" w:type="dxa"/>
            <w:vAlign w:val="center"/>
          </w:tcPr>
          <w:p w14:paraId="03E929E8">
            <w:pPr>
              <w:adjustRightInd w:val="0"/>
              <w:snapToGrid w:val="0"/>
              <w:rPr>
                <w:rFonts w:ascii="仿宋_GB2312" w:hAnsi="仿宋_GB2312" w:eastAsia="仿宋_GB2312" w:cs="Times New Roman"/>
                <w:sz w:val="24"/>
                <w:szCs w:val="24"/>
              </w:rPr>
            </w:pPr>
          </w:p>
        </w:tc>
      </w:tr>
      <w:tr w14:paraId="07902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936" w:type="dxa"/>
            <w:vAlign w:val="center"/>
          </w:tcPr>
          <w:p w14:paraId="53A78D4D">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（3）</w:t>
            </w:r>
          </w:p>
        </w:tc>
        <w:tc>
          <w:tcPr>
            <w:tcW w:w="3737" w:type="dxa"/>
            <w:vAlign w:val="center"/>
          </w:tcPr>
          <w:p w14:paraId="5DE4B4CA">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三分之一以上董（理）事具有五年以上教育教学经验的承诺书</w:t>
            </w:r>
          </w:p>
        </w:tc>
        <w:tc>
          <w:tcPr>
            <w:tcW w:w="4678" w:type="dxa"/>
            <w:vAlign w:val="center"/>
          </w:tcPr>
          <w:p w14:paraId="29F87FDA">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须承诺学校三分之一以上董（理）事具有五年以上教育教学经验。</w:t>
            </w:r>
          </w:p>
        </w:tc>
        <w:tc>
          <w:tcPr>
            <w:tcW w:w="2551" w:type="dxa"/>
            <w:vMerge w:val="continue"/>
            <w:vAlign w:val="center"/>
          </w:tcPr>
          <w:p w14:paraId="3D4D9933">
            <w:pPr>
              <w:adjustRightInd w:val="0"/>
              <w:snapToGrid w:val="0"/>
              <w:rPr>
                <w:rFonts w:ascii="仿宋_GB2312" w:hAnsi="仿宋_GB2312" w:eastAsia="仿宋_GB2312" w:cs="Times New Roman"/>
                <w:sz w:val="24"/>
                <w:szCs w:val="24"/>
              </w:rPr>
            </w:pPr>
          </w:p>
        </w:tc>
        <w:tc>
          <w:tcPr>
            <w:tcW w:w="1276" w:type="dxa"/>
            <w:vAlign w:val="center"/>
          </w:tcPr>
          <w:p w14:paraId="288F89FC">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申请人</w:t>
            </w:r>
          </w:p>
        </w:tc>
        <w:tc>
          <w:tcPr>
            <w:tcW w:w="1418" w:type="dxa"/>
            <w:vAlign w:val="center"/>
          </w:tcPr>
          <w:p w14:paraId="25AD61DD">
            <w:pPr>
              <w:adjustRightInd w:val="0"/>
              <w:snapToGrid w:val="0"/>
              <w:rPr>
                <w:rFonts w:ascii="仿宋_GB2312" w:hAnsi="仿宋_GB2312" w:eastAsia="仿宋_GB2312" w:cs="Times New Roman"/>
                <w:sz w:val="24"/>
                <w:szCs w:val="24"/>
              </w:rPr>
            </w:pPr>
          </w:p>
        </w:tc>
      </w:tr>
      <w:tr w14:paraId="71F9E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6" w:type="dxa"/>
            <w:vMerge w:val="restart"/>
            <w:vAlign w:val="center"/>
          </w:tcPr>
          <w:p w14:paraId="3F89FE5F">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1</w:t>
            </w:r>
            <w:r>
              <w:rPr>
                <w:rFonts w:ascii="仿宋_GB2312" w:hAnsi="仿宋_GB2312" w:eastAsia="仿宋_GB2312" w:cs="宋体"/>
                <w:kern w:val="0"/>
                <w:sz w:val="24"/>
                <w:szCs w:val="24"/>
              </w:rPr>
              <w:t>1</w:t>
            </w:r>
          </w:p>
        </w:tc>
        <w:tc>
          <w:tcPr>
            <w:tcW w:w="3737" w:type="dxa"/>
            <w:vMerge w:val="restart"/>
            <w:vAlign w:val="center"/>
          </w:tcPr>
          <w:p w14:paraId="2BF04E1E">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代理人资料</w:t>
            </w:r>
          </w:p>
        </w:tc>
        <w:tc>
          <w:tcPr>
            <w:tcW w:w="4678" w:type="dxa"/>
            <w:vAlign w:val="center"/>
          </w:tcPr>
          <w:p w14:paraId="3CF192F1">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有效身份证件</w:t>
            </w:r>
          </w:p>
        </w:tc>
        <w:tc>
          <w:tcPr>
            <w:tcW w:w="2551" w:type="dxa"/>
            <w:vMerge w:val="restart"/>
            <w:vAlign w:val="center"/>
          </w:tcPr>
          <w:p w14:paraId="1A9EEA51">
            <w:pPr>
              <w:widowControl/>
              <w:rPr>
                <w:rFonts w:ascii="仿宋_GB2312" w:hAnsi="仿宋_GB2312" w:eastAsia="仿宋_GB2312" w:cs="宋体"/>
                <w:kern w:val="0"/>
                <w:sz w:val="24"/>
                <w:szCs w:val="24"/>
              </w:rPr>
            </w:pPr>
            <w:r>
              <w:rPr>
                <w:rFonts w:hint="eastAsia" w:ascii="仿宋_GB2312" w:hAnsi="仿宋_GB2312" w:eastAsia="仿宋_GB2312" w:cs="Times New Roman"/>
                <w:sz w:val="24"/>
                <w:szCs w:val="24"/>
              </w:rPr>
              <w:t>《民法总则》第</w:t>
            </w:r>
            <w:r>
              <w:rPr>
                <w:rFonts w:ascii="仿宋_GB2312" w:hAnsi="仿宋_GB2312" w:eastAsia="仿宋_GB2312" w:cs="Times New Roman"/>
                <w:sz w:val="24"/>
                <w:szCs w:val="24"/>
              </w:rPr>
              <w:t>161</w:t>
            </w:r>
            <w:r>
              <w:rPr>
                <w:rFonts w:hint="eastAsia" w:ascii="仿宋_GB2312" w:hAnsi="仿宋_GB2312" w:eastAsia="仿宋_GB2312" w:cs="Times New Roman"/>
                <w:sz w:val="24"/>
                <w:szCs w:val="24"/>
              </w:rPr>
              <w:t>条、第</w:t>
            </w:r>
            <w:r>
              <w:rPr>
                <w:rFonts w:ascii="仿宋_GB2312" w:hAnsi="仿宋_GB2312" w:eastAsia="仿宋_GB2312" w:cs="Times New Roman"/>
                <w:sz w:val="24"/>
                <w:szCs w:val="24"/>
              </w:rPr>
              <w:t>16</w:t>
            </w:r>
            <w:r>
              <w:rPr>
                <w:rFonts w:hint="eastAsia" w:ascii="仿宋_GB2312" w:hAnsi="仿宋_GB2312" w:eastAsia="仿宋_GB2312" w:cs="Times New Roman"/>
                <w:sz w:val="24"/>
                <w:szCs w:val="24"/>
              </w:rPr>
              <w:t>2条、第165条</w:t>
            </w:r>
          </w:p>
        </w:tc>
        <w:tc>
          <w:tcPr>
            <w:tcW w:w="1276" w:type="dxa"/>
            <w:vAlign w:val="center"/>
          </w:tcPr>
          <w:p w14:paraId="5D8FD2D5">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公安机关</w:t>
            </w:r>
          </w:p>
        </w:tc>
        <w:tc>
          <w:tcPr>
            <w:tcW w:w="1418" w:type="dxa"/>
            <w:vAlign w:val="center"/>
          </w:tcPr>
          <w:p w14:paraId="71981210">
            <w:pPr>
              <w:widowControl/>
              <w:rPr>
                <w:rFonts w:ascii="仿宋_GB2312" w:hAnsi="仿宋_GB2312" w:eastAsia="仿宋_GB2312" w:cs="宋体"/>
                <w:kern w:val="0"/>
                <w:sz w:val="24"/>
                <w:szCs w:val="24"/>
              </w:rPr>
            </w:pPr>
          </w:p>
        </w:tc>
      </w:tr>
      <w:tr w14:paraId="629FD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6" w:type="dxa"/>
            <w:vMerge w:val="continue"/>
            <w:vAlign w:val="center"/>
          </w:tcPr>
          <w:p w14:paraId="1AB08FB1">
            <w:pPr>
              <w:widowControl/>
              <w:jc w:val="center"/>
              <w:rPr>
                <w:rFonts w:ascii="仿宋_GB2312" w:hAnsi="仿宋_GB2312" w:eastAsia="仿宋_GB2312" w:cs="宋体"/>
                <w:kern w:val="0"/>
                <w:sz w:val="24"/>
                <w:szCs w:val="24"/>
              </w:rPr>
            </w:pPr>
          </w:p>
        </w:tc>
        <w:tc>
          <w:tcPr>
            <w:tcW w:w="3737" w:type="dxa"/>
            <w:vMerge w:val="continue"/>
            <w:vAlign w:val="center"/>
          </w:tcPr>
          <w:p w14:paraId="02852F7A">
            <w:pPr>
              <w:widowControl/>
              <w:rPr>
                <w:rFonts w:ascii="仿宋_GB2312" w:hAnsi="仿宋_GB2312" w:eastAsia="仿宋_GB2312" w:cs="宋体"/>
                <w:kern w:val="0"/>
                <w:sz w:val="24"/>
                <w:szCs w:val="24"/>
              </w:rPr>
            </w:pPr>
          </w:p>
        </w:tc>
        <w:tc>
          <w:tcPr>
            <w:tcW w:w="4678" w:type="dxa"/>
            <w:vAlign w:val="center"/>
          </w:tcPr>
          <w:p w14:paraId="4A7B1B4F">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授权委托书</w:t>
            </w:r>
            <w:r>
              <w:rPr>
                <w:rFonts w:hint="eastAsia" w:ascii="仿宋_GB2312" w:hAnsi="仿宋_GB2312" w:eastAsia="仿宋_GB2312" w:cs="Times New Roman"/>
                <w:sz w:val="24"/>
                <w:szCs w:val="24"/>
              </w:rPr>
              <w:t>（举办者盖章、法定代表人签名）</w:t>
            </w:r>
          </w:p>
        </w:tc>
        <w:tc>
          <w:tcPr>
            <w:tcW w:w="2551" w:type="dxa"/>
            <w:vMerge w:val="continue"/>
            <w:vAlign w:val="center"/>
          </w:tcPr>
          <w:p w14:paraId="6FD3842F">
            <w:pPr>
              <w:widowControl/>
              <w:rPr>
                <w:rFonts w:ascii="仿宋_GB2312" w:hAnsi="仿宋_GB2312" w:eastAsia="仿宋_GB2312" w:cs="宋体"/>
                <w:kern w:val="0"/>
                <w:sz w:val="24"/>
                <w:szCs w:val="24"/>
              </w:rPr>
            </w:pPr>
          </w:p>
        </w:tc>
        <w:tc>
          <w:tcPr>
            <w:tcW w:w="1276" w:type="dxa"/>
            <w:vAlign w:val="center"/>
          </w:tcPr>
          <w:p w14:paraId="2082F1CB">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申请人</w:t>
            </w:r>
          </w:p>
        </w:tc>
        <w:tc>
          <w:tcPr>
            <w:tcW w:w="1418" w:type="dxa"/>
            <w:vAlign w:val="center"/>
          </w:tcPr>
          <w:p w14:paraId="5A82AFD1">
            <w:pPr>
              <w:widowControl/>
              <w:rPr>
                <w:rFonts w:ascii="仿宋_GB2312" w:hAnsi="仿宋_GB2312" w:eastAsia="仿宋_GB2312" w:cs="宋体"/>
                <w:kern w:val="0"/>
                <w:sz w:val="24"/>
                <w:szCs w:val="24"/>
              </w:rPr>
            </w:pPr>
            <w:r>
              <w:rPr>
                <w:rFonts w:hint="eastAsia" w:ascii="仿宋_GB2312" w:hAnsi="仿宋_GB2312" w:eastAsia="仿宋_GB2312" w:cs="宋体"/>
                <w:kern w:val="0"/>
                <w:sz w:val="22"/>
              </w:rPr>
              <w:t>范本</w:t>
            </w:r>
            <w:r>
              <w:rPr>
                <w:rFonts w:ascii="仿宋_GB2312" w:hAnsi="仿宋_GB2312" w:eastAsia="仿宋_GB2312" w:cs="宋体"/>
                <w:kern w:val="0"/>
                <w:sz w:val="24"/>
                <w:szCs w:val="24"/>
              </w:rPr>
              <w:t>8</w:t>
            </w:r>
          </w:p>
        </w:tc>
      </w:tr>
    </w:tbl>
    <w:p w14:paraId="39B9CD5C">
      <w:pPr>
        <w:widowControl/>
        <w:jc w:val="left"/>
        <w:rPr>
          <w:rFonts w:ascii="仿宋_GB2312" w:hAnsi="仿宋_GB2312" w:eastAsia="仿宋_GB2312"/>
        </w:rPr>
      </w:pPr>
      <w:r>
        <w:rPr>
          <w:rFonts w:ascii="仿宋_GB2312" w:hAnsi="仿宋_GB2312" w:eastAsia="仿宋_GB2312"/>
        </w:rPr>
        <w:br w:type="page"/>
      </w:r>
    </w:p>
    <w:p w14:paraId="28081119">
      <w:pPr>
        <w:pStyle w:val="3"/>
        <w:adjustRightInd w:val="0"/>
        <w:snapToGrid w:val="0"/>
        <w:spacing w:before="100" w:beforeAutospacing="1" w:after="100" w:afterAutospacing="1" w:line="240" w:lineRule="auto"/>
        <w:rPr>
          <w:rFonts w:ascii="仿宋_GB2312" w:hAnsi="仿宋_GB2312" w:eastAsia="仿宋_GB2312"/>
          <w:shd w:val="clear" w:color="auto" w:fill="FFFFFF"/>
        </w:rPr>
      </w:pPr>
      <w:bookmarkStart w:id="24" w:name="_Toc2695279"/>
      <w:r>
        <w:rPr>
          <w:rFonts w:hint="eastAsia" w:ascii="仿宋_GB2312" w:hAnsi="仿宋_GB2312" w:eastAsia="仿宋_GB2312"/>
          <w:sz w:val="28"/>
          <w:szCs w:val="28"/>
        </w:rPr>
        <w:t>（二）名称变更</w:t>
      </w:r>
      <w:bookmarkEnd w:id="24"/>
    </w:p>
    <w:tbl>
      <w:tblPr>
        <w:tblStyle w:val="16"/>
        <w:tblW w:w="147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3260"/>
        <w:gridCol w:w="4820"/>
        <w:gridCol w:w="2409"/>
        <w:gridCol w:w="1843"/>
        <w:gridCol w:w="1559"/>
      </w:tblGrid>
      <w:tr w14:paraId="3F293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846" w:type="dxa"/>
            <w:shd w:val="clear" w:color="auto" w:fill="auto"/>
            <w:vAlign w:val="center"/>
          </w:tcPr>
          <w:p w14:paraId="5884BB48">
            <w:pPr>
              <w:adjustRightInd w:val="0"/>
              <w:snapToGrid w:val="0"/>
              <w:jc w:val="center"/>
              <w:rPr>
                <w:rFonts w:ascii="仿宋_GB2312" w:hAnsi="仿宋_GB2312" w:eastAsia="仿宋_GB2312" w:cs="Times New Roman"/>
                <w:b/>
                <w:sz w:val="24"/>
                <w:szCs w:val="24"/>
              </w:rPr>
            </w:pPr>
            <w:r>
              <w:rPr>
                <w:rFonts w:hint="eastAsia" w:ascii="仿宋_GB2312" w:hAnsi="仿宋_GB2312" w:eastAsia="仿宋_GB2312" w:cs="Times New Roman"/>
                <w:b/>
                <w:sz w:val="24"/>
                <w:szCs w:val="24"/>
              </w:rPr>
              <w:t>序号</w:t>
            </w:r>
          </w:p>
        </w:tc>
        <w:tc>
          <w:tcPr>
            <w:tcW w:w="3260" w:type="dxa"/>
            <w:shd w:val="clear" w:color="auto" w:fill="auto"/>
            <w:vAlign w:val="center"/>
          </w:tcPr>
          <w:p w14:paraId="771192C4">
            <w:pPr>
              <w:adjustRightInd w:val="0"/>
              <w:snapToGrid w:val="0"/>
              <w:jc w:val="center"/>
              <w:rPr>
                <w:rFonts w:ascii="仿宋_GB2312" w:hAnsi="仿宋_GB2312" w:eastAsia="仿宋_GB2312" w:cs="Times New Roman"/>
                <w:b/>
                <w:sz w:val="24"/>
                <w:szCs w:val="24"/>
              </w:rPr>
            </w:pPr>
            <w:r>
              <w:rPr>
                <w:rFonts w:hint="eastAsia" w:ascii="仿宋_GB2312" w:hAnsi="仿宋_GB2312" w:eastAsia="仿宋_GB2312" w:cs="Times New Roman"/>
                <w:b/>
                <w:sz w:val="24"/>
                <w:szCs w:val="24"/>
              </w:rPr>
              <w:t>材料名称</w:t>
            </w:r>
          </w:p>
        </w:tc>
        <w:tc>
          <w:tcPr>
            <w:tcW w:w="4820" w:type="dxa"/>
            <w:shd w:val="clear" w:color="auto" w:fill="auto"/>
            <w:vAlign w:val="center"/>
          </w:tcPr>
          <w:p w14:paraId="783872B2">
            <w:pPr>
              <w:adjustRightInd w:val="0"/>
              <w:snapToGrid w:val="0"/>
              <w:jc w:val="center"/>
              <w:rPr>
                <w:rFonts w:ascii="仿宋_GB2312" w:hAnsi="仿宋_GB2312" w:eastAsia="仿宋_GB2312" w:cs="Times New Roman"/>
                <w:b/>
                <w:sz w:val="24"/>
                <w:szCs w:val="24"/>
              </w:rPr>
            </w:pPr>
            <w:r>
              <w:rPr>
                <w:rFonts w:hint="eastAsia" w:ascii="仿宋_GB2312" w:hAnsi="仿宋_GB2312" w:eastAsia="仿宋_GB2312" w:cs="Times New Roman"/>
                <w:b/>
                <w:sz w:val="24"/>
                <w:szCs w:val="24"/>
              </w:rPr>
              <w:t>要求</w:t>
            </w:r>
          </w:p>
        </w:tc>
        <w:tc>
          <w:tcPr>
            <w:tcW w:w="2409" w:type="dxa"/>
            <w:shd w:val="clear" w:color="auto" w:fill="auto"/>
            <w:vAlign w:val="center"/>
          </w:tcPr>
          <w:p w14:paraId="2894FC7E">
            <w:pPr>
              <w:adjustRightInd w:val="0"/>
              <w:snapToGrid w:val="0"/>
              <w:jc w:val="center"/>
              <w:rPr>
                <w:rFonts w:ascii="仿宋_GB2312" w:hAnsi="仿宋_GB2312" w:eastAsia="仿宋_GB2312" w:cs="Times New Roman"/>
                <w:b/>
                <w:sz w:val="24"/>
                <w:szCs w:val="24"/>
              </w:rPr>
            </w:pPr>
            <w:r>
              <w:rPr>
                <w:rFonts w:hint="eastAsia" w:ascii="仿宋_GB2312" w:hAnsi="仿宋_GB2312" w:eastAsia="仿宋_GB2312" w:cs="Times New Roman"/>
                <w:b/>
                <w:sz w:val="24"/>
                <w:szCs w:val="24"/>
              </w:rPr>
              <w:t>法律依据</w:t>
            </w:r>
          </w:p>
        </w:tc>
        <w:tc>
          <w:tcPr>
            <w:tcW w:w="1843" w:type="dxa"/>
            <w:shd w:val="clear" w:color="auto" w:fill="auto"/>
            <w:vAlign w:val="center"/>
          </w:tcPr>
          <w:p w14:paraId="76A741EA">
            <w:pPr>
              <w:adjustRightInd w:val="0"/>
              <w:snapToGrid w:val="0"/>
              <w:jc w:val="center"/>
              <w:rPr>
                <w:rFonts w:ascii="仿宋_GB2312" w:hAnsi="仿宋_GB2312" w:eastAsia="仿宋_GB2312" w:cs="Times New Roman"/>
                <w:b/>
                <w:sz w:val="24"/>
                <w:szCs w:val="24"/>
              </w:rPr>
            </w:pPr>
            <w:r>
              <w:rPr>
                <w:rFonts w:hint="eastAsia" w:ascii="仿宋_GB2312" w:hAnsi="仿宋_GB2312" w:eastAsia="仿宋_GB2312" w:cs="Times New Roman"/>
                <w:b/>
                <w:sz w:val="24"/>
                <w:szCs w:val="24"/>
              </w:rPr>
              <w:t>来源渠道</w:t>
            </w:r>
          </w:p>
        </w:tc>
        <w:tc>
          <w:tcPr>
            <w:tcW w:w="1559" w:type="dxa"/>
            <w:shd w:val="clear" w:color="auto" w:fill="auto"/>
            <w:vAlign w:val="center"/>
          </w:tcPr>
          <w:p w14:paraId="4146409A">
            <w:pPr>
              <w:adjustRightInd w:val="0"/>
              <w:snapToGrid w:val="0"/>
              <w:jc w:val="center"/>
              <w:rPr>
                <w:rFonts w:ascii="仿宋_GB2312" w:hAnsi="仿宋_GB2312" w:eastAsia="仿宋_GB2312" w:cs="Times New Roman"/>
                <w:b/>
                <w:sz w:val="24"/>
                <w:szCs w:val="24"/>
              </w:rPr>
            </w:pPr>
            <w:r>
              <w:rPr>
                <w:rFonts w:hint="eastAsia" w:ascii="仿宋_GB2312" w:hAnsi="仿宋_GB2312" w:eastAsia="仿宋_GB2312" w:cs="Times New Roman"/>
                <w:b/>
                <w:sz w:val="24"/>
                <w:szCs w:val="24"/>
              </w:rPr>
              <w:t>示范文本</w:t>
            </w:r>
          </w:p>
        </w:tc>
      </w:tr>
      <w:tr w14:paraId="2000D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6" w:type="dxa"/>
            <w:shd w:val="clear" w:color="auto" w:fill="auto"/>
            <w:vAlign w:val="center"/>
          </w:tcPr>
          <w:p w14:paraId="2BA2D49D">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1</w:t>
            </w:r>
          </w:p>
        </w:tc>
        <w:tc>
          <w:tcPr>
            <w:tcW w:w="3260" w:type="dxa"/>
            <w:shd w:val="clear" w:color="auto" w:fill="auto"/>
            <w:vAlign w:val="center"/>
          </w:tcPr>
          <w:p w14:paraId="20C350DF">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变更申请表</w:t>
            </w:r>
          </w:p>
        </w:tc>
        <w:tc>
          <w:tcPr>
            <w:tcW w:w="4820" w:type="dxa"/>
            <w:shd w:val="clear" w:color="auto" w:fill="auto"/>
            <w:vAlign w:val="center"/>
          </w:tcPr>
          <w:p w14:paraId="00023995">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按表格要求如实填写</w:t>
            </w:r>
          </w:p>
        </w:tc>
        <w:tc>
          <w:tcPr>
            <w:tcW w:w="2409" w:type="dxa"/>
            <w:shd w:val="clear" w:color="auto" w:fill="auto"/>
            <w:vAlign w:val="center"/>
          </w:tcPr>
          <w:p w14:paraId="7067AFF0">
            <w:pPr>
              <w:widowControl/>
              <w:rPr>
                <w:rFonts w:ascii="仿宋_GB2312" w:hAnsi="仿宋_GB2312" w:eastAsia="仿宋_GB2312" w:cs="宋体"/>
                <w:kern w:val="0"/>
                <w:sz w:val="24"/>
                <w:szCs w:val="24"/>
              </w:rPr>
            </w:pPr>
          </w:p>
        </w:tc>
        <w:tc>
          <w:tcPr>
            <w:tcW w:w="1843" w:type="dxa"/>
            <w:shd w:val="clear" w:color="auto" w:fill="auto"/>
            <w:vAlign w:val="center"/>
          </w:tcPr>
          <w:p w14:paraId="54D58DD6">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申请人</w:t>
            </w:r>
          </w:p>
        </w:tc>
        <w:tc>
          <w:tcPr>
            <w:tcW w:w="1559" w:type="dxa"/>
            <w:shd w:val="clear" w:color="auto" w:fill="auto"/>
            <w:vAlign w:val="center"/>
          </w:tcPr>
          <w:p w14:paraId="1FAF37EA">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范本</w:t>
            </w:r>
            <w:r>
              <w:rPr>
                <w:rFonts w:ascii="仿宋_GB2312" w:hAnsi="仿宋_GB2312" w:eastAsia="仿宋_GB2312" w:cs="宋体"/>
                <w:kern w:val="0"/>
                <w:sz w:val="24"/>
                <w:szCs w:val="24"/>
              </w:rPr>
              <w:t>16</w:t>
            </w:r>
          </w:p>
        </w:tc>
      </w:tr>
      <w:tr w14:paraId="727DF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6" w:type="dxa"/>
            <w:shd w:val="clear" w:color="auto" w:fill="auto"/>
            <w:vAlign w:val="center"/>
          </w:tcPr>
          <w:p w14:paraId="5B7BFEA7">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2</w:t>
            </w:r>
          </w:p>
        </w:tc>
        <w:tc>
          <w:tcPr>
            <w:tcW w:w="3260" w:type="dxa"/>
            <w:shd w:val="clear" w:color="auto" w:fill="auto"/>
            <w:vAlign w:val="center"/>
          </w:tcPr>
          <w:p w14:paraId="3EE52ED3">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办学许可证正、副本</w:t>
            </w:r>
          </w:p>
        </w:tc>
        <w:tc>
          <w:tcPr>
            <w:tcW w:w="4820" w:type="dxa"/>
            <w:shd w:val="clear" w:color="auto" w:fill="auto"/>
            <w:vAlign w:val="center"/>
          </w:tcPr>
          <w:p w14:paraId="79422C8A">
            <w:pPr>
              <w:widowControl/>
              <w:rPr>
                <w:rFonts w:ascii="仿宋_GB2312" w:hAnsi="仿宋_GB2312" w:eastAsia="仿宋_GB2312" w:cs="宋体"/>
                <w:kern w:val="0"/>
                <w:sz w:val="24"/>
                <w:szCs w:val="24"/>
              </w:rPr>
            </w:pPr>
          </w:p>
        </w:tc>
        <w:tc>
          <w:tcPr>
            <w:tcW w:w="2409" w:type="dxa"/>
            <w:shd w:val="clear" w:color="auto" w:fill="auto"/>
            <w:vAlign w:val="center"/>
          </w:tcPr>
          <w:p w14:paraId="7AB3ACCE">
            <w:pPr>
              <w:widowControl/>
              <w:rPr>
                <w:rFonts w:ascii="仿宋_GB2312" w:hAnsi="仿宋_GB2312" w:eastAsia="仿宋_GB2312" w:cs="宋体"/>
                <w:kern w:val="0"/>
                <w:sz w:val="24"/>
                <w:szCs w:val="24"/>
              </w:rPr>
            </w:pPr>
          </w:p>
        </w:tc>
        <w:tc>
          <w:tcPr>
            <w:tcW w:w="1843" w:type="dxa"/>
            <w:shd w:val="clear" w:color="auto" w:fill="auto"/>
            <w:vAlign w:val="center"/>
          </w:tcPr>
          <w:p w14:paraId="59F952A5">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申请人</w:t>
            </w:r>
          </w:p>
        </w:tc>
        <w:tc>
          <w:tcPr>
            <w:tcW w:w="1559" w:type="dxa"/>
            <w:shd w:val="clear" w:color="auto" w:fill="auto"/>
            <w:vAlign w:val="center"/>
          </w:tcPr>
          <w:p w14:paraId="4CE46EDD">
            <w:pPr>
              <w:widowControl/>
              <w:rPr>
                <w:rFonts w:ascii="仿宋_GB2312" w:hAnsi="仿宋_GB2312" w:eastAsia="仿宋_GB2312" w:cs="宋体"/>
                <w:kern w:val="0"/>
                <w:sz w:val="24"/>
                <w:szCs w:val="24"/>
              </w:rPr>
            </w:pPr>
          </w:p>
        </w:tc>
      </w:tr>
      <w:tr w14:paraId="21C09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6" w:type="dxa"/>
            <w:shd w:val="clear" w:color="auto" w:fill="auto"/>
            <w:vAlign w:val="center"/>
          </w:tcPr>
          <w:p w14:paraId="654D25F9">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3</w:t>
            </w:r>
          </w:p>
        </w:tc>
        <w:tc>
          <w:tcPr>
            <w:tcW w:w="3260" w:type="dxa"/>
            <w:shd w:val="clear" w:color="auto" w:fill="auto"/>
            <w:vAlign w:val="center"/>
          </w:tcPr>
          <w:p w14:paraId="5BB6BED0">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学校决策机构同意变更名称的决议</w:t>
            </w:r>
          </w:p>
        </w:tc>
        <w:tc>
          <w:tcPr>
            <w:tcW w:w="4820" w:type="dxa"/>
            <w:shd w:val="clear" w:color="auto" w:fill="auto"/>
            <w:vAlign w:val="center"/>
          </w:tcPr>
          <w:p w14:paraId="0CC306FC">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会议的召集、召开及决议内容符合法律法规及章程的规定；</w:t>
            </w:r>
          </w:p>
          <w:p w14:paraId="30EFA7B9">
            <w:pPr>
              <w:widowControl/>
              <w:rPr>
                <w:rFonts w:ascii="仿宋_GB2312" w:hAnsi="仿宋_GB2312" w:eastAsia="仿宋_GB2312" w:cs="宋体"/>
                <w:kern w:val="0"/>
                <w:sz w:val="24"/>
                <w:szCs w:val="24"/>
              </w:rPr>
            </w:pPr>
            <w:r>
              <w:rPr>
                <w:rFonts w:ascii="仿宋_GB2312" w:hAnsi="仿宋_GB2312" w:eastAsia="仿宋_GB2312" w:cs="宋体"/>
                <w:kern w:val="0"/>
                <w:sz w:val="24"/>
                <w:szCs w:val="24"/>
              </w:rPr>
              <w:t>已备案的合法董事会</w:t>
            </w:r>
            <w:r>
              <w:rPr>
                <w:rFonts w:hint="eastAsia" w:ascii="仿宋_GB2312" w:hAnsi="仿宋_GB2312" w:eastAsia="仿宋_GB2312" w:cs="宋体"/>
                <w:kern w:val="0"/>
                <w:sz w:val="24"/>
                <w:szCs w:val="24"/>
              </w:rPr>
              <w:t>、理事会</w:t>
            </w:r>
            <w:r>
              <w:rPr>
                <w:rFonts w:ascii="仿宋_GB2312" w:hAnsi="仿宋_GB2312" w:eastAsia="仿宋_GB2312" w:cs="宋体"/>
                <w:kern w:val="0"/>
                <w:sz w:val="24"/>
                <w:szCs w:val="24"/>
              </w:rPr>
              <w:t>成员签名</w:t>
            </w:r>
          </w:p>
        </w:tc>
        <w:tc>
          <w:tcPr>
            <w:tcW w:w="2409" w:type="dxa"/>
            <w:shd w:val="clear" w:color="auto" w:fill="auto"/>
            <w:vAlign w:val="center"/>
          </w:tcPr>
          <w:p w14:paraId="75022431">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《中华人民共和国民办教育促进法》第54条</w:t>
            </w:r>
          </w:p>
        </w:tc>
        <w:tc>
          <w:tcPr>
            <w:tcW w:w="1843" w:type="dxa"/>
            <w:shd w:val="clear" w:color="auto" w:fill="auto"/>
            <w:vAlign w:val="center"/>
          </w:tcPr>
          <w:p w14:paraId="6E3370A5">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申请人</w:t>
            </w:r>
          </w:p>
        </w:tc>
        <w:tc>
          <w:tcPr>
            <w:tcW w:w="1559" w:type="dxa"/>
            <w:shd w:val="clear" w:color="auto" w:fill="auto"/>
            <w:vAlign w:val="center"/>
          </w:tcPr>
          <w:p w14:paraId="46756C17">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范本1</w:t>
            </w:r>
            <w:r>
              <w:rPr>
                <w:rFonts w:ascii="仿宋_GB2312" w:hAnsi="仿宋_GB2312" w:eastAsia="仿宋_GB2312" w:cs="宋体"/>
                <w:kern w:val="0"/>
                <w:sz w:val="24"/>
                <w:szCs w:val="24"/>
              </w:rPr>
              <w:t>7</w:t>
            </w:r>
          </w:p>
        </w:tc>
      </w:tr>
      <w:tr w14:paraId="7FBAE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6" w:type="dxa"/>
            <w:shd w:val="clear" w:color="auto" w:fill="auto"/>
            <w:vAlign w:val="center"/>
          </w:tcPr>
          <w:p w14:paraId="7526D5F3">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4</w:t>
            </w:r>
          </w:p>
        </w:tc>
        <w:tc>
          <w:tcPr>
            <w:tcW w:w="3260" w:type="dxa"/>
            <w:shd w:val="clear" w:color="auto" w:fill="auto"/>
            <w:vAlign w:val="center"/>
          </w:tcPr>
          <w:p w14:paraId="6DEAC57C">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变更后的章程</w:t>
            </w:r>
          </w:p>
        </w:tc>
        <w:tc>
          <w:tcPr>
            <w:tcW w:w="4820" w:type="dxa"/>
            <w:shd w:val="clear" w:color="auto" w:fill="auto"/>
            <w:vAlign w:val="center"/>
          </w:tcPr>
          <w:p w14:paraId="62A709C6">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章程修订程序合法，修订内容与申请变更事项相符。</w:t>
            </w:r>
          </w:p>
        </w:tc>
        <w:tc>
          <w:tcPr>
            <w:tcW w:w="2409" w:type="dxa"/>
            <w:shd w:val="clear" w:color="auto" w:fill="auto"/>
            <w:vAlign w:val="center"/>
          </w:tcPr>
          <w:p w14:paraId="3D2EE824">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《中华人民共和国民办教育促进法实施条例》第</w:t>
            </w:r>
            <w:r>
              <w:rPr>
                <w:rFonts w:ascii="仿宋_GB2312" w:hAnsi="仿宋_GB2312" w:eastAsia="仿宋_GB2312" w:cs="宋体"/>
                <w:kern w:val="0"/>
                <w:sz w:val="24"/>
                <w:szCs w:val="24"/>
              </w:rPr>
              <w:t>14</w:t>
            </w:r>
            <w:r>
              <w:rPr>
                <w:rFonts w:hint="eastAsia" w:ascii="仿宋_GB2312" w:hAnsi="仿宋_GB2312" w:eastAsia="仿宋_GB2312" w:cs="宋体"/>
                <w:kern w:val="0"/>
                <w:sz w:val="24"/>
                <w:szCs w:val="24"/>
              </w:rPr>
              <w:t>条、第20条</w:t>
            </w:r>
          </w:p>
        </w:tc>
        <w:tc>
          <w:tcPr>
            <w:tcW w:w="1843" w:type="dxa"/>
            <w:shd w:val="clear" w:color="auto" w:fill="auto"/>
            <w:vAlign w:val="center"/>
          </w:tcPr>
          <w:p w14:paraId="4B8C868B">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申请人</w:t>
            </w:r>
          </w:p>
        </w:tc>
        <w:tc>
          <w:tcPr>
            <w:tcW w:w="1559" w:type="dxa"/>
            <w:shd w:val="clear" w:color="auto" w:fill="auto"/>
            <w:vAlign w:val="center"/>
          </w:tcPr>
          <w:p w14:paraId="691257B0">
            <w:pPr>
              <w:widowControl/>
              <w:rPr>
                <w:rFonts w:ascii="仿宋_GB2312" w:hAnsi="仿宋_GB2312" w:eastAsia="仿宋_GB2312" w:cs="宋体"/>
                <w:kern w:val="0"/>
                <w:sz w:val="24"/>
                <w:szCs w:val="24"/>
              </w:rPr>
            </w:pPr>
          </w:p>
        </w:tc>
      </w:tr>
      <w:tr w14:paraId="0324A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6" w:type="dxa"/>
            <w:shd w:val="clear" w:color="auto" w:fill="auto"/>
            <w:vAlign w:val="center"/>
          </w:tcPr>
          <w:p w14:paraId="4086E52D">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5</w:t>
            </w:r>
          </w:p>
        </w:tc>
        <w:tc>
          <w:tcPr>
            <w:tcW w:w="3260" w:type="dxa"/>
            <w:shd w:val="clear" w:color="auto" w:fill="auto"/>
            <w:vAlign w:val="center"/>
          </w:tcPr>
          <w:p w14:paraId="1212CCC9">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《名称预核准通知书》或《企业自主申报告知书》（营利性）</w:t>
            </w:r>
          </w:p>
        </w:tc>
        <w:tc>
          <w:tcPr>
            <w:tcW w:w="4820" w:type="dxa"/>
            <w:shd w:val="clear" w:color="auto" w:fill="auto"/>
            <w:vAlign w:val="center"/>
          </w:tcPr>
          <w:p w14:paraId="764701E6">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民办学校不得使用已登记的学校名称及其简称、特定称谓等作字号，但有投资关系或者经该学校授权，且使用该学校简称或者特定称谓的除外。该学校的简称或者特定称谓有其他含义或者指向不明确的，可以不经授权。</w:t>
            </w:r>
          </w:p>
          <w:p w14:paraId="1D20CE51">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民办学校不得以个人姓名作字号，法律、法规和国务院决定另有规定的从其规定。</w:t>
            </w:r>
          </w:p>
          <w:p w14:paraId="0E97B359">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民办学校名称不得冠以“中国”“中华”“全国”“国际”“世界”“全球”等字样。在名称中使用上述字样的，应当是行业的限定语并符合国家有关规定。</w:t>
            </w:r>
          </w:p>
        </w:tc>
        <w:tc>
          <w:tcPr>
            <w:tcW w:w="2409" w:type="dxa"/>
            <w:shd w:val="clear" w:color="auto" w:fill="auto"/>
            <w:vAlign w:val="center"/>
          </w:tcPr>
          <w:p w14:paraId="6CC82077">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《工商总局</w:t>
            </w:r>
            <w:r>
              <w:rPr>
                <w:rFonts w:ascii="仿宋_GB2312" w:hAnsi="仿宋_GB2312" w:eastAsia="仿宋_GB2312" w:cs="宋体"/>
                <w:kern w:val="0"/>
                <w:sz w:val="24"/>
                <w:szCs w:val="24"/>
              </w:rPr>
              <w:t xml:space="preserve"> 教育部关于营利性民办学校名称登记管理有关工作的通知》第7条</w:t>
            </w:r>
          </w:p>
        </w:tc>
        <w:tc>
          <w:tcPr>
            <w:tcW w:w="1843" w:type="dxa"/>
            <w:shd w:val="clear" w:color="auto" w:fill="auto"/>
            <w:vAlign w:val="center"/>
          </w:tcPr>
          <w:p w14:paraId="54926BD7">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与审批部门同级的市场监管部门</w:t>
            </w:r>
          </w:p>
        </w:tc>
        <w:tc>
          <w:tcPr>
            <w:tcW w:w="1559" w:type="dxa"/>
            <w:shd w:val="clear" w:color="auto" w:fill="auto"/>
            <w:vAlign w:val="center"/>
          </w:tcPr>
          <w:p w14:paraId="104005A1">
            <w:pPr>
              <w:widowControl/>
              <w:rPr>
                <w:rFonts w:ascii="仿宋_GB2312" w:hAnsi="仿宋_GB2312" w:eastAsia="仿宋_GB2312" w:cs="宋体"/>
                <w:kern w:val="0"/>
                <w:sz w:val="24"/>
                <w:szCs w:val="24"/>
              </w:rPr>
            </w:pPr>
          </w:p>
        </w:tc>
      </w:tr>
      <w:tr w14:paraId="62B98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846" w:type="dxa"/>
            <w:vMerge w:val="restart"/>
            <w:shd w:val="clear" w:color="auto" w:fill="auto"/>
            <w:vAlign w:val="center"/>
          </w:tcPr>
          <w:p w14:paraId="2F638EB5">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6</w:t>
            </w:r>
          </w:p>
        </w:tc>
        <w:tc>
          <w:tcPr>
            <w:tcW w:w="3260" w:type="dxa"/>
            <w:vMerge w:val="restart"/>
            <w:shd w:val="clear" w:color="auto" w:fill="auto"/>
            <w:vAlign w:val="center"/>
          </w:tcPr>
          <w:p w14:paraId="1966784C">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代理人资料</w:t>
            </w:r>
          </w:p>
        </w:tc>
        <w:tc>
          <w:tcPr>
            <w:tcW w:w="4820" w:type="dxa"/>
            <w:shd w:val="clear" w:color="auto" w:fill="auto"/>
            <w:vAlign w:val="center"/>
          </w:tcPr>
          <w:p w14:paraId="0B21AB1E">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有效身份证件</w:t>
            </w:r>
          </w:p>
        </w:tc>
        <w:tc>
          <w:tcPr>
            <w:tcW w:w="2409" w:type="dxa"/>
            <w:vMerge w:val="restart"/>
            <w:shd w:val="clear" w:color="auto" w:fill="auto"/>
            <w:vAlign w:val="center"/>
          </w:tcPr>
          <w:p w14:paraId="25AE5785">
            <w:pPr>
              <w:widowControl/>
              <w:rPr>
                <w:rFonts w:ascii="仿宋_GB2312" w:hAnsi="仿宋_GB2312" w:eastAsia="仿宋_GB2312" w:cs="宋体"/>
                <w:kern w:val="0"/>
                <w:sz w:val="24"/>
                <w:szCs w:val="24"/>
              </w:rPr>
            </w:pPr>
            <w:r>
              <w:rPr>
                <w:rFonts w:hint="eastAsia" w:ascii="仿宋_GB2312" w:hAnsi="仿宋_GB2312" w:eastAsia="仿宋_GB2312" w:cs="Times New Roman"/>
                <w:sz w:val="24"/>
                <w:szCs w:val="24"/>
              </w:rPr>
              <w:t>《民法总则》第</w:t>
            </w:r>
            <w:r>
              <w:rPr>
                <w:rFonts w:ascii="仿宋_GB2312" w:hAnsi="仿宋_GB2312" w:eastAsia="仿宋_GB2312" w:cs="Times New Roman"/>
                <w:sz w:val="24"/>
                <w:szCs w:val="24"/>
              </w:rPr>
              <w:t>161</w:t>
            </w:r>
            <w:r>
              <w:rPr>
                <w:rFonts w:hint="eastAsia" w:ascii="仿宋_GB2312" w:hAnsi="仿宋_GB2312" w:eastAsia="仿宋_GB2312" w:cs="Times New Roman"/>
                <w:sz w:val="24"/>
                <w:szCs w:val="24"/>
              </w:rPr>
              <w:t>条、第</w:t>
            </w:r>
            <w:r>
              <w:rPr>
                <w:rFonts w:ascii="仿宋_GB2312" w:hAnsi="仿宋_GB2312" w:eastAsia="仿宋_GB2312" w:cs="Times New Roman"/>
                <w:sz w:val="24"/>
                <w:szCs w:val="24"/>
              </w:rPr>
              <w:t>16</w:t>
            </w:r>
            <w:r>
              <w:rPr>
                <w:rFonts w:hint="eastAsia" w:ascii="仿宋_GB2312" w:hAnsi="仿宋_GB2312" w:eastAsia="仿宋_GB2312" w:cs="Times New Roman"/>
                <w:sz w:val="24"/>
                <w:szCs w:val="24"/>
              </w:rPr>
              <w:t>2条、第165条</w:t>
            </w:r>
          </w:p>
        </w:tc>
        <w:tc>
          <w:tcPr>
            <w:tcW w:w="1843" w:type="dxa"/>
            <w:shd w:val="clear" w:color="auto" w:fill="auto"/>
            <w:vAlign w:val="center"/>
          </w:tcPr>
          <w:p w14:paraId="2C6056F2">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公安机关</w:t>
            </w:r>
          </w:p>
        </w:tc>
        <w:tc>
          <w:tcPr>
            <w:tcW w:w="1559" w:type="dxa"/>
            <w:shd w:val="clear" w:color="auto" w:fill="auto"/>
            <w:vAlign w:val="center"/>
          </w:tcPr>
          <w:p w14:paraId="06F43C49">
            <w:pPr>
              <w:widowControl/>
              <w:rPr>
                <w:rFonts w:ascii="仿宋_GB2312" w:hAnsi="仿宋_GB2312" w:eastAsia="仿宋_GB2312" w:cs="宋体"/>
                <w:kern w:val="0"/>
                <w:sz w:val="24"/>
                <w:szCs w:val="24"/>
              </w:rPr>
            </w:pPr>
          </w:p>
        </w:tc>
      </w:tr>
      <w:tr w14:paraId="3C577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6" w:type="dxa"/>
            <w:vMerge w:val="continue"/>
            <w:shd w:val="clear" w:color="auto" w:fill="auto"/>
            <w:vAlign w:val="center"/>
          </w:tcPr>
          <w:p w14:paraId="01E75A56">
            <w:pPr>
              <w:widowControl/>
              <w:jc w:val="center"/>
              <w:rPr>
                <w:rFonts w:ascii="仿宋_GB2312" w:hAnsi="仿宋_GB2312" w:eastAsia="仿宋_GB2312" w:cs="宋体"/>
                <w:kern w:val="0"/>
                <w:sz w:val="24"/>
                <w:szCs w:val="24"/>
              </w:rPr>
            </w:pPr>
          </w:p>
        </w:tc>
        <w:tc>
          <w:tcPr>
            <w:tcW w:w="3260" w:type="dxa"/>
            <w:vMerge w:val="continue"/>
            <w:shd w:val="clear" w:color="auto" w:fill="auto"/>
            <w:vAlign w:val="center"/>
          </w:tcPr>
          <w:p w14:paraId="23813936">
            <w:pPr>
              <w:widowControl/>
              <w:rPr>
                <w:rFonts w:ascii="仿宋_GB2312" w:hAnsi="仿宋_GB2312" w:eastAsia="仿宋_GB2312" w:cs="宋体"/>
                <w:kern w:val="0"/>
                <w:sz w:val="24"/>
                <w:szCs w:val="24"/>
              </w:rPr>
            </w:pPr>
          </w:p>
        </w:tc>
        <w:tc>
          <w:tcPr>
            <w:tcW w:w="4820" w:type="dxa"/>
            <w:shd w:val="clear" w:color="auto" w:fill="auto"/>
            <w:vAlign w:val="center"/>
          </w:tcPr>
          <w:p w14:paraId="2F7C874A">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授权委托书</w:t>
            </w:r>
            <w:r>
              <w:rPr>
                <w:rFonts w:hint="eastAsia" w:ascii="仿宋_GB2312" w:hAnsi="仿宋_GB2312" w:eastAsia="仿宋_GB2312" w:cs="Times New Roman"/>
                <w:sz w:val="24"/>
                <w:szCs w:val="24"/>
              </w:rPr>
              <w:t>（举办者盖章、法定代表人签名）</w:t>
            </w:r>
          </w:p>
        </w:tc>
        <w:tc>
          <w:tcPr>
            <w:tcW w:w="2409" w:type="dxa"/>
            <w:vMerge w:val="continue"/>
            <w:shd w:val="clear" w:color="auto" w:fill="auto"/>
            <w:vAlign w:val="center"/>
          </w:tcPr>
          <w:p w14:paraId="575EF4FA">
            <w:pPr>
              <w:widowControl/>
              <w:rPr>
                <w:rFonts w:ascii="仿宋_GB2312" w:hAnsi="仿宋_GB2312" w:eastAsia="仿宋_GB2312" w:cs="宋体"/>
                <w:kern w:val="0"/>
                <w:sz w:val="24"/>
                <w:szCs w:val="24"/>
              </w:rPr>
            </w:pPr>
          </w:p>
        </w:tc>
        <w:tc>
          <w:tcPr>
            <w:tcW w:w="1843" w:type="dxa"/>
            <w:shd w:val="clear" w:color="auto" w:fill="auto"/>
            <w:vAlign w:val="center"/>
          </w:tcPr>
          <w:p w14:paraId="70E90584">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申请人</w:t>
            </w:r>
          </w:p>
        </w:tc>
        <w:tc>
          <w:tcPr>
            <w:tcW w:w="1559" w:type="dxa"/>
            <w:shd w:val="clear" w:color="auto" w:fill="auto"/>
            <w:vAlign w:val="center"/>
          </w:tcPr>
          <w:p w14:paraId="36858BF8">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范本</w:t>
            </w:r>
            <w:r>
              <w:rPr>
                <w:rFonts w:ascii="仿宋_GB2312" w:hAnsi="仿宋_GB2312" w:eastAsia="仿宋_GB2312" w:cs="宋体"/>
                <w:kern w:val="0"/>
                <w:sz w:val="24"/>
                <w:szCs w:val="24"/>
              </w:rPr>
              <w:t>8</w:t>
            </w:r>
          </w:p>
        </w:tc>
      </w:tr>
    </w:tbl>
    <w:p w14:paraId="0C37BF97">
      <w:pPr>
        <w:pStyle w:val="3"/>
        <w:adjustRightInd w:val="0"/>
        <w:snapToGrid w:val="0"/>
        <w:spacing w:before="100" w:beforeAutospacing="1" w:after="100" w:afterAutospacing="1" w:line="240" w:lineRule="auto"/>
        <w:rPr>
          <w:rFonts w:ascii="仿宋_GB2312" w:hAnsi="仿宋_GB2312" w:eastAsia="仿宋_GB2312"/>
        </w:rPr>
      </w:pPr>
      <w:bookmarkStart w:id="25" w:name="_Toc2695280"/>
      <w:r>
        <w:rPr>
          <w:rFonts w:hint="eastAsia" w:ascii="仿宋_GB2312" w:hAnsi="仿宋_GB2312" w:eastAsia="仿宋_GB2312"/>
          <w:sz w:val="28"/>
          <w:szCs w:val="28"/>
        </w:rPr>
        <w:t>（三）层次、类别变更</w:t>
      </w:r>
      <w:bookmarkEnd w:id="25"/>
    </w:p>
    <w:tbl>
      <w:tblPr>
        <w:tblStyle w:val="16"/>
        <w:tblW w:w="147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3260"/>
        <w:gridCol w:w="5245"/>
        <w:gridCol w:w="2663"/>
        <w:gridCol w:w="1448"/>
        <w:gridCol w:w="1417"/>
      </w:tblGrid>
      <w:tr w14:paraId="043F3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blHeader/>
          <w:jc w:val="center"/>
        </w:trPr>
        <w:tc>
          <w:tcPr>
            <w:tcW w:w="704" w:type="dxa"/>
            <w:vAlign w:val="center"/>
          </w:tcPr>
          <w:p w14:paraId="51BDAF9D">
            <w:pPr>
              <w:adjustRightInd w:val="0"/>
              <w:snapToGrid w:val="0"/>
              <w:jc w:val="center"/>
              <w:rPr>
                <w:rFonts w:ascii="仿宋_GB2312" w:hAnsi="仿宋_GB2312" w:eastAsia="仿宋_GB2312" w:cs="Times New Roman"/>
                <w:b/>
                <w:sz w:val="24"/>
                <w:szCs w:val="24"/>
              </w:rPr>
            </w:pPr>
            <w:r>
              <w:rPr>
                <w:rFonts w:hint="eastAsia" w:ascii="仿宋_GB2312" w:hAnsi="仿宋_GB2312" w:eastAsia="仿宋_GB2312" w:cs="Times New Roman"/>
                <w:b/>
                <w:sz w:val="24"/>
                <w:szCs w:val="24"/>
              </w:rPr>
              <w:t>序号</w:t>
            </w:r>
          </w:p>
        </w:tc>
        <w:tc>
          <w:tcPr>
            <w:tcW w:w="3260" w:type="dxa"/>
            <w:vAlign w:val="center"/>
          </w:tcPr>
          <w:p w14:paraId="75070DDD">
            <w:pPr>
              <w:adjustRightInd w:val="0"/>
              <w:snapToGrid w:val="0"/>
              <w:jc w:val="center"/>
              <w:rPr>
                <w:rFonts w:ascii="仿宋_GB2312" w:hAnsi="仿宋_GB2312" w:eastAsia="仿宋_GB2312" w:cs="Times New Roman"/>
                <w:b/>
                <w:sz w:val="24"/>
                <w:szCs w:val="24"/>
              </w:rPr>
            </w:pPr>
            <w:r>
              <w:rPr>
                <w:rFonts w:hint="eastAsia" w:ascii="仿宋_GB2312" w:hAnsi="仿宋_GB2312" w:eastAsia="仿宋_GB2312" w:cs="Times New Roman"/>
                <w:b/>
                <w:sz w:val="24"/>
                <w:szCs w:val="24"/>
              </w:rPr>
              <w:t>材料名称</w:t>
            </w:r>
          </w:p>
        </w:tc>
        <w:tc>
          <w:tcPr>
            <w:tcW w:w="5245" w:type="dxa"/>
            <w:vAlign w:val="center"/>
          </w:tcPr>
          <w:p w14:paraId="2AABC129">
            <w:pPr>
              <w:adjustRightInd w:val="0"/>
              <w:snapToGrid w:val="0"/>
              <w:jc w:val="center"/>
              <w:rPr>
                <w:rFonts w:ascii="仿宋_GB2312" w:hAnsi="仿宋_GB2312" w:eastAsia="仿宋_GB2312" w:cs="Times New Roman"/>
                <w:b/>
                <w:sz w:val="24"/>
                <w:szCs w:val="24"/>
              </w:rPr>
            </w:pPr>
            <w:r>
              <w:rPr>
                <w:rFonts w:hint="eastAsia" w:ascii="仿宋_GB2312" w:hAnsi="仿宋_GB2312" w:eastAsia="仿宋_GB2312" w:cs="Times New Roman"/>
                <w:b/>
                <w:sz w:val="24"/>
                <w:szCs w:val="24"/>
              </w:rPr>
              <w:t>要求</w:t>
            </w:r>
          </w:p>
        </w:tc>
        <w:tc>
          <w:tcPr>
            <w:tcW w:w="2663" w:type="dxa"/>
            <w:vAlign w:val="center"/>
          </w:tcPr>
          <w:p w14:paraId="1A1E0EB3">
            <w:pPr>
              <w:adjustRightInd w:val="0"/>
              <w:snapToGrid w:val="0"/>
              <w:jc w:val="center"/>
              <w:rPr>
                <w:rFonts w:ascii="仿宋_GB2312" w:hAnsi="仿宋_GB2312" w:eastAsia="仿宋_GB2312" w:cs="Times New Roman"/>
                <w:b/>
                <w:sz w:val="24"/>
                <w:szCs w:val="24"/>
              </w:rPr>
            </w:pPr>
            <w:r>
              <w:rPr>
                <w:rFonts w:hint="eastAsia" w:ascii="仿宋_GB2312" w:hAnsi="仿宋_GB2312" w:eastAsia="仿宋_GB2312" w:cs="Times New Roman"/>
                <w:b/>
                <w:sz w:val="24"/>
                <w:szCs w:val="24"/>
              </w:rPr>
              <w:t>法律依据</w:t>
            </w:r>
          </w:p>
        </w:tc>
        <w:tc>
          <w:tcPr>
            <w:tcW w:w="1448" w:type="dxa"/>
            <w:vAlign w:val="center"/>
          </w:tcPr>
          <w:p w14:paraId="0E26A37A">
            <w:pPr>
              <w:adjustRightInd w:val="0"/>
              <w:snapToGrid w:val="0"/>
              <w:jc w:val="center"/>
              <w:rPr>
                <w:rFonts w:ascii="仿宋_GB2312" w:hAnsi="仿宋_GB2312" w:eastAsia="仿宋_GB2312" w:cs="Times New Roman"/>
                <w:b/>
                <w:sz w:val="24"/>
                <w:szCs w:val="24"/>
              </w:rPr>
            </w:pPr>
            <w:r>
              <w:rPr>
                <w:rFonts w:hint="eastAsia" w:ascii="仿宋_GB2312" w:hAnsi="仿宋_GB2312" w:eastAsia="仿宋_GB2312" w:cs="Times New Roman"/>
                <w:b/>
                <w:sz w:val="24"/>
                <w:szCs w:val="24"/>
              </w:rPr>
              <w:t>来源渠道</w:t>
            </w:r>
          </w:p>
        </w:tc>
        <w:tc>
          <w:tcPr>
            <w:tcW w:w="1417" w:type="dxa"/>
            <w:vAlign w:val="center"/>
          </w:tcPr>
          <w:p w14:paraId="4C8422FD">
            <w:pPr>
              <w:adjustRightInd w:val="0"/>
              <w:snapToGrid w:val="0"/>
              <w:jc w:val="center"/>
              <w:rPr>
                <w:rFonts w:ascii="仿宋_GB2312" w:hAnsi="仿宋_GB2312" w:eastAsia="仿宋_GB2312" w:cs="Times New Roman"/>
                <w:b/>
                <w:sz w:val="24"/>
                <w:szCs w:val="24"/>
              </w:rPr>
            </w:pPr>
            <w:r>
              <w:rPr>
                <w:rFonts w:hint="eastAsia" w:ascii="仿宋_GB2312" w:hAnsi="仿宋_GB2312" w:eastAsia="仿宋_GB2312" w:cs="Times New Roman"/>
                <w:b/>
                <w:sz w:val="24"/>
                <w:szCs w:val="24"/>
              </w:rPr>
              <w:t>示范文本</w:t>
            </w:r>
          </w:p>
        </w:tc>
      </w:tr>
      <w:tr w14:paraId="48669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4" w:type="dxa"/>
            <w:vAlign w:val="center"/>
          </w:tcPr>
          <w:p w14:paraId="07E5F813">
            <w:pPr>
              <w:adjustRightInd w:val="0"/>
              <w:snapToGrid w:val="0"/>
              <w:jc w:val="center"/>
              <w:rPr>
                <w:rFonts w:ascii="仿宋_GB2312" w:hAnsi="仿宋_GB2312" w:eastAsia="仿宋_GB2312" w:cs="Times New Roman"/>
                <w:sz w:val="24"/>
                <w:szCs w:val="24"/>
              </w:rPr>
            </w:pPr>
            <w:r>
              <w:rPr>
                <w:rFonts w:ascii="仿宋_GB2312" w:hAnsi="仿宋_GB2312" w:eastAsia="仿宋_GB2312" w:cs="Times New Roman"/>
                <w:sz w:val="24"/>
                <w:szCs w:val="24"/>
              </w:rPr>
              <w:t>1</w:t>
            </w:r>
          </w:p>
        </w:tc>
        <w:tc>
          <w:tcPr>
            <w:tcW w:w="3260" w:type="dxa"/>
            <w:vAlign w:val="center"/>
          </w:tcPr>
          <w:p w14:paraId="1C6AB683">
            <w:pPr>
              <w:adjustRightInd w:val="0"/>
              <w:snapToGrid w:val="0"/>
              <w:rPr>
                <w:rFonts w:ascii="仿宋_GB2312" w:hAnsi="仿宋_GB2312" w:eastAsia="仿宋_GB2312" w:cs="Times New Roman"/>
                <w:sz w:val="24"/>
                <w:szCs w:val="24"/>
              </w:rPr>
            </w:pPr>
            <w:r>
              <w:rPr>
                <w:rFonts w:hint="eastAsia" w:ascii="仿宋_GB2312" w:hAnsi="仿宋_GB2312" w:eastAsia="仿宋_GB2312" w:cs="宋体"/>
                <w:kern w:val="0"/>
                <w:sz w:val="24"/>
                <w:szCs w:val="24"/>
              </w:rPr>
              <w:t>变更申请表</w:t>
            </w:r>
          </w:p>
        </w:tc>
        <w:tc>
          <w:tcPr>
            <w:tcW w:w="5245" w:type="dxa"/>
            <w:vAlign w:val="center"/>
          </w:tcPr>
          <w:p w14:paraId="44E88F9D">
            <w:pPr>
              <w:adjustRightInd w:val="0"/>
              <w:snapToGrid w:val="0"/>
              <w:rPr>
                <w:rFonts w:ascii="仿宋_GB2312" w:hAnsi="仿宋_GB2312" w:eastAsia="仿宋_GB2312" w:cs="Times New Roman"/>
                <w:sz w:val="24"/>
                <w:szCs w:val="24"/>
              </w:rPr>
            </w:pPr>
          </w:p>
        </w:tc>
        <w:tc>
          <w:tcPr>
            <w:tcW w:w="2663" w:type="dxa"/>
            <w:vAlign w:val="center"/>
          </w:tcPr>
          <w:p w14:paraId="28DA5394">
            <w:pPr>
              <w:adjustRightInd w:val="0"/>
              <w:snapToGrid w:val="0"/>
              <w:rPr>
                <w:rFonts w:ascii="仿宋_GB2312" w:hAnsi="仿宋_GB2312" w:eastAsia="仿宋_GB2312" w:cs="Times New Roman"/>
                <w:sz w:val="24"/>
                <w:szCs w:val="24"/>
              </w:rPr>
            </w:pPr>
          </w:p>
        </w:tc>
        <w:tc>
          <w:tcPr>
            <w:tcW w:w="1448" w:type="dxa"/>
            <w:vAlign w:val="center"/>
          </w:tcPr>
          <w:p w14:paraId="5AC50A90">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教育部门</w:t>
            </w:r>
          </w:p>
        </w:tc>
        <w:tc>
          <w:tcPr>
            <w:tcW w:w="1417" w:type="dxa"/>
            <w:vAlign w:val="center"/>
          </w:tcPr>
          <w:p w14:paraId="5433202F">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范本</w:t>
            </w:r>
            <w:r>
              <w:rPr>
                <w:rFonts w:ascii="仿宋_GB2312" w:hAnsi="仿宋_GB2312" w:eastAsia="仿宋_GB2312" w:cs="Times New Roman"/>
                <w:sz w:val="24"/>
                <w:szCs w:val="24"/>
              </w:rPr>
              <w:t>16</w:t>
            </w:r>
          </w:p>
        </w:tc>
      </w:tr>
      <w:tr w14:paraId="2BFFE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4" w:type="dxa"/>
            <w:vAlign w:val="center"/>
          </w:tcPr>
          <w:p w14:paraId="23CE8B19">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2</w:t>
            </w:r>
          </w:p>
        </w:tc>
        <w:tc>
          <w:tcPr>
            <w:tcW w:w="3260" w:type="dxa"/>
            <w:vAlign w:val="center"/>
          </w:tcPr>
          <w:p w14:paraId="45BB0FC1">
            <w:pPr>
              <w:adjustRightInd w:val="0"/>
              <w:snapToGrid w:val="0"/>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办学许可证正、副本</w:t>
            </w:r>
          </w:p>
        </w:tc>
        <w:tc>
          <w:tcPr>
            <w:tcW w:w="5245" w:type="dxa"/>
            <w:vAlign w:val="center"/>
          </w:tcPr>
          <w:p w14:paraId="34583881">
            <w:pPr>
              <w:adjustRightInd w:val="0"/>
              <w:snapToGrid w:val="0"/>
              <w:rPr>
                <w:rFonts w:ascii="仿宋_GB2312" w:hAnsi="仿宋_GB2312" w:eastAsia="仿宋_GB2312" w:cs="Times New Roman"/>
                <w:sz w:val="24"/>
                <w:szCs w:val="24"/>
              </w:rPr>
            </w:pPr>
          </w:p>
        </w:tc>
        <w:tc>
          <w:tcPr>
            <w:tcW w:w="2663" w:type="dxa"/>
            <w:vAlign w:val="center"/>
          </w:tcPr>
          <w:p w14:paraId="377C7B17">
            <w:pPr>
              <w:adjustRightInd w:val="0"/>
              <w:snapToGrid w:val="0"/>
              <w:rPr>
                <w:rFonts w:ascii="仿宋_GB2312" w:hAnsi="仿宋_GB2312" w:eastAsia="仿宋_GB2312" w:cs="Times New Roman"/>
                <w:sz w:val="24"/>
                <w:szCs w:val="24"/>
              </w:rPr>
            </w:pPr>
          </w:p>
        </w:tc>
        <w:tc>
          <w:tcPr>
            <w:tcW w:w="1448" w:type="dxa"/>
            <w:vAlign w:val="center"/>
          </w:tcPr>
          <w:p w14:paraId="3D8AED1C">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申请人</w:t>
            </w:r>
          </w:p>
        </w:tc>
        <w:tc>
          <w:tcPr>
            <w:tcW w:w="1417" w:type="dxa"/>
            <w:vAlign w:val="center"/>
          </w:tcPr>
          <w:p w14:paraId="15B71727">
            <w:pPr>
              <w:adjustRightInd w:val="0"/>
              <w:snapToGrid w:val="0"/>
              <w:rPr>
                <w:rFonts w:ascii="仿宋_GB2312" w:hAnsi="仿宋_GB2312" w:eastAsia="仿宋_GB2312" w:cs="Times New Roman"/>
                <w:sz w:val="24"/>
                <w:szCs w:val="24"/>
              </w:rPr>
            </w:pPr>
          </w:p>
        </w:tc>
      </w:tr>
      <w:tr w14:paraId="210F6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4" w:type="dxa"/>
            <w:vAlign w:val="center"/>
          </w:tcPr>
          <w:p w14:paraId="144E4D76">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3</w:t>
            </w:r>
          </w:p>
        </w:tc>
        <w:tc>
          <w:tcPr>
            <w:tcW w:w="3260" w:type="dxa"/>
            <w:vAlign w:val="center"/>
          </w:tcPr>
          <w:p w14:paraId="1AFE5726">
            <w:pPr>
              <w:adjustRightInd w:val="0"/>
              <w:snapToGrid w:val="0"/>
              <w:rPr>
                <w:rFonts w:ascii="仿宋_GB2312" w:hAnsi="仿宋_GB2312" w:eastAsia="仿宋_GB2312" w:cs="Times New Roman"/>
                <w:sz w:val="24"/>
                <w:szCs w:val="24"/>
              </w:rPr>
            </w:pPr>
            <w:r>
              <w:rPr>
                <w:rFonts w:hint="eastAsia" w:ascii="仿宋_GB2312" w:hAnsi="仿宋_GB2312" w:eastAsia="仿宋_GB2312" w:cs="宋体"/>
                <w:kern w:val="0"/>
                <w:sz w:val="24"/>
                <w:szCs w:val="24"/>
              </w:rPr>
              <w:t>学校决策机关同意变更层次、类别的决议</w:t>
            </w:r>
          </w:p>
        </w:tc>
        <w:tc>
          <w:tcPr>
            <w:tcW w:w="5245" w:type="dxa"/>
            <w:vAlign w:val="center"/>
          </w:tcPr>
          <w:p w14:paraId="2A6217E2">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会议的召集、召开及决议内容符合法律法规及章程的规定；</w:t>
            </w:r>
          </w:p>
          <w:p w14:paraId="103B1318">
            <w:pPr>
              <w:adjustRightInd w:val="0"/>
              <w:snapToGrid w:val="0"/>
              <w:rPr>
                <w:rFonts w:ascii="仿宋_GB2312" w:hAnsi="仿宋_GB2312" w:eastAsia="仿宋_GB2312" w:cs="宋体"/>
                <w:kern w:val="0"/>
                <w:sz w:val="24"/>
                <w:szCs w:val="24"/>
              </w:rPr>
            </w:pPr>
            <w:r>
              <w:rPr>
                <w:rFonts w:ascii="仿宋_GB2312" w:hAnsi="仿宋_GB2312" w:eastAsia="仿宋_GB2312" w:cs="宋体"/>
                <w:kern w:val="0"/>
                <w:sz w:val="24"/>
                <w:szCs w:val="24"/>
              </w:rPr>
              <w:t>已备案的合法董事会</w:t>
            </w:r>
            <w:r>
              <w:rPr>
                <w:rFonts w:hint="eastAsia" w:ascii="仿宋_GB2312" w:hAnsi="仿宋_GB2312" w:eastAsia="仿宋_GB2312" w:cs="宋体"/>
                <w:kern w:val="0"/>
                <w:sz w:val="24"/>
                <w:szCs w:val="24"/>
              </w:rPr>
              <w:t>、理事会</w:t>
            </w:r>
            <w:r>
              <w:rPr>
                <w:rFonts w:ascii="仿宋_GB2312" w:hAnsi="仿宋_GB2312" w:eastAsia="仿宋_GB2312" w:cs="宋体"/>
                <w:kern w:val="0"/>
                <w:sz w:val="24"/>
                <w:szCs w:val="24"/>
              </w:rPr>
              <w:t>成员签名</w:t>
            </w:r>
            <w:r>
              <w:rPr>
                <w:rFonts w:hint="eastAsia" w:ascii="仿宋_GB2312" w:hAnsi="仿宋_GB2312" w:eastAsia="仿宋_GB2312" w:cs="宋体"/>
                <w:kern w:val="0"/>
                <w:sz w:val="24"/>
                <w:szCs w:val="24"/>
              </w:rPr>
              <w:t>。</w:t>
            </w:r>
          </w:p>
        </w:tc>
        <w:tc>
          <w:tcPr>
            <w:tcW w:w="2663" w:type="dxa"/>
            <w:vAlign w:val="center"/>
          </w:tcPr>
          <w:p w14:paraId="4699CA9C">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w:t>
            </w:r>
            <w:r>
              <w:rPr>
                <w:rFonts w:hint="eastAsia" w:ascii="仿宋_GB2312" w:hAnsi="仿宋_GB2312" w:eastAsia="仿宋_GB2312" w:cs="宋体"/>
                <w:kern w:val="0"/>
                <w:sz w:val="24"/>
                <w:szCs w:val="24"/>
              </w:rPr>
              <w:t>中华人民共和国民办教育促进法</w:t>
            </w:r>
            <w:r>
              <w:rPr>
                <w:rFonts w:hint="eastAsia" w:ascii="仿宋_GB2312" w:hAnsi="仿宋_GB2312" w:eastAsia="仿宋_GB2312" w:cs="Times New Roman"/>
                <w:sz w:val="24"/>
                <w:szCs w:val="24"/>
              </w:rPr>
              <w:t>》第5</w:t>
            </w:r>
            <w:r>
              <w:rPr>
                <w:rFonts w:ascii="仿宋_GB2312" w:hAnsi="仿宋_GB2312" w:eastAsia="仿宋_GB2312" w:cs="Times New Roman"/>
                <w:sz w:val="24"/>
                <w:szCs w:val="24"/>
              </w:rPr>
              <w:t>5</w:t>
            </w:r>
            <w:r>
              <w:rPr>
                <w:rFonts w:hint="eastAsia" w:ascii="仿宋_GB2312" w:hAnsi="仿宋_GB2312" w:eastAsia="仿宋_GB2312" w:cs="Times New Roman"/>
                <w:sz w:val="24"/>
                <w:szCs w:val="24"/>
              </w:rPr>
              <w:t>条；</w:t>
            </w:r>
          </w:p>
          <w:p w14:paraId="455838F7">
            <w:pPr>
              <w:adjustRightInd w:val="0"/>
              <w:snapToGrid w:val="0"/>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《中华人民共和国民办教育促进法实施条例》第2</w:t>
            </w:r>
            <w:r>
              <w:rPr>
                <w:rFonts w:ascii="仿宋_GB2312" w:hAnsi="仿宋_GB2312" w:eastAsia="仿宋_GB2312" w:cs="宋体"/>
                <w:kern w:val="0"/>
                <w:sz w:val="24"/>
                <w:szCs w:val="24"/>
              </w:rPr>
              <w:t>0</w:t>
            </w:r>
            <w:r>
              <w:rPr>
                <w:rFonts w:hint="eastAsia" w:ascii="仿宋_GB2312" w:hAnsi="仿宋_GB2312" w:eastAsia="仿宋_GB2312" w:cs="宋体"/>
                <w:kern w:val="0"/>
                <w:sz w:val="24"/>
                <w:szCs w:val="24"/>
              </w:rPr>
              <w:t>条</w:t>
            </w:r>
          </w:p>
        </w:tc>
        <w:tc>
          <w:tcPr>
            <w:tcW w:w="1448" w:type="dxa"/>
            <w:vAlign w:val="center"/>
          </w:tcPr>
          <w:p w14:paraId="648E2CE0">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申请人</w:t>
            </w:r>
          </w:p>
        </w:tc>
        <w:tc>
          <w:tcPr>
            <w:tcW w:w="1417" w:type="dxa"/>
            <w:vAlign w:val="center"/>
          </w:tcPr>
          <w:p w14:paraId="3D5C82B7">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范本1</w:t>
            </w:r>
            <w:r>
              <w:rPr>
                <w:rFonts w:ascii="仿宋_GB2312" w:hAnsi="仿宋_GB2312" w:eastAsia="仿宋_GB2312" w:cs="Times New Roman"/>
                <w:sz w:val="24"/>
                <w:szCs w:val="24"/>
              </w:rPr>
              <w:t>7</w:t>
            </w:r>
          </w:p>
        </w:tc>
      </w:tr>
      <w:tr w14:paraId="748A8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4" w:type="dxa"/>
            <w:vAlign w:val="center"/>
          </w:tcPr>
          <w:p w14:paraId="678FFFEE">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4</w:t>
            </w:r>
          </w:p>
        </w:tc>
        <w:tc>
          <w:tcPr>
            <w:tcW w:w="3260" w:type="dxa"/>
            <w:vAlign w:val="center"/>
          </w:tcPr>
          <w:p w14:paraId="1A5A3218">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财务清算报告</w:t>
            </w:r>
          </w:p>
        </w:tc>
        <w:tc>
          <w:tcPr>
            <w:tcW w:w="5245" w:type="dxa"/>
            <w:vAlign w:val="center"/>
          </w:tcPr>
          <w:p w14:paraId="11407406">
            <w:pPr>
              <w:adjustRightInd w:val="0"/>
              <w:snapToGrid w:val="0"/>
              <w:rPr>
                <w:rFonts w:ascii="仿宋_GB2312" w:hAnsi="仿宋_GB2312" w:eastAsia="仿宋_GB2312" w:cs="Times New Roman"/>
                <w:sz w:val="24"/>
                <w:szCs w:val="24"/>
              </w:rPr>
            </w:pPr>
            <w:r>
              <w:rPr>
                <w:rFonts w:hint="eastAsia" w:ascii="仿宋_GB2312" w:hAnsi="仿宋_GB2312" w:eastAsia="仿宋_GB2312"/>
                <w:sz w:val="24"/>
                <w:szCs w:val="24"/>
              </w:rPr>
              <w:t>应对变更前民办学校资产、债权、债务全面清理，编制财产目录和债权、债务清单，提出财产作价依据和债权、债务处理办法，做好资产的移交、接收、</w:t>
            </w:r>
            <w:r>
              <w:rPr>
                <w:rFonts w:hint="eastAsia" w:ascii="仿宋_GB2312" w:hAnsi="仿宋_GB2312" w:eastAsia="仿宋_GB2312"/>
              </w:rPr>
              <w:t>分配</w:t>
            </w:r>
            <w:r>
              <w:rPr>
                <w:rFonts w:hint="eastAsia" w:ascii="仿宋_GB2312" w:hAnsi="仿宋_GB2312" w:eastAsia="仿宋_GB2312"/>
                <w:sz w:val="24"/>
                <w:szCs w:val="24"/>
              </w:rPr>
              <w:t>等方案，妥善处理各项遗留问题</w:t>
            </w:r>
            <w:r>
              <w:rPr>
                <w:rFonts w:hint="eastAsia"/>
                <w:sz w:val="24"/>
                <w:szCs w:val="24"/>
              </w:rPr>
              <w:t>。</w:t>
            </w:r>
          </w:p>
        </w:tc>
        <w:tc>
          <w:tcPr>
            <w:tcW w:w="2663" w:type="dxa"/>
            <w:vAlign w:val="center"/>
          </w:tcPr>
          <w:p w14:paraId="70AFD195">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w:t>
            </w:r>
            <w:r>
              <w:rPr>
                <w:rFonts w:hint="eastAsia" w:ascii="仿宋_GB2312" w:hAnsi="仿宋_GB2312" w:eastAsia="仿宋_GB2312" w:cs="宋体"/>
                <w:kern w:val="0"/>
                <w:sz w:val="24"/>
                <w:szCs w:val="24"/>
              </w:rPr>
              <w:t>中华人民共和国民办教育促进法</w:t>
            </w:r>
            <w:r>
              <w:rPr>
                <w:rFonts w:hint="eastAsia" w:ascii="仿宋_GB2312" w:hAnsi="仿宋_GB2312" w:eastAsia="仿宋_GB2312" w:cs="Times New Roman"/>
                <w:sz w:val="24"/>
                <w:szCs w:val="24"/>
              </w:rPr>
              <w:t>》第58条</w:t>
            </w:r>
          </w:p>
        </w:tc>
        <w:tc>
          <w:tcPr>
            <w:tcW w:w="1448" w:type="dxa"/>
            <w:vAlign w:val="center"/>
          </w:tcPr>
          <w:p w14:paraId="2408454E">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申请人、会计师事务所</w:t>
            </w:r>
          </w:p>
        </w:tc>
        <w:tc>
          <w:tcPr>
            <w:tcW w:w="1417" w:type="dxa"/>
            <w:vAlign w:val="center"/>
          </w:tcPr>
          <w:p w14:paraId="6C5784B2">
            <w:pPr>
              <w:adjustRightInd w:val="0"/>
              <w:snapToGrid w:val="0"/>
              <w:rPr>
                <w:rFonts w:ascii="仿宋_GB2312" w:hAnsi="仿宋_GB2312" w:eastAsia="仿宋_GB2312" w:cs="Times New Roman"/>
                <w:sz w:val="24"/>
                <w:szCs w:val="24"/>
              </w:rPr>
            </w:pPr>
          </w:p>
        </w:tc>
      </w:tr>
      <w:tr w14:paraId="4DAAF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4" w:type="dxa"/>
            <w:vAlign w:val="center"/>
          </w:tcPr>
          <w:p w14:paraId="013C8529">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5</w:t>
            </w:r>
          </w:p>
        </w:tc>
        <w:tc>
          <w:tcPr>
            <w:tcW w:w="3260" w:type="dxa"/>
            <w:vAlign w:val="center"/>
          </w:tcPr>
          <w:p w14:paraId="09CD2E78">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在校学生及教师安置方案</w:t>
            </w:r>
          </w:p>
        </w:tc>
        <w:tc>
          <w:tcPr>
            <w:tcW w:w="5245" w:type="dxa"/>
            <w:vAlign w:val="center"/>
          </w:tcPr>
          <w:p w14:paraId="1F7C6A65">
            <w:pPr>
              <w:adjustRightInd w:val="0"/>
              <w:snapToGrid w:val="0"/>
              <w:rPr>
                <w:rFonts w:ascii="仿宋_GB2312" w:hAnsi="仿宋_GB2312" w:eastAsia="仿宋_GB2312" w:cs="Times New Roman"/>
                <w:sz w:val="24"/>
                <w:szCs w:val="24"/>
              </w:rPr>
            </w:pPr>
            <w:r>
              <w:rPr>
                <w:rFonts w:hint="eastAsia" w:ascii="仿宋_GB2312" w:hAnsi="仿宋_GB2312" w:eastAsia="仿宋_GB2312" w:cs="宋体"/>
                <w:kern w:val="0"/>
                <w:sz w:val="24"/>
                <w:szCs w:val="24"/>
              </w:rPr>
              <w:t>对在校学生分流安置要做出妥善安排，对学校教职工也作出妥善安置，涉及应退学生学费、杂费和其它与学生相关的费用及教职工的工资、应缴纳的社会保险费应予以清偿，不能出现侵害学生及教职工权利的情况。</w:t>
            </w:r>
          </w:p>
        </w:tc>
        <w:tc>
          <w:tcPr>
            <w:tcW w:w="2663" w:type="dxa"/>
            <w:vAlign w:val="center"/>
          </w:tcPr>
          <w:p w14:paraId="030A5789">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w:t>
            </w:r>
            <w:r>
              <w:rPr>
                <w:rFonts w:hint="eastAsia" w:ascii="仿宋_GB2312" w:hAnsi="仿宋_GB2312" w:eastAsia="仿宋_GB2312" w:cs="宋体"/>
                <w:kern w:val="0"/>
                <w:sz w:val="24"/>
                <w:szCs w:val="24"/>
              </w:rPr>
              <w:t>中华人民共和国民办教育促进法</w:t>
            </w:r>
            <w:r>
              <w:rPr>
                <w:rFonts w:hint="eastAsia" w:ascii="仿宋_GB2312" w:hAnsi="仿宋_GB2312" w:eastAsia="仿宋_GB2312" w:cs="Times New Roman"/>
                <w:sz w:val="24"/>
                <w:szCs w:val="24"/>
              </w:rPr>
              <w:t>》第57条、第5</w:t>
            </w:r>
            <w:r>
              <w:rPr>
                <w:rFonts w:ascii="仿宋_GB2312" w:hAnsi="仿宋_GB2312" w:eastAsia="仿宋_GB2312" w:cs="Times New Roman"/>
                <w:sz w:val="24"/>
                <w:szCs w:val="24"/>
              </w:rPr>
              <w:t>9</w:t>
            </w:r>
            <w:r>
              <w:rPr>
                <w:rFonts w:hint="eastAsia" w:ascii="仿宋_GB2312" w:hAnsi="仿宋_GB2312" w:eastAsia="仿宋_GB2312" w:cs="Times New Roman"/>
                <w:sz w:val="24"/>
                <w:szCs w:val="24"/>
              </w:rPr>
              <w:t>条</w:t>
            </w:r>
          </w:p>
        </w:tc>
        <w:tc>
          <w:tcPr>
            <w:tcW w:w="1448" w:type="dxa"/>
            <w:vAlign w:val="center"/>
          </w:tcPr>
          <w:p w14:paraId="3ECCCC65">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申请人</w:t>
            </w:r>
          </w:p>
        </w:tc>
        <w:tc>
          <w:tcPr>
            <w:tcW w:w="1417" w:type="dxa"/>
            <w:vAlign w:val="center"/>
          </w:tcPr>
          <w:p w14:paraId="51CA0191">
            <w:pPr>
              <w:adjustRightInd w:val="0"/>
              <w:snapToGrid w:val="0"/>
              <w:rPr>
                <w:rFonts w:ascii="仿宋_GB2312" w:hAnsi="仿宋_GB2312" w:eastAsia="仿宋_GB2312" w:cs="Times New Roman"/>
                <w:sz w:val="24"/>
                <w:szCs w:val="24"/>
              </w:rPr>
            </w:pPr>
          </w:p>
        </w:tc>
      </w:tr>
      <w:tr w14:paraId="750B4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4" w:type="dxa"/>
            <w:vAlign w:val="center"/>
          </w:tcPr>
          <w:p w14:paraId="33397888">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6</w:t>
            </w:r>
          </w:p>
        </w:tc>
        <w:tc>
          <w:tcPr>
            <w:tcW w:w="3260" w:type="dxa"/>
            <w:vAlign w:val="center"/>
          </w:tcPr>
          <w:p w14:paraId="3ED1B799">
            <w:pPr>
              <w:adjustRightInd w:val="0"/>
              <w:snapToGrid w:val="0"/>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变更层次类别后学校设立资料</w:t>
            </w:r>
          </w:p>
        </w:tc>
        <w:tc>
          <w:tcPr>
            <w:tcW w:w="10773" w:type="dxa"/>
            <w:gridSpan w:val="4"/>
            <w:vAlign w:val="center"/>
          </w:tcPr>
          <w:p w14:paraId="0E7D3948">
            <w:pPr>
              <w:adjustRightInd w:val="0"/>
              <w:snapToGrid w:val="0"/>
              <w:rPr>
                <w:rFonts w:ascii="仿宋_GB2312" w:hAnsi="仿宋_GB2312" w:eastAsia="仿宋_GB2312" w:cs="Times New Roman"/>
                <w:sz w:val="24"/>
                <w:szCs w:val="24"/>
              </w:rPr>
            </w:pPr>
            <w:r>
              <w:rPr>
                <w:rFonts w:hint="eastAsia" w:ascii="仿宋_GB2312" w:hAnsi="仿宋_GB2312" w:eastAsia="仿宋_GB2312" w:cs="宋体"/>
                <w:kern w:val="0"/>
                <w:sz w:val="24"/>
                <w:szCs w:val="24"/>
              </w:rPr>
              <w:t>按申请设立民办学校（含学前教育、初等教育、初级中等教育、高级中等教育）的审批要求提交材料。</w:t>
            </w:r>
          </w:p>
        </w:tc>
      </w:tr>
      <w:tr w14:paraId="12896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04" w:type="dxa"/>
            <w:vMerge w:val="restart"/>
            <w:vAlign w:val="center"/>
          </w:tcPr>
          <w:p w14:paraId="4D3CF902">
            <w:pPr>
              <w:adjustRightInd w:val="0"/>
              <w:snapToGri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7</w:t>
            </w:r>
          </w:p>
        </w:tc>
        <w:tc>
          <w:tcPr>
            <w:tcW w:w="3260" w:type="dxa"/>
            <w:vMerge w:val="restart"/>
            <w:vAlign w:val="center"/>
          </w:tcPr>
          <w:p w14:paraId="3729AF0C">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代理人提交的资料</w:t>
            </w:r>
          </w:p>
        </w:tc>
        <w:tc>
          <w:tcPr>
            <w:tcW w:w="5245" w:type="dxa"/>
            <w:vAlign w:val="center"/>
          </w:tcPr>
          <w:p w14:paraId="552D39B9">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代理人身份证</w:t>
            </w:r>
          </w:p>
        </w:tc>
        <w:tc>
          <w:tcPr>
            <w:tcW w:w="2663" w:type="dxa"/>
            <w:vMerge w:val="restart"/>
            <w:vAlign w:val="center"/>
          </w:tcPr>
          <w:p w14:paraId="430C4A4B">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《民法总则》第</w:t>
            </w:r>
            <w:r>
              <w:rPr>
                <w:rFonts w:ascii="仿宋_GB2312" w:hAnsi="仿宋_GB2312" w:eastAsia="仿宋_GB2312" w:cs="Times New Roman"/>
                <w:sz w:val="24"/>
                <w:szCs w:val="24"/>
              </w:rPr>
              <w:t>161</w:t>
            </w:r>
            <w:r>
              <w:rPr>
                <w:rFonts w:hint="eastAsia" w:ascii="仿宋_GB2312" w:hAnsi="仿宋_GB2312" w:eastAsia="仿宋_GB2312" w:cs="Times New Roman"/>
                <w:sz w:val="24"/>
                <w:szCs w:val="24"/>
              </w:rPr>
              <w:t>条、第</w:t>
            </w:r>
            <w:r>
              <w:rPr>
                <w:rFonts w:ascii="仿宋_GB2312" w:hAnsi="仿宋_GB2312" w:eastAsia="仿宋_GB2312" w:cs="Times New Roman"/>
                <w:sz w:val="24"/>
                <w:szCs w:val="24"/>
              </w:rPr>
              <w:t>16</w:t>
            </w:r>
            <w:r>
              <w:rPr>
                <w:rFonts w:hint="eastAsia" w:ascii="仿宋_GB2312" w:hAnsi="仿宋_GB2312" w:eastAsia="仿宋_GB2312" w:cs="Times New Roman"/>
                <w:sz w:val="24"/>
                <w:szCs w:val="24"/>
              </w:rPr>
              <w:t>2条、第165条</w:t>
            </w:r>
          </w:p>
        </w:tc>
        <w:tc>
          <w:tcPr>
            <w:tcW w:w="1448" w:type="dxa"/>
            <w:vAlign w:val="center"/>
          </w:tcPr>
          <w:p w14:paraId="498B0227">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公安机关</w:t>
            </w:r>
          </w:p>
        </w:tc>
        <w:tc>
          <w:tcPr>
            <w:tcW w:w="1417" w:type="dxa"/>
            <w:vAlign w:val="center"/>
          </w:tcPr>
          <w:p w14:paraId="74DE6303">
            <w:pPr>
              <w:adjustRightInd w:val="0"/>
              <w:snapToGrid w:val="0"/>
              <w:ind w:firstLine="480" w:firstLineChars="200"/>
              <w:rPr>
                <w:rFonts w:ascii="仿宋_GB2312" w:hAnsi="仿宋_GB2312" w:eastAsia="仿宋_GB2312" w:cs="Times New Roman"/>
                <w:sz w:val="24"/>
                <w:szCs w:val="24"/>
              </w:rPr>
            </w:pPr>
          </w:p>
        </w:tc>
      </w:tr>
      <w:tr w14:paraId="5FF0E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4" w:type="dxa"/>
            <w:vMerge w:val="continue"/>
            <w:vAlign w:val="center"/>
          </w:tcPr>
          <w:p w14:paraId="3CB131B7">
            <w:pPr>
              <w:adjustRightInd w:val="0"/>
              <w:snapToGrid w:val="0"/>
              <w:jc w:val="center"/>
              <w:rPr>
                <w:rFonts w:ascii="仿宋_GB2312" w:hAnsi="仿宋_GB2312" w:eastAsia="仿宋_GB2312" w:cs="Times New Roman"/>
                <w:sz w:val="24"/>
                <w:szCs w:val="24"/>
              </w:rPr>
            </w:pPr>
          </w:p>
        </w:tc>
        <w:tc>
          <w:tcPr>
            <w:tcW w:w="3260" w:type="dxa"/>
            <w:vMerge w:val="continue"/>
            <w:vAlign w:val="center"/>
          </w:tcPr>
          <w:p w14:paraId="74CD0F0C">
            <w:pPr>
              <w:adjustRightInd w:val="0"/>
              <w:snapToGrid w:val="0"/>
              <w:rPr>
                <w:rFonts w:ascii="仿宋_GB2312" w:hAnsi="仿宋_GB2312" w:eastAsia="仿宋_GB2312" w:cs="Times New Roman"/>
                <w:sz w:val="24"/>
                <w:szCs w:val="24"/>
              </w:rPr>
            </w:pPr>
          </w:p>
        </w:tc>
        <w:tc>
          <w:tcPr>
            <w:tcW w:w="5245" w:type="dxa"/>
            <w:vAlign w:val="center"/>
          </w:tcPr>
          <w:p w14:paraId="79C729D4">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授权委托书（举办者盖章、法定代表人签名）</w:t>
            </w:r>
          </w:p>
        </w:tc>
        <w:tc>
          <w:tcPr>
            <w:tcW w:w="2663" w:type="dxa"/>
            <w:vMerge w:val="continue"/>
            <w:vAlign w:val="center"/>
          </w:tcPr>
          <w:p w14:paraId="689CAE90">
            <w:pPr>
              <w:adjustRightInd w:val="0"/>
              <w:snapToGrid w:val="0"/>
              <w:ind w:firstLine="480" w:firstLineChars="200"/>
              <w:rPr>
                <w:rFonts w:ascii="仿宋_GB2312" w:hAnsi="仿宋_GB2312" w:eastAsia="仿宋_GB2312" w:cs="Times New Roman"/>
                <w:sz w:val="24"/>
                <w:szCs w:val="24"/>
              </w:rPr>
            </w:pPr>
          </w:p>
        </w:tc>
        <w:tc>
          <w:tcPr>
            <w:tcW w:w="1448" w:type="dxa"/>
            <w:vAlign w:val="center"/>
          </w:tcPr>
          <w:p w14:paraId="5DE1B097">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申请人</w:t>
            </w:r>
          </w:p>
        </w:tc>
        <w:tc>
          <w:tcPr>
            <w:tcW w:w="1417" w:type="dxa"/>
            <w:vAlign w:val="center"/>
          </w:tcPr>
          <w:p w14:paraId="3640685F">
            <w:pPr>
              <w:adjustRightInd w:val="0"/>
              <w:snapToGrid w:val="0"/>
              <w:rPr>
                <w:rFonts w:ascii="仿宋_GB2312" w:hAnsi="仿宋_GB2312" w:eastAsia="仿宋_GB2312" w:cs="Times New Roman"/>
                <w:sz w:val="24"/>
                <w:szCs w:val="24"/>
              </w:rPr>
            </w:pPr>
            <w:r>
              <w:rPr>
                <w:rFonts w:hint="eastAsia" w:ascii="仿宋_GB2312" w:hAnsi="仿宋_GB2312" w:eastAsia="仿宋_GB2312" w:cs="宋体"/>
                <w:kern w:val="0"/>
                <w:sz w:val="24"/>
                <w:szCs w:val="24"/>
              </w:rPr>
              <w:t>范本</w:t>
            </w:r>
            <w:r>
              <w:rPr>
                <w:rFonts w:ascii="仿宋_GB2312" w:hAnsi="仿宋_GB2312" w:eastAsia="仿宋_GB2312" w:cs="Times New Roman"/>
                <w:sz w:val="24"/>
                <w:szCs w:val="24"/>
              </w:rPr>
              <w:t>8</w:t>
            </w:r>
          </w:p>
        </w:tc>
      </w:tr>
    </w:tbl>
    <w:p w14:paraId="3774EA06">
      <w:pPr>
        <w:pStyle w:val="3"/>
        <w:adjustRightInd w:val="0"/>
        <w:snapToGrid w:val="0"/>
        <w:spacing w:before="100" w:beforeAutospacing="1" w:after="100" w:afterAutospacing="1" w:line="240" w:lineRule="auto"/>
        <w:rPr>
          <w:rFonts w:ascii="仿宋_GB2312" w:hAnsi="仿宋_GB2312" w:eastAsia="仿宋_GB2312"/>
          <w:sz w:val="28"/>
          <w:szCs w:val="28"/>
        </w:rPr>
      </w:pPr>
      <w:bookmarkStart w:id="26" w:name="_Toc2695281"/>
      <w:r>
        <w:rPr>
          <w:rFonts w:hint="eastAsia" w:ascii="仿宋_GB2312" w:hAnsi="仿宋_GB2312" w:eastAsia="仿宋_GB2312"/>
          <w:sz w:val="28"/>
          <w:szCs w:val="28"/>
        </w:rPr>
        <w:t>（四）其他事项的变更</w:t>
      </w:r>
      <w:bookmarkEnd w:id="26"/>
    </w:p>
    <w:p w14:paraId="1B42AACB">
      <w:pPr>
        <w:pStyle w:val="3"/>
        <w:adjustRightInd w:val="0"/>
        <w:snapToGrid w:val="0"/>
        <w:spacing w:before="100" w:beforeAutospacing="1" w:after="100" w:afterAutospacing="1" w:line="240" w:lineRule="auto"/>
        <w:rPr>
          <w:rFonts w:ascii="仿宋_GB2312" w:hAnsi="仿宋_GB2312" w:eastAsia="仿宋_GB2312"/>
          <w:sz w:val="28"/>
          <w:szCs w:val="28"/>
        </w:rPr>
      </w:pPr>
      <w:bookmarkStart w:id="27" w:name="_Toc2690900"/>
      <w:bookmarkStart w:id="28" w:name="_Toc2693429"/>
      <w:bookmarkStart w:id="29" w:name="_Toc2695282"/>
      <w:bookmarkStart w:id="30" w:name="_Toc2687589"/>
      <w:r>
        <w:rPr>
          <w:rFonts w:hint="eastAsia" w:ascii="仿宋_GB2312" w:hAnsi="仿宋_GB2312" w:eastAsia="仿宋_GB2312"/>
          <w:sz w:val="28"/>
          <w:szCs w:val="28"/>
        </w:rPr>
        <w:t>1.校长/法定代表人变更</w:t>
      </w:r>
      <w:bookmarkEnd w:id="27"/>
      <w:bookmarkEnd w:id="28"/>
      <w:bookmarkEnd w:id="29"/>
      <w:bookmarkEnd w:id="30"/>
    </w:p>
    <w:tbl>
      <w:tblPr>
        <w:tblStyle w:val="16"/>
        <w:tblW w:w="143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2977"/>
        <w:gridCol w:w="4678"/>
        <w:gridCol w:w="3123"/>
        <w:gridCol w:w="1277"/>
        <w:gridCol w:w="1553"/>
      </w:tblGrid>
      <w:tr w14:paraId="74F9B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blHeader/>
        </w:trPr>
        <w:tc>
          <w:tcPr>
            <w:tcW w:w="704" w:type="dxa"/>
            <w:vAlign w:val="center"/>
          </w:tcPr>
          <w:p w14:paraId="679EF394">
            <w:pPr>
              <w:widowControl/>
              <w:jc w:val="center"/>
              <w:rPr>
                <w:rFonts w:ascii="仿宋_GB2312" w:hAnsi="仿宋_GB2312" w:eastAsia="仿宋_GB2312" w:cs="宋体"/>
                <w:b/>
                <w:kern w:val="0"/>
                <w:sz w:val="24"/>
                <w:szCs w:val="24"/>
              </w:rPr>
            </w:pPr>
            <w:r>
              <w:rPr>
                <w:rFonts w:hint="eastAsia" w:ascii="仿宋_GB2312" w:hAnsi="仿宋_GB2312" w:eastAsia="仿宋_GB2312" w:cs="宋体"/>
                <w:b/>
                <w:kern w:val="0"/>
                <w:sz w:val="24"/>
                <w:szCs w:val="24"/>
              </w:rPr>
              <w:t>序号</w:t>
            </w:r>
          </w:p>
        </w:tc>
        <w:tc>
          <w:tcPr>
            <w:tcW w:w="2977" w:type="dxa"/>
            <w:vAlign w:val="center"/>
          </w:tcPr>
          <w:p w14:paraId="57F359B1">
            <w:pPr>
              <w:widowControl/>
              <w:jc w:val="center"/>
              <w:rPr>
                <w:rFonts w:ascii="仿宋_GB2312" w:hAnsi="仿宋_GB2312" w:eastAsia="仿宋_GB2312" w:cs="宋体"/>
                <w:b/>
                <w:kern w:val="0"/>
                <w:sz w:val="24"/>
                <w:szCs w:val="24"/>
              </w:rPr>
            </w:pPr>
            <w:r>
              <w:rPr>
                <w:rFonts w:hint="eastAsia" w:ascii="仿宋_GB2312" w:hAnsi="仿宋_GB2312" w:eastAsia="仿宋_GB2312" w:cs="宋体"/>
                <w:b/>
                <w:kern w:val="0"/>
                <w:sz w:val="24"/>
                <w:szCs w:val="24"/>
              </w:rPr>
              <w:t>材料名称</w:t>
            </w:r>
          </w:p>
        </w:tc>
        <w:tc>
          <w:tcPr>
            <w:tcW w:w="4678" w:type="dxa"/>
            <w:vAlign w:val="center"/>
          </w:tcPr>
          <w:p w14:paraId="2DC4CED7">
            <w:pPr>
              <w:widowControl/>
              <w:jc w:val="center"/>
              <w:rPr>
                <w:rFonts w:ascii="仿宋_GB2312" w:hAnsi="仿宋_GB2312" w:eastAsia="仿宋_GB2312" w:cs="宋体"/>
                <w:b/>
                <w:kern w:val="0"/>
                <w:sz w:val="24"/>
                <w:szCs w:val="24"/>
              </w:rPr>
            </w:pPr>
            <w:r>
              <w:rPr>
                <w:rFonts w:hint="eastAsia" w:ascii="仿宋_GB2312" w:hAnsi="仿宋_GB2312" w:eastAsia="仿宋_GB2312" w:cs="宋体"/>
                <w:b/>
                <w:kern w:val="0"/>
                <w:sz w:val="24"/>
                <w:szCs w:val="24"/>
              </w:rPr>
              <w:t>要求</w:t>
            </w:r>
          </w:p>
        </w:tc>
        <w:tc>
          <w:tcPr>
            <w:tcW w:w="3123" w:type="dxa"/>
            <w:vAlign w:val="center"/>
          </w:tcPr>
          <w:p w14:paraId="723FEB63">
            <w:pPr>
              <w:widowControl/>
              <w:jc w:val="center"/>
              <w:rPr>
                <w:rFonts w:ascii="仿宋_GB2312" w:hAnsi="仿宋_GB2312" w:eastAsia="仿宋_GB2312" w:cs="宋体"/>
                <w:b/>
                <w:kern w:val="0"/>
                <w:sz w:val="24"/>
                <w:szCs w:val="24"/>
              </w:rPr>
            </w:pPr>
            <w:r>
              <w:rPr>
                <w:rFonts w:hint="eastAsia" w:ascii="仿宋_GB2312" w:hAnsi="仿宋_GB2312" w:eastAsia="仿宋_GB2312" w:cs="宋体"/>
                <w:b/>
                <w:kern w:val="0"/>
                <w:sz w:val="24"/>
                <w:szCs w:val="24"/>
              </w:rPr>
              <w:t>法律依据</w:t>
            </w:r>
          </w:p>
        </w:tc>
        <w:tc>
          <w:tcPr>
            <w:tcW w:w="1277" w:type="dxa"/>
            <w:vAlign w:val="center"/>
          </w:tcPr>
          <w:p w14:paraId="19363AA4">
            <w:pPr>
              <w:widowControl/>
              <w:jc w:val="center"/>
              <w:rPr>
                <w:rFonts w:ascii="仿宋_GB2312" w:hAnsi="仿宋_GB2312" w:eastAsia="仿宋_GB2312" w:cs="宋体"/>
                <w:b/>
                <w:kern w:val="0"/>
                <w:sz w:val="24"/>
                <w:szCs w:val="24"/>
              </w:rPr>
            </w:pPr>
            <w:r>
              <w:rPr>
                <w:rFonts w:hint="eastAsia" w:ascii="仿宋_GB2312" w:hAnsi="仿宋_GB2312" w:eastAsia="仿宋_GB2312" w:cs="宋体"/>
                <w:b/>
                <w:kern w:val="0"/>
                <w:sz w:val="24"/>
                <w:szCs w:val="24"/>
              </w:rPr>
              <w:t>来源渠道</w:t>
            </w:r>
          </w:p>
        </w:tc>
        <w:tc>
          <w:tcPr>
            <w:tcW w:w="1553" w:type="dxa"/>
            <w:vAlign w:val="center"/>
          </w:tcPr>
          <w:p w14:paraId="1ACE3CA8">
            <w:pPr>
              <w:widowControl/>
              <w:jc w:val="center"/>
              <w:rPr>
                <w:rFonts w:ascii="仿宋_GB2312" w:hAnsi="仿宋_GB2312" w:eastAsia="仿宋_GB2312" w:cs="宋体"/>
                <w:b/>
                <w:kern w:val="0"/>
                <w:sz w:val="24"/>
                <w:szCs w:val="24"/>
              </w:rPr>
            </w:pPr>
            <w:r>
              <w:rPr>
                <w:rFonts w:hint="eastAsia" w:ascii="仿宋_GB2312" w:hAnsi="仿宋_GB2312" w:eastAsia="仿宋_GB2312" w:cs="宋体"/>
                <w:b/>
                <w:kern w:val="0"/>
                <w:sz w:val="24"/>
                <w:szCs w:val="24"/>
              </w:rPr>
              <w:t>示范文本</w:t>
            </w:r>
          </w:p>
        </w:tc>
      </w:tr>
      <w:tr w14:paraId="24834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4" w:type="dxa"/>
            <w:vAlign w:val="center"/>
          </w:tcPr>
          <w:p w14:paraId="2BB76DBE">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1</w:t>
            </w:r>
          </w:p>
        </w:tc>
        <w:tc>
          <w:tcPr>
            <w:tcW w:w="2977" w:type="dxa"/>
            <w:vAlign w:val="center"/>
          </w:tcPr>
          <w:p w14:paraId="36F9D5FC">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变更申请表</w:t>
            </w:r>
          </w:p>
        </w:tc>
        <w:tc>
          <w:tcPr>
            <w:tcW w:w="4678" w:type="dxa"/>
            <w:vAlign w:val="center"/>
          </w:tcPr>
          <w:p w14:paraId="2992F4B9">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按照表格要求如实填写。</w:t>
            </w:r>
          </w:p>
        </w:tc>
        <w:tc>
          <w:tcPr>
            <w:tcW w:w="3123" w:type="dxa"/>
            <w:vAlign w:val="center"/>
          </w:tcPr>
          <w:p w14:paraId="05C31E53">
            <w:pPr>
              <w:widowControl/>
              <w:rPr>
                <w:rFonts w:ascii="仿宋_GB2312" w:hAnsi="仿宋_GB2312" w:eastAsia="仿宋_GB2312" w:cs="宋体"/>
                <w:kern w:val="0"/>
                <w:sz w:val="24"/>
                <w:szCs w:val="24"/>
              </w:rPr>
            </w:pPr>
          </w:p>
        </w:tc>
        <w:tc>
          <w:tcPr>
            <w:tcW w:w="1277" w:type="dxa"/>
            <w:vAlign w:val="center"/>
          </w:tcPr>
          <w:p w14:paraId="296F03B6">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申请人</w:t>
            </w:r>
          </w:p>
        </w:tc>
        <w:tc>
          <w:tcPr>
            <w:tcW w:w="1553" w:type="dxa"/>
            <w:vAlign w:val="center"/>
          </w:tcPr>
          <w:p w14:paraId="22EE2161">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范本</w:t>
            </w:r>
            <w:r>
              <w:rPr>
                <w:rFonts w:ascii="仿宋_GB2312" w:hAnsi="仿宋_GB2312" w:eastAsia="仿宋_GB2312" w:cs="宋体"/>
                <w:kern w:val="0"/>
                <w:sz w:val="24"/>
                <w:szCs w:val="24"/>
              </w:rPr>
              <w:t>16</w:t>
            </w:r>
          </w:p>
        </w:tc>
      </w:tr>
      <w:tr w14:paraId="41E48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4" w:type="dxa"/>
            <w:vAlign w:val="center"/>
          </w:tcPr>
          <w:p w14:paraId="5C0473BA">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2</w:t>
            </w:r>
          </w:p>
        </w:tc>
        <w:tc>
          <w:tcPr>
            <w:tcW w:w="2977" w:type="dxa"/>
            <w:vAlign w:val="center"/>
          </w:tcPr>
          <w:p w14:paraId="31D87BFD">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办学许可证正、副本</w:t>
            </w:r>
          </w:p>
        </w:tc>
        <w:tc>
          <w:tcPr>
            <w:tcW w:w="4678" w:type="dxa"/>
            <w:vAlign w:val="center"/>
          </w:tcPr>
          <w:p w14:paraId="59197572">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变更校长须提供</w:t>
            </w:r>
          </w:p>
        </w:tc>
        <w:tc>
          <w:tcPr>
            <w:tcW w:w="3123" w:type="dxa"/>
            <w:vAlign w:val="center"/>
          </w:tcPr>
          <w:p w14:paraId="40BB7CC4">
            <w:pPr>
              <w:widowControl/>
              <w:rPr>
                <w:rFonts w:ascii="仿宋_GB2312" w:hAnsi="仿宋_GB2312" w:eastAsia="仿宋_GB2312" w:cs="宋体"/>
                <w:kern w:val="0"/>
                <w:sz w:val="24"/>
                <w:szCs w:val="24"/>
              </w:rPr>
            </w:pPr>
          </w:p>
        </w:tc>
        <w:tc>
          <w:tcPr>
            <w:tcW w:w="1277" w:type="dxa"/>
            <w:vAlign w:val="center"/>
          </w:tcPr>
          <w:p w14:paraId="73AE49AF">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教育部门</w:t>
            </w:r>
          </w:p>
        </w:tc>
        <w:tc>
          <w:tcPr>
            <w:tcW w:w="1553" w:type="dxa"/>
            <w:vAlign w:val="center"/>
          </w:tcPr>
          <w:p w14:paraId="004DC0A7">
            <w:pPr>
              <w:widowControl/>
              <w:rPr>
                <w:rFonts w:ascii="仿宋_GB2312" w:hAnsi="仿宋_GB2312" w:eastAsia="仿宋_GB2312" w:cs="宋体"/>
                <w:kern w:val="0"/>
                <w:sz w:val="24"/>
                <w:szCs w:val="24"/>
              </w:rPr>
            </w:pPr>
          </w:p>
        </w:tc>
      </w:tr>
      <w:tr w14:paraId="3A770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4" w:type="dxa"/>
            <w:vAlign w:val="center"/>
          </w:tcPr>
          <w:p w14:paraId="3EBC9EE4">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3</w:t>
            </w:r>
          </w:p>
        </w:tc>
        <w:tc>
          <w:tcPr>
            <w:tcW w:w="2977" w:type="dxa"/>
            <w:vAlign w:val="center"/>
          </w:tcPr>
          <w:p w14:paraId="652874A1">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变更后的章程</w:t>
            </w:r>
          </w:p>
        </w:tc>
        <w:tc>
          <w:tcPr>
            <w:tcW w:w="4678" w:type="dxa"/>
            <w:vAlign w:val="center"/>
          </w:tcPr>
          <w:p w14:paraId="5C0F4297">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如此项变更导致章程修订的须提交。</w:t>
            </w:r>
          </w:p>
        </w:tc>
        <w:tc>
          <w:tcPr>
            <w:tcW w:w="3123" w:type="dxa"/>
            <w:vAlign w:val="center"/>
          </w:tcPr>
          <w:p w14:paraId="507A8F98">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《中华人民共和国民办教育促进法实施条例》第</w:t>
            </w:r>
            <w:r>
              <w:rPr>
                <w:rFonts w:ascii="仿宋_GB2312" w:hAnsi="仿宋_GB2312" w:eastAsia="仿宋_GB2312" w:cs="宋体"/>
                <w:kern w:val="0"/>
                <w:sz w:val="24"/>
                <w:szCs w:val="24"/>
              </w:rPr>
              <w:t>14</w:t>
            </w:r>
            <w:r>
              <w:rPr>
                <w:rFonts w:hint="eastAsia" w:ascii="仿宋_GB2312" w:hAnsi="仿宋_GB2312" w:eastAsia="仿宋_GB2312" w:cs="宋体"/>
                <w:kern w:val="0"/>
                <w:sz w:val="24"/>
                <w:szCs w:val="24"/>
              </w:rPr>
              <w:t>条、第20条</w:t>
            </w:r>
          </w:p>
        </w:tc>
        <w:tc>
          <w:tcPr>
            <w:tcW w:w="1277" w:type="dxa"/>
            <w:vAlign w:val="center"/>
          </w:tcPr>
          <w:p w14:paraId="08E393E9">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申请人</w:t>
            </w:r>
          </w:p>
        </w:tc>
        <w:tc>
          <w:tcPr>
            <w:tcW w:w="1553" w:type="dxa"/>
            <w:vAlign w:val="center"/>
          </w:tcPr>
          <w:p w14:paraId="1DAE1562">
            <w:pPr>
              <w:widowControl/>
              <w:rPr>
                <w:rFonts w:ascii="仿宋_GB2312" w:hAnsi="仿宋_GB2312" w:eastAsia="仿宋_GB2312" w:cs="宋体"/>
                <w:kern w:val="0"/>
                <w:sz w:val="24"/>
                <w:szCs w:val="24"/>
              </w:rPr>
            </w:pPr>
          </w:p>
        </w:tc>
      </w:tr>
      <w:tr w14:paraId="3338B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4" w:type="dxa"/>
            <w:vAlign w:val="center"/>
          </w:tcPr>
          <w:p w14:paraId="77119963">
            <w:pPr>
              <w:widowControl/>
              <w:jc w:val="center"/>
              <w:rPr>
                <w:rFonts w:ascii="仿宋_GB2312" w:hAnsi="仿宋_GB2312" w:eastAsia="仿宋_GB2312" w:cs="宋体"/>
                <w:kern w:val="0"/>
                <w:sz w:val="24"/>
                <w:szCs w:val="24"/>
              </w:rPr>
            </w:pPr>
            <w:r>
              <w:rPr>
                <w:rFonts w:ascii="仿宋_GB2312" w:hAnsi="仿宋_GB2312" w:eastAsia="仿宋_GB2312" w:cs="宋体"/>
                <w:kern w:val="0"/>
                <w:sz w:val="24"/>
                <w:szCs w:val="24"/>
              </w:rPr>
              <w:t>4</w:t>
            </w:r>
          </w:p>
        </w:tc>
        <w:tc>
          <w:tcPr>
            <w:tcW w:w="2977" w:type="dxa"/>
            <w:vAlign w:val="center"/>
          </w:tcPr>
          <w:p w14:paraId="793650F0">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决策机构关于同意变更校长/法定代表人的决议</w:t>
            </w:r>
          </w:p>
        </w:tc>
        <w:tc>
          <w:tcPr>
            <w:tcW w:w="4678" w:type="dxa"/>
            <w:vAlign w:val="center"/>
          </w:tcPr>
          <w:p w14:paraId="33CC0FA2">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会议的召集、召开及决议内容符合法律法规及章程的规定；</w:t>
            </w:r>
          </w:p>
          <w:p w14:paraId="36808ADA">
            <w:pPr>
              <w:widowControl/>
              <w:rPr>
                <w:rFonts w:ascii="仿宋_GB2312" w:hAnsi="仿宋_GB2312" w:eastAsia="仿宋_GB2312" w:cs="宋体"/>
                <w:kern w:val="0"/>
                <w:sz w:val="24"/>
                <w:szCs w:val="24"/>
              </w:rPr>
            </w:pPr>
            <w:r>
              <w:rPr>
                <w:rFonts w:ascii="仿宋_GB2312" w:hAnsi="仿宋_GB2312" w:eastAsia="仿宋_GB2312" w:cs="宋体"/>
                <w:kern w:val="0"/>
                <w:sz w:val="24"/>
                <w:szCs w:val="24"/>
              </w:rPr>
              <w:t>已备案的合法董事会</w:t>
            </w:r>
            <w:r>
              <w:rPr>
                <w:rFonts w:hint="eastAsia" w:ascii="仿宋_GB2312" w:hAnsi="仿宋_GB2312" w:eastAsia="仿宋_GB2312" w:cs="宋体"/>
                <w:kern w:val="0"/>
                <w:sz w:val="24"/>
                <w:szCs w:val="24"/>
              </w:rPr>
              <w:t>、理事会</w:t>
            </w:r>
            <w:r>
              <w:rPr>
                <w:rFonts w:ascii="仿宋_GB2312" w:hAnsi="仿宋_GB2312" w:eastAsia="仿宋_GB2312" w:cs="宋体"/>
                <w:kern w:val="0"/>
                <w:sz w:val="24"/>
                <w:szCs w:val="24"/>
              </w:rPr>
              <w:t>成员签名</w:t>
            </w:r>
            <w:r>
              <w:rPr>
                <w:rFonts w:hint="eastAsia" w:ascii="仿宋_GB2312" w:hAnsi="仿宋_GB2312" w:eastAsia="仿宋_GB2312" w:cs="宋体"/>
                <w:kern w:val="0"/>
                <w:sz w:val="24"/>
                <w:szCs w:val="24"/>
              </w:rPr>
              <w:t>。</w:t>
            </w:r>
          </w:p>
        </w:tc>
        <w:tc>
          <w:tcPr>
            <w:tcW w:w="3123" w:type="dxa"/>
            <w:vAlign w:val="center"/>
          </w:tcPr>
          <w:p w14:paraId="7C5B8E3B">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《中华人民共和国民办教育促进法》第21</w:t>
            </w:r>
            <w:r>
              <w:rPr>
                <w:rFonts w:ascii="仿宋_GB2312" w:hAnsi="仿宋_GB2312" w:eastAsia="仿宋_GB2312" w:cs="宋体"/>
                <w:kern w:val="0"/>
                <w:sz w:val="24"/>
                <w:szCs w:val="24"/>
              </w:rPr>
              <w:t>条、第</w:t>
            </w:r>
            <w:r>
              <w:rPr>
                <w:rFonts w:hint="eastAsia" w:ascii="仿宋_GB2312" w:hAnsi="仿宋_GB2312" w:eastAsia="仿宋_GB2312" w:cs="宋体"/>
                <w:kern w:val="0"/>
                <w:sz w:val="24"/>
                <w:szCs w:val="24"/>
              </w:rPr>
              <w:t>22</w:t>
            </w:r>
            <w:r>
              <w:rPr>
                <w:rFonts w:ascii="仿宋_GB2312" w:hAnsi="仿宋_GB2312" w:eastAsia="仿宋_GB2312" w:cs="宋体"/>
                <w:kern w:val="0"/>
                <w:sz w:val="24"/>
                <w:szCs w:val="24"/>
              </w:rPr>
              <w:t>条</w:t>
            </w:r>
            <w:r>
              <w:rPr>
                <w:rFonts w:hint="eastAsia" w:ascii="仿宋_GB2312" w:hAnsi="仿宋_GB2312" w:eastAsia="仿宋_GB2312" w:cs="宋体"/>
                <w:kern w:val="0"/>
                <w:sz w:val="24"/>
                <w:szCs w:val="24"/>
              </w:rPr>
              <w:t>、第23条</w:t>
            </w:r>
          </w:p>
        </w:tc>
        <w:tc>
          <w:tcPr>
            <w:tcW w:w="1277" w:type="dxa"/>
            <w:vAlign w:val="center"/>
          </w:tcPr>
          <w:p w14:paraId="5F6C60BF">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申请人</w:t>
            </w:r>
          </w:p>
        </w:tc>
        <w:tc>
          <w:tcPr>
            <w:tcW w:w="1553" w:type="dxa"/>
            <w:vAlign w:val="center"/>
          </w:tcPr>
          <w:p w14:paraId="5BC86E34">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范本1</w:t>
            </w:r>
            <w:r>
              <w:rPr>
                <w:rFonts w:ascii="仿宋_GB2312" w:hAnsi="仿宋_GB2312" w:eastAsia="仿宋_GB2312" w:cs="宋体"/>
                <w:kern w:val="0"/>
                <w:sz w:val="24"/>
                <w:szCs w:val="24"/>
              </w:rPr>
              <w:t>7</w:t>
            </w:r>
          </w:p>
        </w:tc>
      </w:tr>
      <w:tr w14:paraId="2E450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704" w:type="dxa"/>
            <w:vAlign w:val="center"/>
          </w:tcPr>
          <w:p w14:paraId="214C3ECD">
            <w:pPr>
              <w:widowControl/>
              <w:jc w:val="center"/>
              <w:rPr>
                <w:rFonts w:ascii="仿宋_GB2312" w:hAnsi="仿宋_GB2312" w:eastAsia="仿宋_GB2312" w:cs="宋体"/>
                <w:kern w:val="0"/>
                <w:sz w:val="24"/>
                <w:szCs w:val="24"/>
              </w:rPr>
            </w:pPr>
            <w:r>
              <w:rPr>
                <w:rFonts w:ascii="仿宋_GB2312" w:hAnsi="仿宋_GB2312" w:eastAsia="仿宋_GB2312" w:cs="宋体"/>
                <w:kern w:val="0"/>
                <w:sz w:val="24"/>
                <w:szCs w:val="24"/>
              </w:rPr>
              <w:t>5</w:t>
            </w:r>
          </w:p>
        </w:tc>
        <w:tc>
          <w:tcPr>
            <w:tcW w:w="2977" w:type="dxa"/>
            <w:vAlign w:val="center"/>
          </w:tcPr>
          <w:p w14:paraId="05120283">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新任校长/法定代表人的无犯罪记录证明</w:t>
            </w:r>
          </w:p>
        </w:tc>
        <w:tc>
          <w:tcPr>
            <w:tcW w:w="4678" w:type="dxa"/>
            <w:vAlign w:val="center"/>
          </w:tcPr>
          <w:p w14:paraId="1EF70C5F">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未被依法剥夺政治权利；</w:t>
            </w:r>
            <w:r>
              <w:rPr>
                <w:rFonts w:hint="eastAsia" w:ascii="仿宋_GB2312" w:hAnsi="仿宋_GB2312" w:eastAsia="仿宋_GB2312" w:cs="Times New Roman"/>
                <w:sz w:val="24"/>
                <w:szCs w:val="24"/>
              </w:rPr>
              <w:t>如暂时不能提供，则出具相关承诺，并在与申请人签订劳动合同后补充提交。</w:t>
            </w:r>
          </w:p>
        </w:tc>
        <w:tc>
          <w:tcPr>
            <w:tcW w:w="3123" w:type="dxa"/>
            <w:vMerge w:val="restart"/>
            <w:vAlign w:val="center"/>
          </w:tcPr>
          <w:p w14:paraId="06A25582">
            <w:pPr>
              <w:widowControl/>
              <w:rPr>
                <w:rFonts w:ascii="仿宋_GB2312" w:hAnsi="仿宋_GB2312" w:eastAsia="仿宋_GB2312" w:cs="Times New Roman"/>
                <w:sz w:val="24"/>
                <w:szCs w:val="24"/>
              </w:rPr>
            </w:pPr>
            <w:r>
              <w:rPr>
                <w:rFonts w:hint="eastAsia" w:ascii="仿宋_GB2312" w:hAnsi="仿宋_GB2312" w:eastAsia="仿宋_GB2312" w:cs="Times New Roman"/>
                <w:sz w:val="24"/>
                <w:szCs w:val="24"/>
              </w:rPr>
              <w:t>《中华人民共和国民办教育促进法》第</w:t>
            </w:r>
            <w:r>
              <w:rPr>
                <w:rFonts w:ascii="仿宋_GB2312" w:hAnsi="仿宋_GB2312" w:eastAsia="仿宋_GB2312" w:cs="Times New Roman"/>
                <w:sz w:val="24"/>
                <w:szCs w:val="24"/>
              </w:rPr>
              <w:t>21条</w:t>
            </w:r>
            <w:r>
              <w:rPr>
                <w:rFonts w:hint="eastAsia" w:ascii="仿宋_GB2312" w:hAnsi="仿宋_GB2312" w:eastAsia="仿宋_GB2312" w:cs="Times New Roman"/>
                <w:sz w:val="24"/>
                <w:szCs w:val="24"/>
              </w:rPr>
              <w:t>、第23条；</w:t>
            </w:r>
          </w:p>
          <w:p w14:paraId="1CB70A29">
            <w:pPr>
              <w:widowControl/>
              <w:adjustRightInd w:val="0"/>
              <w:snapToGrid w:val="0"/>
              <w:rPr>
                <w:rFonts w:ascii="仿宋_GB2312" w:hAnsi="仿宋_GB2312" w:eastAsia="仿宋_GB2312" w:cs="宋体"/>
                <w:kern w:val="0"/>
                <w:sz w:val="24"/>
                <w:szCs w:val="24"/>
              </w:rPr>
            </w:pPr>
            <w:r>
              <w:rPr>
                <w:rFonts w:hint="eastAsia" w:ascii="仿宋_GB2312" w:hAnsi="仿宋_GB2312" w:eastAsia="仿宋_GB2312" w:cs="宋体"/>
                <w:kern w:val="0"/>
                <w:sz w:val="24"/>
                <w:szCs w:val="24"/>
              </w:rPr>
              <w:t>《民办非企业单位登记管理暂行条例》第12条、第15条；</w:t>
            </w:r>
          </w:p>
          <w:p w14:paraId="350D87A2">
            <w:pPr>
              <w:widowControl/>
              <w:adjustRightInd w:val="0"/>
              <w:snapToGrid w:val="0"/>
              <w:rPr>
                <w:rFonts w:ascii="仿宋_GB2312" w:hAnsi="仿宋_GB2312" w:eastAsia="仿宋_GB2312" w:cs="Times New Roman"/>
                <w:sz w:val="24"/>
                <w:szCs w:val="24"/>
              </w:rPr>
            </w:pPr>
            <w:r>
              <w:rPr>
                <w:rFonts w:hint="eastAsia" w:ascii="仿宋_GB2312" w:hAnsi="仿宋_GB2312" w:eastAsia="仿宋_GB2312" w:cs="宋体"/>
                <w:kern w:val="0"/>
                <w:sz w:val="24"/>
                <w:szCs w:val="24"/>
              </w:rPr>
              <w:t>《教育类民办非企业单位登记办法（试行）》第7条；</w:t>
            </w:r>
          </w:p>
          <w:p w14:paraId="6319294B">
            <w:pPr>
              <w:widowControl/>
              <w:rPr>
                <w:rFonts w:ascii="仿宋_GB2312" w:hAnsi="仿宋_GB2312" w:eastAsia="仿宋_GB2312" w:cs="Times New Roman"/>
                <w:sz w:val="24"/>
                <w:szCs w:val="24"/>
              </w:rPr>
            </w:pPr>
            <w:r>
              <w:rPr>
                <w:rFonts w:hint="eastAsia" w:ascii="仿宋_GB2312" w:hAnsi="仿宋_GB2312" w:eastAsia="仿宋_GB2312" w:cs="Times New Roman"/>
                <w:sz w:val="24"/>
                <w:szCs w:val="24"/>
              </w:rPr>
              <w:t>《中华人民共和国民办教育促进法实施条例》第</w:t>
            </w:r>
            <w:r>
              <w:rPr>
                <w:rFonts w:ascii="仿宋_GB2312" w:hAnsi="仿宋_GB2312" w:eastAsia="仿宋_GB2312" w:cs="Times New Roman"/>
                <w:sz w:val="24"/>
                <w:szCs w:val="24"/>
              </w:rPr>
              <w:t>19条</w:t>
            </w:r>
          </w:p>
          <w:p w14:paraId="5751FB1C">
            <w:pPr>
              <w:widowControl/>
              <w:rPr>
                <w:rFonts w:ascii="仿宋_GB2312" w:hAnsi="仿宋_GB2312" w:eastAsia="仿宋_GB2312" w:cs="Times New Roman"/>
                <w:sz w:val="24"/>
                <w:szCs w:val="24"/>
              </w:rPr>
            </w:pPr>
            <w:r>
              <w:rPr>
                <w:rFonts w:hint="eastAsia" w:ascii="仿宋_GB2312" w:hAnsi="仿宋_GB2312" w:eastAsia="仿宋_GB2312" w:cs="Times New Roman"/>
                <w:sz w:val="24"/>
                <w:szCs w:val="24"/>
              </w:rPr>
              <w:t>《营利性民办学校监督管理实施细则》第</w:t>
            </w:r>
            <w:r>
              <w:rPr>
                <w:rFonts w:ascii="仿宋_GB2312" w:hAnsi="仿宋_GB2312" w:eastAsia="仿宋_GB2312" w:cs="Times New Roman"/>
                <w:sz w:val="24"/>
                <w:szCs w:val="24"/>
              </w:rPr>
              <w:t>19条</w:t>
            </w:r>
            <w:r>
              <w:rPr>
                <w:rFonts w:hint="eastAsia" w:ascii="仿宋_GB2312" w:hAnsi="仿宋_GB2312" w:eastAsia="仿宋_GB2312" w:cs="Times New Roman"/>
                <w:sz w:val="24"/>
                <w:szCs w:val="24"/>
              </w:rPr>
              <w:t>；</w:t>
            </w:r>
          </w:p>
          <w:p w14:paraId="7F1B4B57">
            <w:pPr>
              <w:widowControl/>
              <w:rPr>
                <w:rFonts w:ascii="仿宋_GB2312" w:hAnsi="仿宋_GB2312" w:eastAsia="仿宋_GB2312" w:cs="宋体"/>
                <w:kern w:val="0"/>
                <w:sz w:val="24"/>
                <w:szCs w:val="24"/>
              </w:rPr>
            </w:pPr>
            <w:r>
              <w:rPr>
                <w:rFonts w:hint="eastAsia" w:ascii="仿宋_GB2312" w:hAnsi="仿宋_GB2312" w:eastAsia="仿宋_GB2312" w:cs="Times New Roman"/>
                <w:sz w:val="24"/>
                <w:szCs w:val="24"/>
              </w:rPr>
              <w:t>《中小学校长培训规定》第5条、第2</w:t>
            </w:r>
            <w:r>
              <w:rPr>
                <w:rFonts w:ascii="仿宋_GB2312" w:hAnsi="仿宋_GB2312" w:eastAsia="仿宋_GB2312" w:cs="Times New Roman"/>
                <w:sz w:val="24"/>
                <w:szCs w:val="24"/>
              </w:rPr>
              <w:t>3</w:t>
            </w:r>
            <w:r>
              <w:rPr>
                <w:rFonts w:hint="eastAsia" w:ascii="仿宋_GB2312" w:hAnsi="仿宋_GB2312" w:eastAsia="仿宋_GB2312" w:cs="Times New Roman"/>
                <w:sz w:val="24"/>
                <w:szCs w:val="24"/>
              </w:rPr>
              <w:t>条</w:t>
            </w:r>
          </w:p>
        </w:tc>
        <w:tc>
          <w:tcPr>
            <w:tcW w:w="1277" w:type="dxa"/>
            <w:vAlign w:val="center"/>
          </w:tcPr>
          <w:p w14:paraId="55265791">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公安机关或申请人</w:t>
            </w:r>
          </w:p>
        </w:tc>
        <w:tc>
          <w:tcPr>
            <w:tcW w:w="1553" w:type="dxa"/>
            <w:vAlign w:val="center"/>
          </w:tcPr>
          <w:p w14:paraId="3AFA4565">
            <w:pPr>
              <w:widowControl/>
              <w:rPr>
                <w:rFonts w:ascii="仿宋_GB2312" w:hAnsi="仿宋_GB2312" w:eastAsia="仿宋_GB2312" w:cs="宋体"/>
                <w:kern w:val="0"/>
                <w:sz w:val="24"/>
                <w:szCs w:val="24"/>
              </w:rPr>
            </w:pPr>
          </w:p>
        </w:tc>
      </w:tr>
      <w:tr w14:paraId="6854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4" w:type="dxa"/>
            <w:vAlign w:val="center"/>
          </w:tcPr>
          <w:p w14:paraId="29251797">
            <w:pPr>
              <w:widowControl/>
              <w:jc w:val="center"/>
              <w:rPr>
                <w:rFonts w:ascii="仿宋_GB2312" w:hAnsi="仿宋_GB2312" w:eastAsia="仿宋_GB2312" w:cs="宋体"/>
                <w:kern w:val="0"/>
                <w:sz w:val="24"/>
                <w:szCs w:val="24"/>
              </w:rPr>
            </w:pPr>
            <w:r>
              <w:rPr>
                <w:rFonts w:ascii="仿宋_GB2312" w:hAnsi="仿宋_GB2312" w:eastAsia="仿宋_GB2312" w:cs="宋体"/>
                <w:kern w:val="0"/>
                <w:sz w:val="24"/>
                <w:szCs w:val="24"/>
              </w:rPr>
              <w:t>6</w:t>
            </w:r>
          </w:p>
        </w:tc>
        <w:tc>
          <w:tcPr>
            <w:tcW w:w="2977" w:type="dxa"/>
            <w:vAlign w:val="center"/>
          </w:tcPr>
          <w:p w14:paraId="0F06C464">
            <w:pPr>
              <w:widowControl/>
              <w:rPr>
                <w:rFonts w:ascii="仿宋_GB2312" w:hAnsi="仿宋_GB2312" w:eastAsia="仿宋_GB2312" w:cs="宋体"/>
                <w:kern w:val="0"/>
                <w:sz w:val="24"/>
                <w:szCs w:val="24"/>
              </w:rPr>
            </w:pPr>
            <w:r>
              <w:rPr>
                <w:rFonts w:hint="eastAsia" w:ascii="仿宋_GB2312" w:hAnsi="仿宋_GB2312" w:eastAsia="仿宋_GB2312" w:cs="Times New Roman"/>
                <w:sz w:val="24"/>
                <w:szCs w:val="24"/>
              </w:rPr>
              <w:t>变更后董（理）事会成员名单及《广州市民办学校董（理）事登记（备案）表》</w:t>
            </w:r>
          </w:p>
        </w:tc>
        <w:tc>
          <w:tcPr>
            <w:tcW w:w="4678" w:type="dxa"/>
            <w:vAlign w:val="center"/>
          </w:tcPr>
          <w:p w14:paraId="11A8DD37">
            <w:pPr>
              <w:widowControl/>
              <w:rPr>
                <w:rFonts w:ascii="仿宋_GB2312" w:hAnsi="仿宋_GB2312" w:eastAsia="仿宋_GB2312" w:cs="宋体"/>
                <w:kern w:val="0"/>
                <w:sz w:val="24"/>
                <w:szCs w:val="24"/>
              </w:rPr>
            </w:pPr>
          </w:p>
        </w:tc>
        <w:tc>
          <w:tcPr>
            <w:tcW w:w="3123" w:type="dxa"/>
            <w:vMerge w:val="continue"/>
            <w:vAlign w:val="center"/>
          </w:tcPr>
          <w:p w14:paraId="163B32E4">
            <w:pPr>
              <w:rPr>
                <w:rFonts w:ascii="仿宋_GB2312" w:hAnsi="仿宋_GB2312" w:eastAsia="仿宋_GB2312" w:cs="宋体"/>
                <w:kern w:val="0"/>
                <w:sz w:val="24"/>
                <w:szCs w:val="24"/>
              </w:rPr>
            </w:pPr>
          </w:p>
        </w:tc>
        <w:tc>
          <w:tcPr>
            <w:tcW w:w="1277" w:type="dxa"/>
            <w:vAlign w:val="center"/>
          </w:tcPr>
          <w:p w14:paraId="781C193C">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申请人</w:t>
            </w:r>
          </w:p>
        </w:tc>
        <w:tc>
          <w:tcPr>
            <w:tcW w:w="1553" w:type="dxa"/>
            <w:vAlign w:val="center"/>
          </w:tcPr>
          <w:p w14:paraId="69010CC7">
            <w:pPr>
              <w:widowControl/>
              <w:rPr>
                <w:rFonts w:ascii="仿宋_GB2312" w:hAnsi="仿宋_GB2312" w:eastAsia="仿宋_GB2312" w:cs="宋体"/>
                <w:kern w:val="0"/>
                <w:sz w:val="24"/>
                <w:szCs w:val="24"/>
              </w:rPr>
            </w:pPr>
          </w:p>
        </w:tc>
      </w:tr>
      <w:tr w14:paraId="07F76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4" w:type="dxa"/>
            <w:vAlign w:val="center"/>
          </w:tcPr>
          <w:p w14:paraId="7EDF22F2">
            <w:pPr>
              <w:widowControl/>
              <w:jc w:val="center"/>
              <w:rPr>
                <w:rFonts w:ascii="仿宋_GB2312" w:hAnsi="仿宋_GB2312" w:eastAsia="仿宋_GB2312" w:cs="宋体"/>
                <w:kern w:val="0"/>
                <w:sz w:val="24"/>
                <w:szCs w:val="24"/>
              </w:rPr>
            </w:pPr>
            <w:r>
              <w:rPr>
                <w:rFonts w:ascii="仿宋_GB2312" w:hAnsi="仿宋_GB2312" w:eastAsia="仿宋_GB2312" w:cs="宋体"/>
                <w:kern w:val="0"/>
                <w:sz w:val="24"/>
                <w:szCs w:val="24"/>
              </w:rPr>
              <w:t>7</w:t>
            </w:r>
          </w:p>
        </w:tc>
        <w:tc>
          <w:tcPr>
            <w:tcW w:w="2977" w:type="dxa"/>
            <w:vAlign w:val="center"/>
          </w:tcPr>
          <w:p w14:paraId="514C99C5">
            <w:pPr>
              <w:widowControl/>
              <w:rPr>
                <w:rFonts w:ascii="仿宋_GB2312" w:hAnsi="仿宋_GB2312" w:eastAsia="仿宋_GB2312" w:cs="Times New Roman"/>
                <w:sz w:val="24"/>
                <w:szCs w:val="24"/>
              </w:rPr>
            </w:pPr>
            <w:r>
              <w:rPr>
                <w:rFonts w:hint="eastAsia" w:ascii="仿宋_GB2312" w:hAnsi="仿宋_GB2312" w:eastAsia="仿宋_GB2312" w:cs="Times New Roman"/>
                <w:sz w:val="24"/>
                <w:szCs w:val="24"/>
              </w:rPr>
              <w:t>新任校长具有五年以上教育、教学经验的证明文件</w:t>
            </w:r>
          </w:p>
        </w:tc>
        <w:tc>
          <w:tcPr>
            <w:tcW w:w="4678" w:type="dxa"/>
            <w:vAlign w:val="center"/>
          </w:tcPr>
          <w:p w14:paraId="02B3FE26">
            <w:pPr>
              <w:widowControl/>
              <w:rPr>
                <w:rFonts w:ascii="仿宋_GB2312" w:hAnsi="仿宋_GB2312" w:eastAsia="仿宋_GB2312" w:cs="Times New Roman"/>
                <w:sz w:val="24"/>
                <w:szCs w:val="24"/>
              </w:rPr>
            </w:pPr>
            <w:r>
              <w:rPr>
                <w:rFonts w:hint="eastAsia" w:ascii="仿宋_GB2312" w:hAnsi="仿宋_GB2312" w:eastAsia="仿宋_GB2312" w:cs="Times New Roman"/>
                <w:sz w:val="24"/>
                <w:szCs w:val="24"/>
              </w:rPr>
              <w:t>法定代表人变更未导致校长变更的无须提交。</w:t>
            </w:r>
            <w:r>
              <w:rPr>
                <w:rFonts w:ascii="仿宋_GB2312" w:hAnsi="仿宋_GB2312" w:eastAsia="仿宋_GB2312" w:cs="Times New Roman"/>
                <w:sz w:val="24"/>
                <w:szCs w:val="24"/>
              </w:rPr>
              <w:t xml:space="preserve"> </w:t>
            </w:r>
          </w:p>
        </w:tc>
        <w:tc>
          <w:tcPr>
            <w:tcW w:w="3123" w:type="dxa"/>
            <w:vMerge w:val="continue"/>
            <w:vAlign w:val="center"/>
          </w:tcPr>
          <w:p w14:paraId="4E29BAA4">
            <w:pPr>
              <w:widowControl/>
              <w:rPr>
                <w:rFonts w:ascii="仿宋_GB2312" w:hAnsi="仿宋_GB2312" w:eastAsia="仿宋_GB2312" w:cs="宋体"/>
                <w:kern w:val="0"/>
                <w:sz w:val="24"/>
                <w:szCs w:val="24"/>
              </w:rPr>
            </w:pPr>
          </w:p>
        </w:tc>
        <w:tc>
          <w:tcPr>
            <w:tcW w:w="1277" w:type="dxa"/>
            <w:vAlign w:val="center"/>
          </w:tcPr>
          <w:p w14:paraId="31EA0052">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毕业院校</w:t>
            </w:r>
          </w:p>
          <w:p w14:paraId="791B12FE">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教育部门</w:t>
            </w:r>
          </w:p>
          <w:p w14:paraId="1EB485DF">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人社部门</w:t>
            </w:r>
          </w:p>
          <w:p w14:paraId="0E808F8F">
            <w:pPr>
              <w:widowControl/>
              <w:rPr>
                <w:rFonts w:ascii="仿宋_GB2312" w:hAnsi="仿宋_GB2312" w:eastAsia="仿宋_GB2312" w:cs="宋体"/>
                <w:kern w:val="0"/>
                <w:sz w:val="24"/>
                <w:szCs w:val="24"/>
              </w:rPr>
            </w:pPr>
            <w:r>
              <w:rPr>
                <w:rFonts w:hint="eastAsia" w:ascii="仿宋_GB2312" w:hAnsi="仿宋_GB2312" w:eastAsia="仿宋_GB2312" w:cs="Times New Roman"/>
                <w:sz w:val="24"/>
                <w:szCs w:val="24"/>
              </w:rPr>
              <w:t>申请人等</w:t>
            </w:r>
          </w:p>
        </w:tc>
        <w:tc>
          <w:tcPr>
            <w:tcW w:w="1553" w:type="dxa"/>
            <w:vAlign w:val="center"/>
          </w:tcPr>
          <w:p w14:paraId="751028BA">
            <w:pPr>
              <w:widowControl/>
              <w:rPr>
                <w:rFonts w:ascii="仿宋_GB2312" w:hAnsi="仿宋_GB2312" w:eastAsia="仿宋_GB2312" w:cs="宋体"/>
                <w:kern w:val="0"/>
                <w:sz w:val="24"/>
                <w:szCs w:val="24"/>
              </w:rPr>
            </w:pPr>
          </w:p>
        </w:tc>
      </w:tr>
      <w:tr w14:paraId="2261F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4" w:type="dxa"/>
            <w:vAlign w:val="center"/>
          </w:tcPr>
          <w:p w14:paraId="774DF188">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8</w:t>
            </w:r>
          </w:p>
        </w:tc>
        <w:tc>
          <w:tcPr>
            <w:tcW w:w="2977" w:type="dxa"/>
            <w:vAlign w:val="center"/>
          </w:tcPr>
          <w:p w14:paraId="0437D643">
            <w:pPr>
              <w:widowControl/>
              <w:rPr>
                <w:rFonts w:ascii="仿宋_GB2312" w:hAnsi="仿宋_GB2312" w:eastAsia="仿宋_GB2312" w:cs="Times New Roman"/>
                <w:sz w:val="24"/>
                <w:szCs w:val="24"/>
              </w:rPr>
            </w:pPr>
            <w:r>
              <w:rPr>
                <w:rFonts w:hint="eastAsia" w:ascii="仿宋_GB2312" w:hAnsi="仿宋_GB2312" w:eastAsia="仿宋_GB2312" w:cs="Times New Roman"/>
                <w:sz w:val="24"/>
                <w:szCs w:val="24"/>
              </w:rPr>
              <w:t>三分之一以上董（理）事出具有五年上教育教学经验的证明文件</w:t>
            </w:r>
          </w:p>
        </w:tc>
        <w:tc>
          <w:tcPr>
            <w:tcW w:w="4678" w:type="dxa"/>
            <w:vAlign w:val="center"/>
          </w:tcPr>
          <w:p w14:paraId="6D237286">
            <w:pPr>
              <w:widowControl/>
              <w:rPr>
                <w:rFonts w:ascii="仿宋_GB2312" w:hAnsi="仿宋_GB2312" w:eastAsia="仿宋_GB2312" w:cs="Times New Roman"/>
                <w:sz w:val="24"/>
                <w:szCs w:val="24"/>
              </w:rPr>
            </w:pPr>
            <w:r>
              <w:rPr>
                <w:rFonts w:hint="eastAsia" w:ascii="仿宋_GB2312" w:hAnsi="仿宋_GB2312" w:eastAsia="仿宋_GB2312" w:cs="Times New Roman"/>
                <w:sz w:val="24"/>
                <w:szCs w:val="24"/>
              </w:rPr>
              <w:t>法定代表人变更导致学校不满足三分之一以上董（理）事具有五年以上教育教学经验的须提交。</w:t>
            </w:r>
          </w:p>
        </w:tc>
        <w:tc>
          <w:tcPr>
            <w:tcW w:w="3123" w:type="dxa"/>
            <w:vMerge w:val="continue"/>
            <w:vAlign w:val="center"/>
          </w:tcPr>
          <w:p w14:paraId="03ED62A3">
            <w:pPr>
              <w:widowControl/>
              <w:rPr>
                <w:rFonts w:ascii="仿宋_GB2312" w:hAnsi="仿宋_GB2312" w:eastAsia="仿宋_GB2312" w:cs="宋体"/>
                <w:kern w:val="0"/>
                <w:sz w:val="24"/>
                <w:szCs w:val="24"/>
              </w:rPr>
            </w:pPr>
          </w:p>
        </w:tc>
        <w:tc>
          <w:tcPr>
            <w:tcW w:w="1277" w:type="dxa"/>
            <w:vAlign w:val="center"/>
          </w:tcPr>
          <w:p w14:paraId="44EDC6AE">
            <w:pPr>
              <w:adjustRightInd w:val="0"/>
              <w:snapToGri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申请人</w:t>
            </w:r>
          </w:p>
        </w:tc>
        <w:tc>
          <w:tcPr>
            <w:tcW w:w="1553" w:type="dxa"/>
            <w:vAlign w:val="center"/>
          </w:tcPr>
          <w:p w14:paraId="70EBD547">
            <w:pPr>
              <w:widowControl/>
              <w:rPr>
                <w:rFonts w:ascii="仿宋_GB2312" w:hAnsi="仿宋_GB2312" w:eastAsia="仿宋_GB2312" w:cs="宋体"/>
                <w:kern w:val="0"/>
                <w:sz w:val="24"/>
                <w:szCs w:val="24"/>
              </w:rPr>
            </w:pPr>
          </w:p>
        </w:tc>
      </w:tr>
      <w:tr w14:paraId="74556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4" w:type="dxa"/>
            <w:vMerge w:val="restart"/>
            <w:vAlign w:val="center"/>
          </w:tcPr>
          <w:p w14:paraId="1B4527A9">
            <w:pPr>
              <w:widowControl/>
              <w:jc w:val="center"/>
              <w:rPr>
                <w:rFonts w:ascii="仿宋_GB2312" w:hAnsi="仿宋_GB2312" w:eastAsia="仿宋_GB2312" w:cs="宋体"/>
                <w:kern w:val="0"/>
                <w:sz w:val="24"/>
                <w:szCs w:val="24"/>
              </w:rPr>
            </w:pPr>
            <w:r>
              <w:rPr>
                <w:rFonts w:ascii="仿宋_GB2312" w:hAnsi="仿宋_GB2312" w:eastAsia="仿宋_GB2312" w:cs="宋体"/>
                <w:kern w:val="0"/>
                <w:sz w:val="24"/>
                <w:szCs w:val="24"/>
              </w:rPr>
              <w:t>10</w:t>
            </w:r>
          </w:p>
        </w:tc>
        <w:tc>
          <w:tcPr>
            <w:tcW w:w="2977" w:type="dxa"/>
            <w:vMerge w:val="restart"/>
            <w:vAlign w:val="center"/>
          </w:tcPr>
          <w:p w14:paraId="470F4101">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代理人资料</w:t>
            </w:r>
          </w:p>
        </w:tc>
        <w:tc>
          <w:tcPr>
            <w:tcW w:w="4678" w:type="dxa"/>
            <w:vAlign w:val="center"/>
          </w:tcPr>
          <w:p w14:paraId="2F3DAF90">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有效身份证件</w:t>
            </w:r>
          </w:p>
        </w:tc>
        <w:tc>
          <w:tcPr>
            <w:tcW w:w="3123" w:type="dxa"/>
            <w:vMerge w:val="restart"/>
            <w:vAlign w:val="center"/>
          </w:tcPr>
          <w:p w14:paraId="6C84E5E0">
            <w:pPr>
              <w:widowControl/>
              <w:rPr>
                <w:rFonts w:ascii="仿宋_GB2312" w:hAnsi="仿宋_GB2312" w:eastAsia="仿宋_GB2312" w:cs="宋体"/>
                <w:kern w:val="0"/>
                <w:sz w:val="24"/>
                <w:szCs w:val="24"/>
              </w:rPr>
            </w:pPr>
            <w:r>
              <w:rPr>
                <w:rFonts w:hint="eastAsia" w:ascii="仿宋_GB2312" w:hAnsi="仿宋_GB2312" w:eastAsia="仿宋_GB2312" w:cs="Times New Roman"/>
                <w:sz w:val="24"/>
                <w:szCs w:val="24"/>
              </w:rPr>
              <w:t>《民法总则》第</w:t>
            </w:r>
            <w:r>
              <w:rPr>
                <w:rFonts w:ascii="仿宋_GB2312" w:hAnsi="仿宋_GB2312" w:eastAsia="仿宋_GB2312" w:cs="Times New Roman"/>
                <w:sz w:val="24"/>
                <w:szCs w:val="24"/>
              </w:rPr>
              <w:t>161</w:t>
            </w:r>
            <w:r>
              <w:rPr>
                <w:rFonts w:hint="eastAsia" w:ascii="仿宋_GB2312" w:hAnsi="仿宋_GB2312" w:eastAsia="仿宋_GB2312" w:cs="Times New Roman"/>
                <w:sz w:val="24"/>
                <w:szCs w:val="24"/>
              </w:rPr>
              <w:t>条、第</w:t>
            </w:r>
            <w:r>
              <w:rPr>
                <w:rFonts w:ascii="仿宋_GB2312" w:hAnsi="仿宋_GB2312" w:eastAsia="仿宋_GB2312" w:cs="Times New Roman"/>
                <w:sz w:val="24"/>
                <w:szCs w:val="24"/>
              </w:rPr>
              <w:t>16</w:t>
            </w:r>
            <w:r>
              <w:rPr>
                <w:rFonts w:hint="eastAsia" w:ascii="仿宋_GB2312" w:hAnsi="仿宋_GB2312" w:eastAsia="仿宋_GB2312" w:cs="Times New Roman"/>
                <w:sz w:val="24"/>
                <w:szCs w:val="24"/>
              </w:rPr>
              <w:t>2条、第165条</w:t>
            </w:r>
          </w:p>
        </w:tc>
        <w:tc>
          <w:tcPr>
            <w:tcW w:w="1277" w:type="dxa"/>
            <w:vAlign w:val="center"/>
          </w:tcPr>
          <w:p w14:paraId="4173B5EA">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公安机关</w:t>
            </w:r>
          </w:p>
        </w:tc>
        <w:tc>
          <w:tcPr>
            <w:tcW w:w="1553" w:type="dxa"/>
            <w:vAlign w:val="center"/>
          </w:tcPr>
          <w:p w14:paraId="0F16AF72">
            <w:pPr>
              <w:widowControl/>
              <w:rPr>
                <w:rFonts w:ascii="仿宋_GB2312" w:hAnsi="仿宋_GB2312" w:eastAsia="仿宋_GB2312" w:cs="宋体"/>
                <w:kern w:val="0"/>
                <w:sz w:val="24"/>
                <w:szCs w:val="24"/>
              </w:rPr>
            </w:pPr>
          </w:p>
        </w:tc>
      </w:tr>
      <w:tr w14:paraId="6B8E4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4" w:type="dxa"/>
            <w:vMerge w:val="continue"/>
            <w:vAlign w:val="center"/>
          </w:tcPr>
          <w:p w14:paraId="0C9B8A02">
            <w:pPr>
              <w:widowControl/>
              <w:jc w:val="center"/>
              <w:rPr>
                <w:rFonts w:ascii="仿宋_GB2312" w:hAnsi="仿宋_GB2312" w:eastAsia="仿宋_GB2312" w:cs="宋体"/>
                <w:kern w:val="0"/>
                <w:sz w:val="24"/>
                <w:szCs w:val="24"/>
              </w:rPr>
            </w:pPr>
          </w:p>
        </w:tc>
        <w:tc>
          <w:tcPr>
            <w:tcW w:w="2977" w:type="dxa"/>
            <w:vMerge w:val="continue"/>
            <w:vAlign w:val="center"/>
          </w:tcPr>
          <w:p w14:paraId="460A28A5">
            <w:pPr>
              <w:widowControl/>
              <w:rPr>
                <w:rFonts w:ascii="仿宋_GB2312" w:hAnsi="仿宋_GB2312" w:eastAsia="仿宋_GB2312" w:cs="宋体"/>
                <w:kern w:val="0"/>
                <w:sz w:val="24"/>
                <w:szCs w:val="24"/>
              </w:rPr>
            </w:pPr>
          </w:p>
        </w:tc>
        <w:tc>
          <w:tcPr>
            <w:tcW w:w="4678" w:type="dxa"/>
            <w:vAlign w:val="center"/>
          </w:tcPr>
          <w:p w14:paraId="0EC62B72">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授权委托书</w:t>
            </w:r>
            <w:r>
              <w:rPr>
                <w:rFonts w:hint="eastAsia" w:ascii="仿宋_GB2312" w:hAnsi="仿宋_GB2312" w:eastAsia="仿宋_GB2312" w:cs="Times New Roman"/>
                <w:sz w:val="24"/>
                <w:szCs w:val="24"/>
              </w:rPr>
              <w:t>（举办者盖章、法定代表人签名）</w:t>
            </w:r>
          </w:p>
        </w:tc>
        <w:tc>
          <w:tcPr>
            <w:tcW w:w="3123" w:type="dxa"/>
            <w:vMerge w:val="continue"/>
            <w:vAlign w:val="center"/>
          </w:tcPr>
          <w:p w14:paraId="637D5E4C">
            <w:pPr>
              <w:widowControl/>
              <w:rPr>
                <w:rFonts w:ascii="仿宋_GB2312" w:hAnsi="仿宋_GB2312" w:eastAsia="仿宋_GB2312" w:cs="宋体"/>
                <w:kern w:val="0"/>
                <w:sz w:val="24"/>
                <w:szCs w:val="24"/>
              </w:rPr>
            </w:pPr>
          </w:p>
        </w:tc>
        <w:tc>
          <w:tcPr>
            <w:tcW w:w="1277" w:type="dxa"/>
            <w:vAlign w:val="center"/>
          </w:tcPr>
          <w:p w14:paraId="5B97780D">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申请人</w:t>
            </w:r>
          </w:p>
        </w:tc>
        <w:tc>
          <w:tcPr>
            <w:tcW w:w="1553" w:type="dxa"/>
            <w:vAlign w:val="center"/>
          </w:tcPr>
          <w:p w14:paraId="5CE580E2">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范本</w:t>
            </w:r>
            <w:r>
              <w:rPr>
                <w:rFonts w:ascii="仿宋_GB2312" w:hAnsi="仿宋_GB2312" w:eastAsia="仿宋_GB2312" w:cs="宋体"/>
                <w:kern w:val="0"/>
                <w:sz w:val="24"/>
                <w:szCs w:val="24"/>
              </w:rPr>
              <w:t>8</w:t>
            </w:r>
          </w:p>
        </w:tc>
      </w:tr>
    </w:tbl>
    <w:p w14:paraId="4C972C9B">
      <w:pPr>
        <w:widowControl/>
        <w:jc w:val="left"/>
        <w:rPr>
          <w:rFonts w:ascii="仿宋_GB2312" w:hAnsi="仿宋_GB2312" w:eastAsia="仿宋_GB2312"/>
        </w:rPr>
      </w:pPr>
    </w:p>
    <w:p w14:paraId="5EAEE4E5">
      <w:pPr>
        <w:widowControl/>
        <w:ind w:firstLine="480" w:firstLineChars="200"/>
        <w:jc w:val="left"/>
        <w:rPr>
          <w:rFonts w:ascii="仿宋_GB2312" w:hAnsi="仿宋_GB2312" w:eastAsia="仿宋_GB2312" w:cstheme="majorBidi"/>
          <w:bCs/>
          <w:sz w:val="24"/>
          <w:szCs w:val="24"/>
        </w:rPr>
      </w:pPr>
    </w:p>
    <w:p w14:paraId="76900984">
      <w:pPr>
        <w:widowControl/>
        <w:jc w:val="left"/>
        <w:rPr>
          <w:rFonts w:ascii="仿宋_GB2312" w:hAnsi="仿宋_GB2312" w:eastAsia="仿宋_GB2312"/>
        </w:rPr>
      </w:pPr>
      <w:r>
        <w:rPr>
          <w:rFonts w:ascii="仿宋_GB2312" w:hAnsi="仿宋_GB2312" w:eastAsia="仿宋_GB2312"/>
        </w:rPr>
        <w:br w:type="page"/>
      </w:r>
    </w:p>
    <w:p w14:paraId="0ECA157A">
      <w:pPr>
        <w:pStyle w:val="3"/>
        <w:adjustRightInd w:val="0"/>
        <w:snapToGrid w:val="0"/>
        <w:spacing w:before="100" w:beforeAutospacing="1" w:after="100" w:afterAutospacing="1" w:line="240" w:lineRule="auto"/>
        <w:rPr>
          <w:rFonts w:ascii="仿宋_GB2312" w:hAnsi="仿宋_GB2312" w:eastAsia="仿宋_GB2312"/>
          <w:sz w:val="28"/>
          <w:szCs w:val="28"/>
        </w:rPr>
      </w:pPr>
      <w:bookmarkStart w:id="31" w:name="_Toc2690901"/>
      <w:bookmarkStart w:id="32" w:name="_Toc2687590"/>
      <w:bookmarkStart w:id="33" w:name="_Toc2693430"/>
      <w:bookmarkStart w:id="34" w:name="_Toc2695283"/>
      <w:r>
        <w:rPr>
          <w:rFonts w:hint="eastAsia" w:ascii="仿宋_GB2312" w:hAnsi="仿宋_GB2312" w:eastAsia="仿宋_GB2312"/>
          <w:sz w:val="28"/>
          <w:szCs w:val="28"/>
        </w:rPr>
        <w:t>2.地址/住所变更</w:t>
      </w:r>
      <w:bookmarkEnd w:id="31"/>
      <w:bookmarkEnd w:id="32"/>
      <w:bookmarkEnd w:id="33"/>
      <w:bookmarkEnd w:id="34"/>
    </w:p>
    <w:tbl>
      <w:tblPr>
        <w:tblStyle w:val="16"/>
        <w:tblW w:w="14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2865"/>
        <w:gridCol w:w="4252"/>
        <w:gridCol w:w="3544"/>
        <w:gridCol w:w="1276"/>
        <w:gridCol w:w="1559"/>
      </w:tblGrid>
      <w:tr w14:paraId="5EEAE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816" w:type="dxa"/>
            <w:shd w:val="clear" w:color="auto" w:fill="auto"/>
            <w:vAlign w:val="center"/>
          </w:tcPr>
          <w:p w14:paraId="79A69AFF">
            <w:pPr>
              <w:widowControl/>
              <w:adjustRightInd w:val="0"/>
              <w:snapToGrid w:val="0"/>
              <w:jc w:val="center"/>
              <w:rPr>
                <w:rFonts w:ascii="仿宋_GB2312" w:hAnsi="仿宋_GB2312" w:eastAsia="仿宋_GB2312" w:cs="宋体"/>
                <w:b/>
                <w:kern w:val="0"/>
                <w:sz w:val="24"/>
                <w:szCs w:val="24"/>
              </w:rPr>
            </w:pPr>
            <w:r>
              <w:rPr>
                <w:rFonts w:hint="eastAsia" w:ascii="仿宋_GB2312" w:hAnsi="仿宋_GB2312" w:eastAsia="仿宋_GB2312" w:cs="宋体"/>
                <w:b/>
                <w:kern w:val="0"/>
                <w:sz w:val="24"/>
                <w:szCs w:val="24"/>
              </w:rPr>
              <w:t>序号</w:t>
            </w:r>
          </w:p>
        </w:tc>
        <w:tc>
          <w:tcPr>
            <w:tcW w:w="2865" w:type="dxa"/>
            <w:shd w:val="clear" w:color="auto" w:fill="auto"/>
            <w:vAlign w:val="center"/>
          </w:tcPr>
          <w:p w14:paraId="079512E4">
            <w:pPr>
              <w:widowControl/>
              <w:adjustRightInd w:val="0"/>
              <w:snapToGrid w:val="0"/>
              <w:jc w:val="center"/>
              <w:rPr>
                <w:rFonts w:ascii="仿宋_GB2312" w:hAnsi="仿宋_GB2312" w:eastAsia="仿宋_GB2312" w:cs="宋体"/>
                <w:b/>
                <w:kern w:val="0"/>
                <w:sz w:val="24"/>
                <w:szCs w:val="24"/>
              </w:rPr>
            </w:pPr>
            <w:r>
              <w:rPr>
                <w:rFonts w:hint="eastAsia" w:ascii="仿宋_GB2312" w:hAnsi="仿宋_GB2312" w:eastAsia="仿宋_GB2312" w:cs="宋体"/>
                <w:b/>
                <w:kern w:val="0"/>
                <w:sz w:val="24"/>
                <w:szCs w:val="24"/>
              </w:rPr>
              <w:t>材料名称</w:t>
            </w:r>
          </w:p>
        </w:tc>
        <w:tc>
          <w:tcPr>
            <w:tcW w:w="4252" w:type="dxa"/>
            <w:shd w:val="clear" w:color="auto" w:fill="auto"/>
            <w:vAlign w:val="center"/>
          </w:tcPr>
          <w:p w14:paraId="7D0257D1">
            <w:pPr>
              <w:widowControl/>
              <w:adjustRightInd w:val="0"/>
              <w:snapToGrid w:val="0"/>
              <w:jc w:val="center"/>
              <w:rPr>
                <w:rFonts w:ascii="仿宋_GB2312" w:hAnsi="仿宋_GB2312" w:eastAsia="仿宋_GB2312" w:cs="宋体"/>
                <w:b/>
                <w:kern w:val="0"/>
                <w:sz w:val="24"/>
                <w:szCs w:val="24"/>
              </w:rPr>
            </w:pPr>
            <w:r>
              <w:rPr>
                <w:rFonts w:hint="eastAsia" w:ascii="仿宋_GB2312" w:hAnsi="仿宋_GB2312" w:eastAsia="仿宋_GB2312" w:cs="宋体"/>
                <w:b/>
                <w:kern w:val="0"/>
                <w:sz w:val="24"/>
                <w:szCs w:val="24"/>
              </w:rPr>
              <w:t>要求</w:t>
            </w:r>
          </w:p>
        </w:tc>
        <w:tc>
          <w:tcPr>
            <w:tcW w:w="3544" w:type="dxa"/>
            <w:vAlign w:val="center"/>
          </w:tcPr>
          <w:p w14:paraId="5DEFE675">
            <w:pPr>
              <w:widowControl/>
              <w:adjustRightInd w:val="0"/>
              <w:snapToGrid w:val="0"/>
              <w:jc w:val="center"/>
              <w:rPr>
                <w:rFonts w:ascii="仿宋_GB2312" w:hAnsi="仿宋_GB2312" w:eastAsia="仿宋_GB2312" w:cs="宋体"/>
                <w:b/>
                <w:kern w:val="0"/>
                <w:sz w:val="24"/>
                <w:szCs w:val="24"/>
              </w:rPr>
            </w:pPr>
            <w:r>
              <w:rPr>
                <w:rFonts w:hint="eastAsia" w:ascii="仿宋_GB2312" w:hAnsi="仿宋_GB2312" w:eastAsia="仿宋_GB2312" w:cs="宋体"/>
                <w:b/>
                <w:kern w:val="0"/>
                <w:sz w:val="24"/>
                <w:szCs w:val="24"/>
              </w:rPr>
              <w:t>法律依据</w:t>
            </w:r>
          </w:p>
        </w:tc>
        <w:tc>
          <w:tcPr>
            <w:tcW w:w="1276" w:type="dxa"/>
            <w:shd w:val="clear" w:color="auto" w:fill="auto"/>
            <w:vAlign w:val="center"/>
          </w:tcPr>
          <w:p w14:paraId="57690852">
            <w:pPr>
              <w:widowControl/>
              <w:adjustRightInd w:val="0"/>
              <w:snapToGrid w:val="0"/>
              <w:jc w:val="center"/>
              <w:rPr>
                <w:rFonts w:ascii="仿宋_GB2312" w:hAnsi="仿宋_GB2312" w:eastAsia="仿宋_GB2312" w:cs="宋体"/>
                <w:b/>
                <w:kern w:val="0"/>
                <w:sz w:val="24"/>
                <w:szCs w:val="24"/>
              </w:rPr>
            </w:pPr>
            <w:r>
              <w:rPr>
                <w:rFonts w:hint="eastAsia" w:ascii="仿宋_GB2312" w:hAnsi="仿宋_GB2312" w:eastAsia="仿宋_GB2312" w:cs="宋体"/>
                <w:b/>
                <w:kern w:val="0"/>
                <w:sz w:val="24"/>
                <w:szCs w:val="24"/>
              </w:rPr>
              <w:t>来源渠道</w:t>
            </w:r>
          </w:p>
        </w:tc>
        <w:tc>
          <w:tcPr>
            <w:tcW w:w="1559" w:type="dxa"/>
            <w:shd w:val="clear" w:color="auto" w:fill="auto"/>
            <w:vAlign w:val="center"/>
          </w:tcPr>
          <w:p w14:paraId="525696FB">
            <w:pPr>
              <w:widowControl/>
              <w:adjustRightInd w:val="0"/>
              <w:snapToGrid w:val="0"/>
              <w:jc w:val="center"/>
              <w:rPr>
                <w:rFonts w:ascii="仿宋_GB2312" w:hAnsi="仿宋_GB2312" w:eastAsia="仿宋_GB2312" w:cs="宋体"/>
                <w:b/>
                <w:kern w:val="0"/>
                <w:sz w:val="24"/>
                <w:szCs w:val="24"/>
              </w:rPr>
            </w:pPr>
            <w:r>
              <w:rPr>
                <w:rFonts w:hint="eastAsia" w:ascii="仿宋_GB2312" w:hAnsi="仿宋_GB2312" w:eastAsia="仿宋_GB2312" w:cs="宋体"/>
                <w:b/>
                <w:kern w:val="0"/>
                <w:sz w:val="24"/>
                <w:szCs w:val="24"/>
              </w:rPr>
              <w:t>示范文本</w:t>
            </w:r>
          </w:p>
        </w:tc>
      </w:tr>
      <w:tr w14:paraId="443D7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shd w:val="clear" w:color="auto" w:fill="auto"/>
            <w:vAlign w:val="center"/>
          </w:tcPr>
          <w:p w14:paraId="75C4047D">
            <w:pPr>
              <w:widowControl/>
              <w:adjustRightInd w:val="0"/>
              <w:snapToGrid w:val="0"/>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1</w:t>
            </w:r>
          </w:p>
        </w:tc>
        <w:tc>
          <w:tcPr>
            <w:tcW w:w="2865" w:type="dxa"/>
            <w:shd w:val="clear" w:color="auto" w:fill="auto"/>
            <w:vAlign w:val="center"/>
          </w:tcPr>
          <w:p w14:paraId="7BED226C">
            <w:pPr>
              <w:widowControl/>
              <w:adjustRightInd w:val="0"/>
              <w:snapToGrid w:val="0"/>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变更申请表</w:t>
            </w:r>
          </w:p>
        </w:tc>
        <w:tc>
          <w:tcPr>
            <w:tcW w:w="4252" w:type="dxa"/>
            <w:shd w:val="clear" w:color="auto" w:fill="auto"/>
            <w:vAlign w:val="center"/>
          </w:tcPr>
          <w:p w14:paraId="534E828B">
            <w:pPr>
              <w:widowControl/>
              <w:adjustRightInd w:val="0"/>
              <w:snapToGrid w:val="0"/>
              <w:rPr>
                <w:rFonts w:ascii="仿宋_GB2312" w:hAnsi="仿宋_GB2312" w:eastAsia="仿宋_GB2312" w:cs="宋体"/>
                <w:kern w:val="0"/>
                <w:sz w:val="24"/>
                <w:szCs w:val="24"/>
              </w:rPr>
            </w:pPr>
            <w:r>
              <w:rPr>
                <w:rFonts w:hint="eastAsia" w:ascii="仿宋_GB2312" w:hAnsi="仿宋_GB2312" w:eastAsia="仿宋_GB2312" w:cs="宋体"/>
                <w:kern w:val="0"/>
                <w:sz w:val="24"/>
                <w:szCs w:val="24"/>
              </w:rPr>
              <w:t>按表格要求如实填写</w:t>
            </w:r>
          </w:p>
        </w:tc>
        <w:tc>
          <w:tcPr>
            <w:tcW w:w="3544" w:type="dxa"/>
            <w:vAlign w:val="center"/>
          </w:tcPr>
          <w:p w14:paraId="05F2EB56">
            <w:pPr>
              <w:widowControl/>
              <w:adjustRightInd w:val="0"/>
              <w:snapToGrid w:val="0"/>
              <w:rPr>
                <w:rFonts w:ascii="仿宋_GB2312" w:hAnsi="仿宋_GB2312" w:eastAsia="仿宋_GB2312" w:cs="宋体"/>
                <w:kern w:val="0"/>
                <w:sz w:val="24"/>
                <w:szCs w:val="24"/>
              </w:rPr>
            </w:pPr>
          </w:p>
        </w:tc>
        <w:tc>
          <w:tcPr>
            <w:tcW w:w="1276" w:type="dxa"/>
            <w:shd w:val="clear" w:color="auto" w:fill="auto"/>
            <w:vAlign w:val="center"/>
          </w:tcPr>
          <w:p w14:paraId="533AF7BD">
            <w:pPr>
              <w:widowControl/>
              <w:adjustRightInd w:val="0"/>
              <w:snapToGrid w:val="0"/>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申请人</w:t>
            </w:r>
          </w:p>
        </w:tc>
        <w:tc>
          <w:tcPr>
            <w:tcW w:w="1559" w:type="dxa"/>
            <w:shd w:val="clear" w:color="auto" w:fill="auto"/>
            <w:vAlign w:val="center"/>
          </w:tcPr>
          <w:p w14:paraId="183F0207">
            <w:pPr>
              <w:widowControl/>
              <w:adjustRightInd w:val="0"/>
              <w:snapToGrid w:val="0"/>
              <w:rPr>
                <w:rFonts w:ascii="仿宋_GB2312" w:hAnsi="仿宋_GB2312" w:eastAsia="仿宋_GB2312" w:cs="宋体"/>
                <w:kern w:val="0"/>
                <w:sz w:val="24"/>
                <w:szCs w:val="24"/>
              </w:rPr>
            </w:pPr>
            <w:r>
              <w:rPr>
                <w:rFonts w:hint="eastAsia" w:ascii="仿宋_GB2312" w:hAnsi="仿宋_GB2312" w:eastAsia="仿宋_GB2312" w:cs="宋体"/>
                <w:kern w:val="0"/>
                <w:sz w:val="24"/>
                <w:szCs w:val="24"/>
              </w:rPr>
              <w:t>范本1</w:t>
            </w:r>
            <w:r>
              <w:rPr>
                <w:rFonts w:ascii="仿宋_GB2312" w:hAnsi="仿宋_GB2312" w:eastAsia="仿宋_GB2312" w:cs="宋体"/>
                <w:kern w:val="0"/>
                <w:sz w:val="24"/>
                <w:szCs w:val="24"/>
              </w:rPr>
              <w:t>6</w:t>
            </w:r>
          </w:p>
        </w:tc>
      </w:tr>
      <w:tr w14:paraId="6CE70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shd w:val="clear" w:color="auto" w:fill="auto"/>
            <w:vAlign w:val="center"/>
          </w:tcPr>
          <w:p w14:paraId="06003DAC">
            <w:pPr>
              <w:widowControl/>
              <w:adjustRightInd w:val="0"/>
              <w:snapToGrid w:val="0"/>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2</w:t>
            </w:r>
          </w:p>
        </w:tc>
        <w:tc>
          <w:tcPr>
            <w:tcW w:w="2865" w:type="dxa"/>
            <w:shd w:val="clear" w:color="auto" w:fill="auto"/>
            <w:vAlign w:val="center"/>
          </w:tcPr>
          <w:p w14:paraId="524AA8E1">
            <w:pPr>
              <w:widowControl/>
              <w:adjustRightInd w:val="0"/>
              <w:snapToGrid w:val="0"/>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办学许可证正、副本</w:t>
            </w:r>
          </w:p>
        </w:tc>
        <w:tc>
          <w:tcPr>
            <w:tcW w:w="4252" w:type="dxa"/>
            <w:shd w:val="clear" w:color="auto" w:fill="auto"/>
            <w:vAlign w:val="center"/>
          </w:tcPr>
          <w:p w14:paraId="153D9ED3">
            <w:pPr>
              <w:widowControl/>
              <w:adjustRightInd w:val="0"/>
              <w:snapToGrid w:val="0"/>
              <w:rPr>
                <w:rFonts w:ascii="仿宋_GB2312" w:hAnsi="仿宋_GB2312" w:eastAsia="仿宋_GB2312" w:cs="宋体"/>
                <w:kern w:val="0"/>
                <w:sz w:val="24"/>
                <w:szCs w:val="24"/>
              </w:rPr>
            </w:pPr>
          </w:p>
        </w:tc>
        <w:tc>
          <w:tcPr>
            <w:tcW w:w="3544" w:type="dxa"/>
            <w:vAlign w:val="center"/>
          </w:tcPr>
          <w:p w14:paraId="7802CB62">
            <w:pPr>
              <w:widowControl/>
              <w:adjustRightInd w:val="0"/>
              <w:snapToGrid w:val="0"/>
              <w:rPr>
                <w:rFonts w:ascii="仿宋_GB2312" w:hAnsi="仿宋_GB2312" w:eastAsia="仿宋_GB2312" w:cs="宋体"/>
                <w:kern w:val="0"/>
                <w:sz w:val="24"/>
                <w:szCs w:val="24"/>
              </w:rPr>
            </w:pPr>
          </w:p>
        </w:tc>
        <w:tc>
          <w:tcPr>
            <w:tcW w:w="1276" w:type="dxa"/>
            <w:shd w:val="clear" w:color="auto" w:fill="auto"/>
            <w:vAlign w:val="center"/>
          </w:tcPr>
          <w:p w14:paraId="1E415A6D">
            <w:pPr>
              <w:widowControl/>
              <w:adjustRightInd w:val="0"/>
              <w:snapToGrid w:val="0"/>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申请人</w:t>
            </w:r>
          </w:p>
        </w:tc>
        <w:tc>
          <w:tcPr>
            <w:tcW w:w="1559" w:type="dxa"/>
            <w:shd w:val="clear" w:color="auto" w:fill="auto"/>
            <w:vAlign w:val="center"/>
          </w:tcPr>
          <w:p w14:paraId="4C36C9C2">
            <w:pPr>
              <w:widowControl/>
              <w:adjustRightInd w:val="0"/>
              <w:snapToGrid w:val="0"/>
              <w:rPr>
                <w:rFonts w:ascii="仿宋_GB2312" w:hAnsi="仿宋_GB2312" w:eastAsia="仿宋_GB2312" w:cs="宋体"/>
                <w:kern w:val="0"/>
                <w:sz w:val="24"/>
                <w:szCs w:val="24"/>
              </w:rPr>
            </w:pPr>
          </w:p>
        </w:tc>
      </w:tr>
      <w:tr w14:paraId="7BEC1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shd w:val="clear" w:color="auto" w:fill="auto"/>
            <w:vAlign w:val="center"/>
          </w:tcPr>
          <w:p w14:paraId="34BC8DB1">
            <w:pPr>
              <w:widowControl/>
              <w:adjustRightInd w:val="0"/>
              <w:snapToGrid w:val="0"/>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3</w:t>
            </w:r>
          </w:p>
        </w:tc>
        <w:tc>
          <w:tcPr>
            <w:tcW w:w="2865" w:type="dxa"/>
            <w:shd w:val="clear" w:color="auto" w:fill="auto"/>
            <w:vAlign w:val="center"/>
          </w:tcPr>
          <w:p w14:paraId="40949086">
            <w:pPr>
              <w:widowControl/>
              <w:adjustRightInd w:val="0"/>
              <w:snapToGrid w:val="0"/>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变更后的章程</w:t>
            </w:r>
          </w:p>
        </w:tc>
        <w:tc>
          <w:tcPr>
            <w:tcW w:w="4252" w:type="dxa"/>
            <w:shd w:val="clear" w:color="auto" w:fill="auto"/>
            <w:vAlign w:val="center"/>
          </w:tcPr>
          <w:p w14:paraId="1E793AA0">
            <w:pPr>
              <w:widowControl/>
              <w:adjustRightInd w:val="0"/>
              <w:snapToGrid w:val="0"/>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章程修订程序合法，修订内容与申请变更事项相符。</w:t>
            </w:r>
          </w:p>
        </w:tc>
        <w:tc>
          <w:tcPr>
            <w:tcW w:w="3544" w:type="dxa"/>
            <w:vAlign w:val="center"/>
          </w:tcPr>
          <w:p w14:paraId="2BCACCB7">
            <w:pPr>
              <w:widowControl/>
              <w:adjustRightInd w:val="0"/>
              <w:snapToGrid w:val="0"/>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《中华人民共和国民办教育促进法实施条例》第</w:t>
            </w:r>
            <w:r>
              <w:rPr>
                <w:rFonts w:ascii="仿宋_GB2312" w:hAnsi="仿宋_GB2312" w:eastAsia="仿宋_GB2312" w:cs="宋体"/>
                <w:kern w:val="0"/>
                <w:sz w:val="24"/>
                <w:szCs w:val="24"/>
              </w:rPr>
              <w:t>14</w:t>
            </w:r>
            <w:r>
              <w:rPr>
                <w:rFonts w:hint="eastAsia" w:ascii="仿宋_GB2312" w:hAnsi="仿宋_GB2312" w:eastAsia="仿宋_GB2312" w:cs="宋体"/>
                <w:kern w:val="0"/>
                <w:sz w:val="24"/>
                <w:szCs w:val="24"/>
              </w:rPr>
              <w:t>条、第20条</w:t>
            </w:r>
          </w:p>
        </w:tc>
        <w:tc>
          <w:tcPr>
            <w:tcW w:w="1276" w:type="dxa"/>
            <w:shd w:val="clear" w:color="auto" w:fill="auto"/>
            <w:vAlign w:val="center"/>
          </w:tcPr>
          <w:p w14:paraId="1E1C51FD">
            <w:pPr>
              <w:widowControl/>
              <w:adjustRightInd w:val="0"/>
              <w:snapToGrid w:val="0"/>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申请人</w:t>
            </w:r>
          </w:p>
        </w:tc>
        <w:tc>
          <w:tcPr>
            <w:tcW w:w="1559" w:type="dxa"/>
            <w:shd w:val="clear" w:color="auto" w:fill="auto"/>
            <w:vAlign w:val="center"/>
          </w:tcPr>
          <w:p w14:paraId="3F8211A7">
            <w:pPr>
              <w:widowControl/>
              <w:adjustRightInd w:val="0"/>
              <w:snapToGrid w:val="0"/>
              <w:rPr>
                <w:rFonts w:ascii="仿宋_GB2312" w:hAnsi="仿宋_GB2312" w:eastAsia="仿宋_GB2312" w:cs="宋体"/>
                <w:kern w:val="0"/>
                <w:sz w:val="24"/>
                <w:szCs w:val="24"/>
              </w:rPr>
            </w:pPr>
          </w:p>
        </w:tc>
      </w:tr>
      <w:tr w14:paraId="36DC9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shd w:val="clear" w:color="auto" w:fill="auto"/>
            <w:vAlign w:val="center"/>
          </w:tcPr>
          <w:p w14:paraId="7500885C">
            <w:pPr>
              <w:widowControl/>
              <w:adjustRightInd w:val="0"/>
              <w:snapToGrid w:val="0"/>
              <w:jc w:val="center"/>
              <w:rPr>
                <w:rFonts w:ascii="仿宋_GB2312" w:hAnsi="仿宋_GB2312" w:eastAsia="仿宋_GB2312" w:cs="宋体"/>
                <w:kern w:val="0"/>
                <w:sz w:val="24"/>
                <w:szCs w:val="24"/>
              </w:rPr>
            </w:pPr>
            <w:r>
              <w:rPr>
                <w:rFonts w:ascii="仿宋_GB2312" w:hAnsi="仿宋_GB2312" w:eastAsia="仿宋_GB2312" w:cs="宋体"/>
                <w:kern w:val="0"/>
                <w:sz w:val="24"/>
                <w:szCs w:val="24"/>
              </w:rPr>
              <w:t>4</w:t>
            </w:r>
          </w:p>
        </w:tc>
        <w:tc>
          <w:tcPr>
            <w:tcW w:w="2865" w:type="dxa"/>
            <w:shd w:val="clear" w:color="auto" w:fill="auto"/>
            <w:vAlign w:val="center"/>
          </w:tcPr>
          <w:p w14:paraId="307C22CA">
            <w:pPr>
              <w:widowControl/>
              <w:adjustRightInd w:val="0"/>
              <w:snapToGrid w:val="0"/>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决策机构同意变更住所的决议</w:t>
            </w:r>
          </w:p>
        </w:tc>
        <w:tc>
          <w:tcPr>
            <w:tcW w:w="4252" w:type="dxa"/>
            <w:shd w:val="clear" w:color="auto" w:fill="auto"/>
            <w:vAlign w:val="center"/>
          </w:tcPr>
          <w:p w14:paraId="254F727B">
            <w:pPr>
              <w:widowControl/>
              <w:adjustRightInd w:val="0"/>
              <w:snapToGrid w:val="0"/>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会议的召集、召开及决议内容符合法律法规及章程的规定；</w:t>
            </w:r>
          </w:p>
          <w:p w14:paraId="73E79D04">
            <w:pPr>
              <w:widowControl/>
              <w:adjustRightInd w:val="0"/>
              <w:snapToGrid w:val="0"/>
              <w:rPr>
                <w:rFonts w:ascii="仿宋_GB2312" w:hAnsi="仿宋_GB2312" w:eastAsia="仿宋_GB2312" w:cs="宋体"/>
                <w:kern w:val="0"/>
                <w:sz w:val="24"/>
                <w:szCs w:val="24"/>
              </w:rPr>
            </w:pPr>
            <w:r>
              <w:rPr>
                <w:rFonts w:ascii="仿宋_GB2312" w:hAnsi="仿宋_GB2312" w:eastAsia="仿宋_GB2312" w:cs="宋体"/>
                <w:kern w:val="0"/>
                <w:sz w:val="24"/>
                <w:szCs w:val="24"/>
              </w:rPr>
              <w:t>已备案的合法董事会</w:t>
            </w:r>
            <w:r>
              <w:rPr>
                <w:rFonts w:hint="eastAsia" w:ascii="仿宋_GB2312" w:hAnsi="仿宋_GB2312" w:eastAsia="仿宋_GB2312" w:cs="宋体"/>
                <w:kern w:val="0"/>
                <w:sz w:val="24"/>
                <w:szCs w:val="24"/>
              </w:rPr>
              <w:t>、理事会</w:t>
            </w:r>
            <w:r>
              <w:rPr>
                <w:rFonts w:ascii="仿宋_GB2312" w:hAnsi="仿宋_GB2312" w:eastAsia="仿宋_GB2312" w:cs="宋体"/>
                <w:kern w:val="0"/>
                <w:sz w:val="24"/>
                <w:szCs w:val="24"/>
              </w:rPr>
              <w:t>成员签名</w:t>
            </w:r>
          </w:p>
        </w:tc>
        <w:tc>
          <w:tcPr>
            <w:tcW w:w="3544" w:type="dxa"/>
            <w:vAlign w:val="center"/>
          </w:tcPr>
          <w:p w14:paraId="177F9579">
            <w:pPr>
              <w:widowControl/>
              <w:adjustRightInd w:val="0"/>
              <w:snapToGrid w:val="0"/>
              <w:rPr>
                <w:rFonts w:ascii="仿宋_GB2312" w:hAnsi="仿宋_GB2312" w:eastAsia="仿宋_GB2312" w:cs="宋体"/>
                <w:kern w:val="0"/>
                <w:sz w:val="24"/>
                <w:szCs w:val="24"/>
              </w:rPr>
            </w:pPr>
            <w:r>
              <w:rPr>
                <w:rFonts w:hint="eastAsia" w:ascii="仿宋_GB2312" w:hAnsi="仿宋_GB2312" w:eastAsia="仿宋_GB2312" w:cs="宋体"/>
                <w:kern w:val="0"/>
                <w:sz w:val="24"/>
                <w:szCs w:val="24"/>
              </w:rPr>
              <w:t>《民办非企业单位登记管理暂行条例》第12条、第15条；</w:t>
            </w:r>
          </w:p>
          <w:p w14:paraId="1495EF8B">
            <w:pPr>
              <w:widowControl/>
              <w:adjustRightInd w:val="0"/>
              <w:snapToGrid w:val="0"/>
              <w:rPr>
                <w:rFonts w:ascii="仿宋_GB2312" w:hAnsi="仿宋_GB2312" w:eastAsia="仿宋_GB2312" w:cs="宋体"/>
                <w:kern w:val="0"/>
                <w:sz w:val="24"/>
                <w:szCs w:val="24"/>
              </w:rPr>
            </w:pPr>
            <w:r>
              <w:rPr>
                <w:rFonts w:hint="eastAsia" w:ascii="仿宋_GB2312" w:hAnsi="仿宋_GB2312" w:eastAsia="仿宋_GB2312" w:cs="宋体"/>
                <w:kern w:val="0"/>
                <w:sz w:val="24"/>
                <w:szCs w:val="24"/>
              </w:rPr>
              <w:t>《教育类民办非企业单位登记办法（试行）》第7条；</w:t>
            </w:r>
          </w:p>
          <w:p w14:paraId="57135DE5">
            <w:pPr>
              <w:widowControl/>
              <w:adjustRightInd w:val="0"/>
              <w:snapToGrid w:val="0"/>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《中华人民共和国民办教育促进法实施条例》第</w:t>
            </w:r>
            <w:r>
              <w:rPr>
                <w:rFonts w:ascii="仿宋_GB2312" w:hAnsi="仿宋_GB2312" w:eastAsia="仿宋_GB2312" w:cs="宋体"/>
                <w:kern w:val="0"/>
                <w:sz w:val="24"/>
                <w:szCs w:val="24"/>
              </w:rPr>
              <w:t>14</w:t>
            </w:r>
            <w:r>
              <w:rPr>
                <w:rFonts w:hint="eastAsia" w:ascii="仿宋_GB2312" w:hAnsi="仿宋_GB2312" w:eastAsia="仿宋_GB2312" w:cs="宋体"/>
                <w:kern w:val="0"/>
                <w:sz w:val="24"/>
                <w:szCs w:val="24"/>
              </w:rPr>
              <w:t>条；</w:t>
            </w:r>
          </w:p>
          <w:p w14:paraId="1D05EF16">
            <w:pPr>
              <w:widowControl/>
              <w:adjustRightInd w:val="0"/>
              <w:snapToGrid w:val="0"/>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《中华人民共和国民办教育促进法实施条例》第20条</w:t>
            </w:r>
          </w:p>
        </w:tc>
        <w:tc>
          <w:tcPr>
            <w:tcW w:w="1276" w:type="dxa"/>
            <w:shd w:val="clear" w:color="auto" w:fill="auto"/>
            <w:vAlign w:val="center"/>
          </w:tcPr>
          <w:p w14:paraId="07B1F11E">
            <w:pPr>
              <w:widowControl/>
              <w:adjustRightInd w:val="0"/>
              <w:snapToGrid w:val="0"/>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申请人</w:t>
            </w:r>
          </w:p>
        </w:tc>
        <w:tc>
          <w:tcPr>
            <w:tcW w:w="1559" w:type="dxa"/>
            <w:shd w:val="clear" w:color="auto" w:fill="auto"/>
            <w:vAlign w:val="center"/>
          </w:tcPr>
          <w:p w14:paraId="507BC25F">
            <w:pPr>
              <w:widowControl/>
              <w:adjustRightInd w:val="0"/>
              <w:snapToGrid w:val="0"/>
              <w:rPr>
                <w:rFonts w:ascii="仿宋_GB2312" w:hAnsi="仿宋_GB2312" w:eastAsia="仿宋_GB2312" w:cs="宋体"/>
                <w:kern w:val="0"/>
                <w:sz w:val="24"/>
                <w:szCs w:val="24"/>
              </w:rPr>
            </w:pPr>
            <w:r>
              <w:rPr>
                <w:rFonts w:hint="eastAsia" w:ascii="仿宋_GB2312" w:hAnsi="仿宋_GB2312" w:eastAsia="仿宋_GB2312" w:cs="宋体"/>
                <w:kern w:val="0"/>
                <w:sz w:val="24"/>
                <w:szCs w:val="24"/>
              </w:rPr>
              <w:t>范本1</w:t>
            </w:r>
            <w:r>
              <w:rPr>
                <w:rFonts w:ascii="仿宋_GB2312" w:hAnsi="仿宋_GB2312" w:eastAsia="仿宋_GB2312" w:cs="宋体"/>
                <w:kern w:val="0"/>
                <w:sz w:val="24"/>
                <w:szCs w:val="24"/>
              </w:rPr>
              <w:t>7</w:t>
            </w:r>
          </w:p>
        </w:tc>
      </w:tr>
      <w:tr w14:paraId="3C069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shd w:val="clear" w:color="auto" w:fill="auto"/>
            <w:vAlign w:val="center"/>
          </w:tcPr>
          <w:p w14:paraId="11EB5253">
            <w:pPr>
              <w:widowControl/>
              <w:adjustRightInd w:val="0"/>
              <w:snapToGrid w:val="0"/>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5</w:t>
            </w:r>
          </w:p>
        </w:tc>
        <w:tc>
          <w:tcPr>
            <w:tcW w:w="2865" w:type="dxa"/>
            <w:shd w:val="clear" w:color="auto" w:fill="auto"/>
            <w:vAlign w:val="center"/>
          </w:tcPr>
          <w:p w14:paraId="0BC1EE9B">
            <w:pPr>
              <w:widowControl/>
              <w:adjustRightInd w:val="0"/>
              <w:snapToGrid w:val="0"/>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变更后的场地资料</w:t>
            </w:r>
          </w:p>
        </w:tc>
        <w:tc>
          <w:tcPr>
            <w:tcW w:w="10631" w:type="dxa"/>
            <w:gridSpan w:val="4"/>
            <w:shd w:val="clear" w:color="auto" w:fill="auto"/>
            <w:vAlign w:val="center"/>
          </w:tcPr>
          <w:p w14:paraId="330E05F0">
            <w:pPr>
              <w:widowControl/>
              <w:adjustRightInd w:val="0"/>
              <w:snapToGrid w:val="0"/>
              <w:rPr>
                <w:rFonts w:ascii="仿宋_GB2312" w:hAnsi="仿宋_GB2312" w:eastAsia="仿宋_GB2312" w:cs="宋体"/>
                <w:kern w:val="0"/>
                <w:sz w:val="24"/>
                <w:szCs w:val="24"/>
              </w:rPr>
            </w:pPr>
            <w:r>
              <w:rPr>
                <w:rFonts w:hint="eastAsia" w:ascii="仿宋_GB2312" w:hAnsi="仿宋_GB2312" w:eastAsia="仿宋_GB2312" w:cs="宋体"/>
                <w:kern w:val="0"/>
                <w:sz w:val="24"/>
                <w:szCs w:val="24"/>
              </w:rPr>
              <w:t>按《广州市民办学校（含学前教育、初等教育、初级中等教育、高级中等教育）设立审批服务指南》第四.（二）.1</w:t>
            </w:r>
            <w:r>
              <w:rPr>
                <w:rFonts w:ascii="仿宋_GB2312" w:hAnsi="仿宋_GB2312" w:eastAsia="仿宋_GB2312" w:cs="宋体"/>
                <w:kern w:val="0"/>
                <w:sz w:val="24"/>
                <w:szCs w:val="24"/>
              </w:rPr>
              <w:t>5</w:t>
            </w:r>
            <w:r>
              <w:rPr>
                <w:rFonts w:hint="eastAsia" w:ascii="仿宋_GB2312" w:hAnsi="仿宋_GB2312" w:eastAsia="仿宋_GB2312" w:cs="宋体"/>
                <w:kern w:val="0"/>
                <w:sz w:val="24"/>
                <w:szCs w:val="24"/>
              </w:rPr>
              <w:t>项要求提供资料。</w:t>
            </w:r>
          </w:p>
        </w:tc>
      </w:tr>
      <w:tr w14:paraId="728F5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Merge w:val="restart"/>
            <w:shd w:val="clear" w:color="auto" w:fill="auto"/>
            <w:vAlign w:val="center"/>
          </w:tcPr>
          <w:p w14:paraId="7992AAD9">
            <w:pPr>
              <w:widowControl/>
              <w:adjustRightInd w:val="0"/>
              <w:snapToGrid w:val="0"/>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6</w:t>
            </w:r>
          </w:p>
        </w:tc>
        <w:tc>
          <w:tcPr>
            <w:tcW w:w="2865" w:type="dxa"/>
            <w:vMerge w:val="restart"/>
            <w:shd w:val="clear" w:color="auto" w:fill="auto"/>
            <w:vAlign w:val="center"/>
          </w:tcPr>
          <w:p w14:paraId="0AB14B62">
            <w:pPr>
              <w:widowControl/>
              <w:adjustRightInd w:val="0"/>
              <w:snapToGrid w:val="0"/>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代理人资料</w:t>
            </w:r>
          </w:p>
        </w:tc>
        <w:tc>
          <w:tcPr>
            <w:tcW w:w="4252" w:type="dxa"/>
            <w:shd w:val="clear" w:color="auto" w:fill="auto"/>
            <w:vAlign w:val="center"/>
          </w:tcPr>
          <w:p w14:paraId="4EA5AE84">
            <w:pPr>
              <w:widowControl/>
              <w:adjustRightInd w:val="0"/>
              <w:snapToGrid w:val="0"/>
              <w:rPr>
                <w:rFonts w:ascii="仿宋_GB2312" w:hAnsi="仿宋_GB2312" w:eastAsia="仿宋_GB2312" w:cs="宋体"/>
                <w:kern w:val="0"/>
                <w:sz w:val="24"/>
                <w:szCs w:val="24"/>
              </w:rPr>
            </w:pPr>
            <w:r>
              <w:rPr>
                <w:rFonts w:ascii="仿宋_GB2312" w:hAnsi="仿宋_GB2312" w:eastAsia="仿宋_GB2312" w:cs="宋体"/>
                <w:kern w:val="0"/>
                <w:sz w:val="24"/>
                <w:szCs w:val="24"/>
              </w:rPr>
              <w:t>有效身份证件</w:t>
            </w:r>
          </w:p>
        </w:tc>
        <w:tc>
          <w:tcPr>
            <w:tcW w:w="3544" w:type="dxa"/>
            <w:vMerge w:val="restart"/>
            <w:vAlign w:val="center"/>
          </w:tcPr>
          <w:p w14:paraId="4524D578">
            <w:pPr>
              <w:widowControl/>
              <w:adjustRightInd w:val="0"/>
              <w:snapToGrid w:val="0"/>
              <w:rPr>
                <w:rFonts w:ascii="仿宋_GB2312" w:hAnsi="仿宋_GB2312" w:eastAsia="仿宋_GB2312" w:cs="宋体"/>
                <w:kern w:val="0"/>
                <w:sz w:val="24"/>
                <w:szCs w:val="24"/>
              </w:rPr>
            </w:pPr>
            <w:r>
              <w:rPr>
                <w:rFonts w:hint="eastAsia" w:ascii="仿宋_GB2312" w:hAnsi="仿宋_GB2312" w:eastAsia="仿宋_GB2312" w:cs="Times New Roman"/>
                <w:sz w:val="24"/>
                <w:szCs w:val="24"/>
              </w:rPr>
              <w:t>《民法总则》第</w:t>
            </w:r>
            <w:r>
              <w:rPr>
                <w:rFonts w:ascii="仿宋_GB2312" w:hAnsi="仿宋_GB2312" w:eastAsia="仿宋_GB2312" w:cs="Times New Roman"/>
                <w:sz w:val="24"/>
                <w:szCs w:val="24"/>
              </w:rPr>
              <w:t>161</w:t>
            </w:r>
            <w:r>
              <w:rPr>
                <w:rFonts w:hint="eastAsia" w:ascii="仿宋_GB2312" w:hAnsi="仿宋_GB2312" w:eastAsia="仿宋_GB2312" w:cs="Times New Roman"/>
                <w:sz w:val="24"/>
                <w:szCs w:val="24"/>
              </w:rPr>
              <w:t>条、第</w:t>
            </w:r>
            <w:r>
              <w:rPr>
                <w:rFonts w:ascii="仿宋_GB2312" w:hAnsi="仿宋_GB2312" w:eastAsia="仿宋_GB2312" w:cs="Times New Roman"/>
                <w:sz w:val="24"/>
                <w:szCs w:val="24"/>
              </w:rPr>
              <w:t>16</w:t>
            </w:r>
            <w:r>
              <w:rPr>
                <w:rFonts w:hint="eastAsia" w:ascii="仿宋_GB2312" w:hAnsi="仿宋_GB2312" w:eastAsia="仿宋_GB2312" w:cs="Times New Roman"/>
                <w:sz w:val="24"/>
                <w:szCs w:val="24"/>
              </w:rPr>
              <w:t>2条、第165条</w:t>
            </w:r>
          </w:p>
        </w:tc>
        <w:tc>
          <w:tcPr>
            <w:tcW w:w="1276" w:type="dxa"/>
            <w:shd w:val="clear" w:color="auto" w:fill="auto"/>
            <w:vAlign w:val="center"/>
          </w:tcPr>
          <w:p w14:paraId="311E3C6E">
            <w:pPr>
              <w:widowControl/>
              <w:adjustRightInd w:val="0"/>
              <w:snapToGrid w:val="0"/>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公安机关</w:t>
            </w:r>
          </w:p>
        </w:tc>
        <w:tc>
          <w:tcPr>
            <w:tcW w:w="1559" w:type="dxa"/>
            <w:shd w:val="clear" w:color="auto" w:fill="auto"/>
            <w:vAlign w:val="center"/>
          </w:tcPr>
          <w:p w14:paraId="700107A6">
            <w:pPr>
              <w:widowControl/>
              <w:adjustRightInd w:val="0"/>
              <w:snapToGrid w:val="0"/>
              <w:rPr>
                <w:rFonts w:ascii="仿宋_GB2312" w:hAnsi="仿宋_GB2312" w:eastAsia="仿宋_GB2312" w:cs="宋体"/>
                <w:kern w:val="0"/>
                <w:sz w:val="24"/>
                <w:szCs w:val="24"/>
              </w:rPr>
            </w:pPr>
          </w:p>
        </w:tc>
      </w:tr>
      <w:tr w14:paraId="7A019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 w:type="dxa"/>
            <w:vMerge w:val="continue"/>
            <w:shd w:val="clear" w:color="auto" w:fill="auto"/>
            <w:vAlign w:val="center"/>
          </w:tcPr>
          <w:p w14:paraId="7FA11410">
            <w:pPr>
              <w:widowControl/>
              <w:adjustRightInd w:val="0"/>
              <w:snapToGrid w:val="0"/>
              <w:jc w:val="center"/>
              <w:rPr>
                <w:rFonts w:ascii="仿宋_GB2312" w:hAnsi="仿宋_GB2312" w:eastAsia="仿宋_GB2312" w:cs="宋体"/>
                <w:kern w:val="0"/>
                <w:sz w:val="24"/>
                <w:szCs w:val="24"/>
              </w:rPr>
            </w:pPr>
          </w:p>
        </w:tc>
        <w:tc>
          <w:tcPr>
            <w:tcW w:w="2865" w:type="dxa"/>
            <w:vMerge w:val="continue"/>
            <w:shd w:val="clear" w:color="auto" w:fill="auto"/>
          </w:tcPr>
          <w:p w14:paraId="618B95C8">
            <w:pPr>
              <w:widowControl/>
              <w:adjustRightInd w:val="0"/>
              <w:snapToGrid w:val="0"/>
              <w:rPr>
                <w:rFonts w:ascii="仿宋_GB2312" w:hAnsi="仿宋_GB2312" w:eastAsia="仿宋_GB2312" w:cs="宋体"/>
                <w:kern w:val="0"/>
                <w:sz w:val="24"/>
                <w:szCs w:val="24"/>
              </w:rPr>
            </w:pPr>
          </w:p>
        </w:tc>
        <w:tc>
          <w:tcPr>
            <w:tcW w:w="4252" w:type="dxa"/>
            <w:shd w:val="clear" w:color="auto" w:fill="auto"/>
            <w:vAlign w:val="center"/>
          </w:tcPr>
          <w:p w14:paraId="42FE101E">
            <w:pPr>
              <w:widowControl/>
              <w:adjustRightInd w:val="0"/>
              <w:snapToGrid w:val="0"/>
              <w:rPr>
                <w:rFonts w:ascii="仿宋_GB2312" w:hAnsi="仿宋_GB2312" w:eastAsia="仿宋_GB2312" w:cs="宋体"/>
                <w:kern w:val="0"/>
                <w:sz w:val="24"/>
                <w:szCs w:val="24"/>
              </w:rPr>
            </w:pPr>
            <w:r>
              <w:rPr>
                <w:rFonts w:ascii="仿宋_GB2312" w:hAnsi="仿宋_GB2312" w:eastAsia="仿宋_GB2312" w:cs="宋体"/>
                <w:kern w:val="0"/>
                <w:sz w:val="24"/>
                <w:szCs w:val="24"/>
              </w:rPr>
              <w:t>授权委托书</w:t>
            </w:r>
            <w:r>
              <w:rPr>
                <w:rFonts w:hint="eastAsia" w:ascii="仿宋_GB2312" w:hAnsi="仿宋_GB2312" w:eastAsia="仿宋_GB2312" w:cs="Times New Roman"/>
                <w:sz w:val="24"/>
                <w:szCs w:val="24"/>
              </w:rPr>
              <w:t>（举办者盖章、法定代表人签名）</w:t>
            </w:r>
          </w:p>
        </w:tc>
        <w:tc>
          <w:tcPr>
            <w:tcW w:w="3544" w:type="dxa"/>
            <w:vMerge w:val="continue"/>
          </w:tcPr>
          <w:p w14:paraId="27BD2F68">
            <w:pPr>
              <w:widowControl/>
              <w:adjustRightInd w:val="0"/>
              <w:snapToGrid w:val="0"/>
              <w:rPr>
                <w:rFonts w:ascii="仿宋_GB2312" w:hAnsi="仿宋_GB2312" w:eastAsia="仿宋_GB2312" w:cs="宋体"/>
                <w:kern w:val="0"/>
                <w:sz w:val="24"/>
                <w:szCs w:val="24"/>
              </w:rPr>
            </w:pPr>
          </w:p>
        </w:tc>
        <w:tc>
          <w:tcPr>
            <w:tcW w:w="1276" w:type="dxa"/>
            <w:shd w:val="clear" w:color="auto" w:fill="auto"/>
            <w:vAlign w:val="center"/>
          </w:tcPr>
          <w:p w14:paraId="1FD080D3">
            <w:pPr>
              <w:widowControl/>
              <w:adjustRightInd w:val="0"/>
              <w:snapToGrid w:val="0"/>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申请人</w:t>
            </w:r>
          </w:p>
        </w:tc>
        <w:tc>
          <w:tcPr>
            <w:tcW w:w="1559" w:type="dxa"/>
            <w:shd w:val="clear" w:color="auto" w:fill="auto"/>
            <w:vAlign w:val="center"/>
          </w:tcPr>
          <w:p w14:paraId="1CEAE28A">
            <w:pPr>
              <w:widowControl/>
              <w:adjustRightInd w:val="0"/>
              <w:snapToGrid w:val="0"/>
              <w:rPr>
                <w:rFonts w:ascii="仿宋_GB2312" w:hAnsi="仿宋_GB2312" w:eastAsia="仿宋_GB2312" w:cs="宋体"/>
                <w:kern w:val="0"/>
                <w:sz w:val="24"/>
                <w:szCs w:val="24"/>
              </w:rPr>
            </w:pPr>
            <w:r>
              <w:rPr>
                <w:rFonts w:hint="eastAsia" w:ascii="仿宋_GB2312" w:hAnsi="仿宋_GB2312" w:eastAsia="仿宋_GB2312" w:cs="宋体"/>
                <w:kern w:val="0"/>
                <w:sz w:val="22"/>
              </w:rPr>
              <w:t>范本</w:t>
            </w:r>
            <w:r>
              <w:rPr>
                <w:rFonts w:ascii="仿宋_GB2312" w:hAnsi="仿宋_GB2312" w:eastAsia="仿宋_GB2312" w:cs="宋体"/>
                <w:kern w:val="0"/>
                <w:sz w:val="24"/>
                <w:szCs w:val="24"/>
              </w:rPr>
              <w:t>8</w:t>
            </w:r>
          </w:p>
        </w:tc>
      </w:tr>
    </w:tbl>
    <w:p w14:paraId="29317BD7">
      <w:pPr>
        <w:rPr>
          <w:rFonts w:ascii="仿宋_GB2312" w:hAnsi="仿宋_GB2312" w:eastAsia="仿宋_GB2312"/>
          <w:shd w:val="clear" w:color="auto" w:fill="FFFFFF"/>
        </w:rPr>
      </w:pPr>
    </w:p>
    <w:p w14:paraId="6A68BAA6">
      <w:pPr>
        <w:widowControl/>
        <w:jc w:val="left"/>
        <w:rPr>
          <w:rFonts w:ascii="仿宋_GB2312" w:hAnsi="仿宋_GB2312" w:eastAsia="仿宋_GB2312"/>
          <w:shd w:val="clear" w:color="auto" w:fill="FFFFFF"/>
        </w:rPr>
      </w:pPr>
      <w:r>
        <w:rPr>
          <w:rFonts w:ascii="仿宋_GB2312" w:hAnsi="仿宋_GB2312" w:eastAsia="仿宋_GB2312"/>
          <w:shd w:val="clear" w:color="auto" w:fill="FFFFFF"/>
        </w:rPr>
        <w:br w:type="page"/>
      </w:r>
    </w:p>
    <w:p w14:paraId="4ECD6073">
      <w:pPr>
        <w:rPr>
          <w:rFonts w:ascii="仿宋_GB2312" w:hAnsi="仿宋_GB2312" w:eastAsia="仿宋_GB2312"/>
          <w:shd w:val="clear" w:color="auto" w:fill="FFFFFF"/>
        </w:rPr>
      </w:pPr>
    </w:p>
    <w:p w14:paraId="0B61BF4C">
      <w:pPr>
        <w:pStyle w:val="3"/>
        <w:adjustRightInd w:val="0"/>
        <w:snapToGrid w:val="0"/>
        <w:spacing w:before="100" w:beforeAutospacing="1" w:after="100" w:afterAutospacing="1" w:line="240" w:lineRule="auto"/>
        <w:rPr>
          <w:rFonts w:ascii="仿宋_GB2312" w:hAnsi="仿宋_GB2312" w:eastAsia="仿宋_GB2312"/>
          <w:shd w:val="clear" w:color="auto" w:fill="FFFFFF"/>
        </w:rPr>
      </w:pPr>
      <w:bookmarkStart w:id="35" w:name="_Toc2695284"/>
      <w:bookmarkStart w:id="36" w:name="_Toc2690902"/>
      <w:bookmarkStart w:id="37" w:name="_Toc2693431"/>
      <w:bookmarkStart w:id="38" w:name="_Toc2687591"/>
      <w:r>
        <w:rPr>
          <w:rFonts w:hint="eastAsia" w:ascii="仿宋_GB2312" w:hAnsi="仿宋_GB2312" w:eastAsia="仿宋_GB2312"/>
          <w:sz w:val="28"/>
          <w:szCs w:val="28"/>
        </w:rPr>
        <w:t>3、开办资金变更（非营利性）</w:t>
      </w:r>
      <w:bookmarkEnd w:id="35"/>
      <w:bookmarkEnd w:id="36"/>
      <w:bookmarkEnd w:id="37"/>
      <w:bookmarkEnd w:id="38"/>
    </w:p>
    <w:tbl>
      <w:tblPr>
        <w:tblStyle w:val="16"/>
        <w:tblW w:w="134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2"/>
        <w:gridCol w:w="1980"/>
        <w:gridCol w:w="3827"/>
        <w:gridCol w:w="3828"/>
        <w:gridCol w:w="1559"/>
        <w:gridCol w:w="1276"/>
      </w:tblGrid>
      <w:tr w14:paraId="39E45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blHeader/>
          <w:jc w:val="center"/>
        </w:trPr>
        <w:tc>
          <w:tcPr>
            <w:tcW w:w="992" w:type="dxa"/>
            <w:shd w:val="clear" w:color="auto" w:fill="auto"/>
            <w:vAlign w:val="center"/>
          </w:tcPr>
          <w:p w14:paraId="3FF48746">
            <w:pPr>
              <w:widowControl/>
              <w:jc w:val="center"/>
              <w:rPr>
                <w:rFonts w:ascii="仿宋_GB2312" w:hAnsi="仿宋_GB2312" w:eastAsia="仿宋_GB2312" w:cs="宋体"/>
                <w:b/>
                <w:kern w:val="0"/>
                <w:sz w:val="24"/>
                <w:szCs w:val="24"/>
              </w:rPr>
            </w:pPr>
            <w:r>
              <w:rPr>
                <w:rFonts w:hint="eastAsia" w:ascii="仿宋_GB2312" w:hAnsi="仿宋_GB2312" w:eastAsia="仿宋_GB2312" w:cs="宋体"/>
                <w:b/>
                <w:kern w:val="0"/>
                <w:sz w:val="24"/>
                <w:szCs w:val="24"/>
              </w:rPr>
              <w:t>序号</w:t>
            </w:r>
          </w:p>
        </w:tc>
        <w:tc>
          <w:tcPr>
            <w:tcW w:w="1980" w:type="dxa"/>
            <w:shd w:val="clear" w:color="auto" w:fill="auto"/>
            <w:vAlign w:val="center"/>
          </w:tcPr>
          <w:p w14:paraId="22F658E8">
            <w:pPr>
              <w:widowControl/>
              <w:jc w:val="center"/>
              <w:rPr>
                <w:rFonts w:ascii="仿宋_GB2312" w:hAnsi="仿宋_GB2312" w:eastAsia="仿宋_GB2312" w:cs="宋体"/>
                <w:b/>
                <w:kern w:val="0"/>
                <w:sz w:val="24"/>
                <w:szCs w:val="24"/>
              </w:rPr>
            </w:pPr>
            <w:r>
              <w:rPr>
                <w:rFonts w:hint="eastAsia" w:ascii="仿宋_GB2312" w:hAnsi="仿宋_GB2312" w:eastAsia="仿宋_GB2312" w:cs="宋体"/>
                <w:b/>
                <w:kern w:val="0"/>
                <w:sz w:val="24"/>
                <w:szCs w:val="24"/>
              </w:rPr>
              <w:t>材料名称</w:t>
            </w:r>
          </w:p>
        </w:tc>
        <w:tc>
          <w:tcPr>
            <w:tcW w:w="3827" w:type="dxa"/>
            <w:shd w:val="clear" w:color="auto" w:fill="auto"/>
            <w:vAlign w:val="center"/>
          </w:tcPr>
          <w:p w14:paraId="5FBD72E7">
            <w:pPr>
              <w:widowControl/>
              <w:jc w:val="center"/>
              <w:rPr>
                <w:rFonts w:ascii="仿宋_GB2312" w:hAnsi="仿宋_GB2312" w:eastAsia="仿宋_GB2312" w:cs="宋体"/>
                <w:b/>
                <w:kern w:val="0"/>
                <w:sz w:val="24"/>
                <w:szCs w:val="24"/>
              </w:rPr>
            </w:pPr>
            <w:r>
              <w:rPr>
                <w:rFonts w:hint="eastAsia" w:ascii="仿宋_GB2312" w:hAnsi="仿宋_GB2312" w:eastAsia="仿宋_GB2312" w:cs="宋体"/>
                <w:b/>
                <w:kern w:val="0"/>
                <w:sz w:val="24"/>
                <w:szCs w:val="24"/>
              </w:rPr>
              <w:t>要求</w:t>
            </w:r>
          </w:p>
        </w:tc>
        <w:tc>
          <w:tcPr>
            <w:tcW w:w="3828" w:type="dxa"/>
            <w:vAlign w:val="center"/>
          </w:tcPr>
          <w:p w14:paraId="01EDF1B9">
            <w:pPr>
              <w:widowControl/>
              <w:jc w:val="center"/>
              <w:rPr>
                <w:rFonts w:ascii="仿宋_GB2312" w:hAnsi="仿宋_GB2312" w:eastAsia="仿宋_GB2312" w:cs="宋体"/>
                <w:b/>
                <w:kern w:val="0"/>
                <w:sz w:val="24"/>
                <w:szCs w:val="24"/>
              </w:rPr>
            </w:pPr>
            <w:r>
              <w:rPr>
                <w:rFonts w:hint="eastAsia" w:ascii="仿宋_GB2312" w:hAnsi="仿宋_GB2312" w:eastAsia="仿宋_GB2312" w:cs="宋体"/>
                <w:b/>
                <w:kern w:val="0"/>
                <w:sz w:val="24"/>
                <w:szCs w:val="24"/>
              </w:rPr>
              <w:t>法律依据</w:t>
            </w:r>
          </w:p>
        </w:tc>
        <w:tc>
          <w:tcPr>
            <w:tcW w:w="1559" w:type="dxa"/>
            <w:shd w:val="clear" w:color="auto" w:fill="auto"/>
            <w:vAlign w:val="center"/>
          </w:tcPr>
          <w:p w14:paraId="205EE59B">
            <w:pPr>
              <w:widowControl/>
              <w:jc w:val="center"/>
              <w:rPr>
                <w:rFonts w:ascii="仿宋_GB2312" w:hAnsi="仿宋_GB2312" w:eastAsia="仿宋_GB2312" w:cs="宋体"/>
                <w:b/>
                <w:kern w:val="0"/>
                <w:sz w:val="24"/>
                <w:szCs w:val="24"/>
              </w:rPr>
            </w:pPr>
            <w:r>
              <w:rPr>
                <w:rFonts w:hint="eastAsia" w:ascii="仿宋_GB2312" w:hAnsi="仿宋_GB2312" w:eastAsia="仿宋_GB2312" w:cs="宋体"/>
                <w:b/>
                <w:kern w:val="0"/>
                <w:sz w:val="24"/>
                <w:szCs w:val="24"/>
              </w:rPr>
              <w:t>来源渠道</w:t>
            </w:r>
          </w:p>
        </w:tc>
        <w:tc>
          <w:tcPr>
            <w:tcW w:w="1276" w:type="dxa"/>
            <w:shd w:val="clear" w:color="auto" w:fill="auto"/>
            <w:vAlign w:val="center"/>
          </w:tcPr>
          <w:p w14:paraId="21970695">
            <w:pPr>
              <w:widowControl/>
              <w:jc w:val="center"/>
              <w:rPr>
                <w:rFonts w:ascii="仿宋_GB2312" w:hAnsi="仿宋_GB2312" w:eastAsia="仿宋_GB2312" w:cs="宋体"/>
                <w:b/>
                <w:kern w:val="0"/>
                <w:sz w:val="24"/>
                <w:szCs w:val="24"/>
              </w:rPr>
            </w:pPr>
            <w:r>
              <w:rPr>
                <w:rFonts w:hint="eastAsia" w:ascii="仿宋_GB2312" w:hAnsi="仿宋_GB2312" w:eastAsia="仿宋_GB2312" w:cs="宋体"/>
                <w:b/>
                <w:kern w:val="0"/>
                <w:sz w:val="24"/>
                <w:szCs w:val="24"/>
              </w:rPr>
              <w:t>示范文本</w:t>
            </w:r>
          </w:p>
        </w:tc>
      </w:tr>
      <w:tr w14:paraId="512CF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2" w:type="dxa"/>
            <w:shd w:val="clear" w:color="auto" w:fill="auto"/>
            <w:vAlign w:val="center"/>
          </w:tcPr>
          <w:p w14:paraId="07C3151E">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1</w:t>
            </w:r>
          </w:p>
        </w:tc>
        <w:tc>
          <w:tcPr>
            <w:tcW w:w="1980" w:type="dxa"/>
            <w:shd w:val="clear" w:color="auto" w:fill="auto"/>
            <w:vAlign w:val="center"/>
          </w:tcPr>
          <w:p w14:paraId="620DC356">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变更申请表</w:t>
            </w:r>
          </w:p>
        </w:tc>
        <w:tc>
          <w:tcPr>
            <w:tcW w:w="3827" w:type="dxa"/>
            <w:shd w:val="clear" w:color="auto" w:fill="auto"/>
            <w:vAlign w:val="center"/>
          </w:tcPr>
          <w:p w14:paraId="450BB739">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按表格要求如实填写</w:t>
            </w:r>
          </w:p>
        </w:tc>
        <w:tc>
          <w:tcPr>
            <w:tcW w:w="3828" w:type="dxa"/>
          </w:tcPr>
          <w:p w14:paraId="6D80DEA5">
            <w:pPr>
              <w:widowControl/>
              <w:rPr>
                <w:rFonts w:ascii="仿宋_GB2312" w:hAnsi="仿宋_GB2312" w:eastAsia="仿宋_GB2312" w:cs="宋体"/>
                <w:kern w:val="0"/>
                <w:sz w:val="24"/>
                <w:szCs w:val="24"/>
              </w:rPr>
            </w:pPr>
          </w:p>
        </w:tc>
        <w:tc>
          <w:tcPr>
            <w:tcW w:w="1559" w:type="dxa"/>
            <w:shd w:val="clear" w:color="auto" w:fill="auto"/>
            <w:vAlign w:val="center"/>
          </w:tcPr>
          <w:p w14:paraId="03EA5116">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申请人</w:t>
            </w:r>
          </w:p>
        </w:tc>
        <w:tc>
          <w:tcPr>
            <w:tcW w:w="1276" w:type="dxa"/>
            <w:shd w:val="clear" w:color="auto" w:fill="auto"/>
            <w:vAlign w:val="center"/>
          </w:tcPr>
          <w:p w14:paraId="4F357742">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范本1</w:t>
            </w:r>
            <w:r>
              <w:rPr>
                <w:rFonts w:ascii="仿宋_GB2312" w:hAnsi="仿宋_GB2312" w:eastAsia="仿宋_GB2312" w:cs="宋体"/>
                <w:kern w:val="0"/>
                <w:sz w:val="24"/>
                <w:szCs w:val="24"/>
              </w:rPr>
              <w:t>6</w:t>
            </w:r>
          </w:p>
        </w:tc>
      </w:tr>
      <w:tr w14:paraId="635C6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2" w:type="dxa"/>
            <w:shd w:val="clear" w:color="auto" w:fill="auto"/>
            <w:vAlign w:val="center"/>
          </w:tcPr>
          <w:p w14:paraId="44FEDF59">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2</w:t>
            </w:r>
          </w:p>
        </w:tc>
        <w:tc>
          <w:tcPr>
            <w:tcW w:w="1980" w:type="dxa"/>
            <w:shd w:val="clear" w:color="auto" w:fill="auto"/>
            <w:vAlign w:val="center"/>
          </w:tcPr>
          <w:p w14:paraId="00CB3725">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办学许可证正、副本</w:t>
            </w:r>
          </w:p>
        </w:tc>
        <w:tc>
          <w:tcPr>
            <w:tcW w:w="3827" w:type="dxa"/>
            <w:shd w:val="clear" w:color="auto" w:fill="auto"/>
            <w:vAlign w:val="center"/>
          </w:tcPr>
          <w:p w14:paraId="0F0F49CE">
            <w:pPr>
              <w:widowControl/>
              <w:rPr>
                <w:rFonts w:ascii="仿宋_GB2312" w:hAnsi="仿宋_GB2312" w:eastAsia="仿宋_GB2312" w:cs="宋体"/>
                <w:kern w:val="0"/>
                <w:sz w:val="24"/>
                <w:szCs w:val="24"/>
              </w:rPr>
            </w:pPr>
          </w:p>
        </w:tc>
        <w:tc>
          <w:tcPr>
            <w:tcW w:w="3828" w:type="dxa"/>
          </w:tcPr>
          <w:p w14:paraId="588F22A0">
            <w:pPr>
              <w:widowControl/>
              <w:rPr>
                <w:rFonts w:ascii="仿宋_GB2312" w:hAnsi="仿宋_GB2312" w:eastAsia="仿宋_GB2312" w:cs="宋体"/>
                <w:kern w:val="0"/>
                <w:sz w:val="24"/>
                <w:szCs w:val="24"/>
              </w:rPr>
            </w:pPr>
          </w:p>
        </w:tc>
        <w:tc>
          <w:tcPr>
            <w:tcW w:w="1559" w:type="dxa"/>
            <w:shd w:val="clear" w:color="auto" w:fill="auto"/>
            <w:vAlign w:val="center"/>
          </w:tcPr>
          <w:p w14:paraId="063041B6">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申请人</w:t>
            </w:r>
          </w:p>
        </w:tc>
        <w:tc>
          <w:tcPr>
            <w:tcW w:w="1276" w:type="dxa"/>
            <w:shd w:val="clear" w:color="auto" w:fill="auto"/>
            <w:vAlign w:val="center"/>
          </w:tcPr>
          <w:p w14:paraId="04559C5E">
            <w:pPr>
              <w:widowControl/>
              <w:rPr>
                <w:rFonts w:ascii="仿宋_GB2312" w:hAnsi="仿宋_GB2312" w:eastAsia="仿宋_GB2312" w:cs="宋体"/>
                <w:kern w:val="0"/>
                <w:sz w:val="24"/>
                <w:szCs w:val="24"/>
              </w:rPr>
            </w:pPr>
          </w:p>
        </w:tc>
      </w:tr>
      <w:tr w14:paraId="30986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2" w:type="dxa"/>
            <w:shd w:val="clear" w:color="auto" w:fill="auto"/>
            <w:vAlign w:val="center"/>
          </w:tcPr>
          <w:p w14:paraId="76C8A369">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3</w:t>
            </w:r>
          </w:p>
        </w:tc>
        <w:tc>
          <w:tcPr>
            <w:tcW w:w="1980" w:type="dxa"/>
            <w:shd w:val="clear" w:color="auto" w:fill="auto"/>
            <w:vAlign w:val="center"/>
          </w:tcPr>
          <w:p w14:paraId="0A31FC44">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变更后的章程</w:t>
            </w:r>
          </w:p>
        </w:tc>
        <w:tc>
          <w:tcPr>
            <w:tcW w:w="3827" w:type="dxa"/>
            <w:shd w:val="clear" w:color="auto" w:fill="auto"/>
            <w:vAlign w:val="center"/>
          </w:tcPr>
          <w:p w14:paraId="3AA77FC4">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章程修订程序合法，修订内容与申请变更事项相符。</w:t>
            </w:r>
          </w:p>
        </w:tc>
        <w:tc>
          <w:tcPr>
            <w:tcW w:w="3828" w:type="dxa"/>
          </w:tcPr>
          <w:p w14:paraId="46DD4B7C">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《中华人民共和国民办教育促进法实施条例》第</w:t>
            </w:r>
            <w:r>
              <w:rPr>
                <w:rFonts w:ascii="仿宋_GB2312" w:hAnsi="仿宋_GB2312" w:eastAsia="仿宋_GB2312" w:cs="宋体"/>
                <w:kern w:val="0"/>
                <w:sz w:val="24"/>
                <w:szCs w:val="24"/>
              </w:rPr>
              <w:t>14</w:t>
            </w:r>
            <w:r>
              <w:rPr>
                <w:rFonts w:hint="eastAsia" w:ascii="仿宋_GB2312" w:hAnsi="仿宋_GB2312" w:eastAsia="仿宋_GB2312" w:cs="宋体"/>
                <w:kern w:val="0"/>
                <w:sz w:val="24"/>
                <w:szCs w:val="24"/>
              </w:rPr>
              <w:t>条、第20条</w:t>
            </w:r>
          </w:p>
        </w:tc>
        <w:tc>
          <w:tcPr>
            <w:tcW w:w="1559" w:type="dxa"/>
            <w:shd w:val="clear" w:color="auto" w:fill="auto"/>
            <w:vAlign w:val="center"/>
          </w:tcPr>
          <w:p w14:paraId="32A5A040">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申请人</w:t>
            </w:r>
          </w:p>
        </w:tc>
        <w:tc>
          <w:tcPr>
            <w:tcW w:w="1276" w:type="dxa"/>
            <w:shd w:val="clear" w:color="auto" w:fill="auto"/>
            <w:vAlign w:val="center"/>
          </w:tcPr>
          <w:p w14:paraId="170186AD">
            <w:pPr>
              <w:widowControl/>
              <w:rPr>
                <w:rFonts w:ascii="仿宋_GB2312" w:hAnsi="仿宋_GB2312" w:eastAsia="仿宋_GB2312" w:cs="宋体"/>
                <w:kern w:val="0"/>
                <w:sz w:val="24"/>
                <w:szCs w:val="24"/>
              </w:rPr>
            </w:pPr>
          </w:p>
        </w:tc>
      </w:tr>
      <w:tr w14:paraId="29F4A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2" w:type="dxa"/>
            <w:shd w:val="clear" w:color="auto" w:fill="auto"/>
            <w:vAlign w:val="center"/>
          </w:tcPr>
          <w:p w14:paraId="6BCBDBCC">
            <w:pPr>
              <w:widowControl/>
              <w:jc w:val="center"/>
              <w:rPr>
                <w:rFonts w:ascii="仿宋_GB2312" w:hAnsi="仿宋_GB2312" w:eastAsia="仿宋_GB2312" w:cs="宋体"/>
                <w:kern w:val="0"/>
                <w:sz w:val="24"/>
                <w:szCs w:val="24"/>
              </w:rPr>
            </w:pPr>
            <w:r>
              <w:rPr>
                <w:rFonts w:ascii="仿宋_GB2312" w:hAnsi="仿宋_GB2312" w:eastAsia="仿宋_GB2312" w:cs="宋体"/>
                <w:kern w:val="0"/>
                <w:sz w:val="24"/>
                <w:szCs w:val="24"/>
              </w:rPr>
              <w:t>4</w:t>
            </w:r>
          </w:p>
        </w:tc>
        <w:tc>
          <w:tcPr>
            <w:tcW w:w="1980" w:type="dxa"/>
            <w:shd w:val="clear" w:color="auto" w:fill="auto"/>
            <w:vAlign w:val="center"/>
          </w:tcPr>
          <w:p w14:paraId="06BC0C30">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决策机构同意变更开办资金的决议</w:t>
            </w:r>
          </w:p>
        </w:tc>
        <w:tc>
          <w:tcPr>
            <w:tcW w:w="3827" w:type="dxa"/>
            <w:shd w:val="clear" w:color="auto" w:fill="auto"/>
            <w:vAlign w:val="center"/>
          </w:tcPr>
          <w:p w14:paraId="772C3047">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会议的召集、召开及决议内容符合法律法规及章程的规定；</w:t>
            </w:r>
          </w:p>
          <w:p w14:paraId="7544FF63">
            <w:pPr>
              <w:widowControl/>
              <w:rPr>
                <w:rFonts w:ascii="仿宋_GB2312" w:hAnsi="仿宋_GB2312" w:eastAsia="仿宋_GB2312" w:cs="宋体"/>
                <w:kern w:val="0"/>
                <w:sz w:val="24"/>
                <w:szCs w:val="24"/>
              </w:rPr>
            </w:pPr>
            <w:r>
              <w:rPr>
                <w:rFonts w:ascii="仿宋_GB2312" w:hAnsi="仿宋_GB2312" w:eastAsia="仿宋_GB2312" w:cs="宋体"/>
                <w:kern w:val="0"/>
                <w:sz w:val="24"/>
                <w:szCs w:val="24"/>
              </w:rPr>
              <w:t>已备案的合法董事会</w:t>
            </w:r>
            <w:r>
              <w:rPr>
                <w:rFonts w:hint="eastAsia" w:ascii="仿宋_GB2312" w:hAnsi="仿宋_GB2312" w:eastAsia="仿宋_GB2312" w:cs="宋体"/>
                <w:kern w:val="0"/>
                <w:sz w:val="24"/>
                <w:szCs w:val="24"/>
              </w:rPr>
              <w:t>、理事会</w:t>
            </w:r>
            <w:r>
              <w:rPr>
                <w:rFonts w:ascii="仿宋_GB2312" w:hAnsi="仿宋_GB2312" w:eastAsia="仿宋_GB2312" w:cs="宋体"/>
                <w:kern w:val="0"/>
                <w:sz w:val="24"/>
                <w:szCs w:val="24"/>
              </w:rPr>
              <w:t>成员签名</w:t>
            </w:r>
            <w:r>
              <w:rPr>
                <w:rFonts w:hint="eastAsia" w:ascii="仿宋_GB2312" w:hAnsi="仿宋_GB2312" w:eastAsia="仿宋_GB2312" w:cs="宋体"/>
                <w:kern w:val="0"/>
                <w:sz w:val="24"/>
                <w:szCs w:val="24"/>
              </w:rPr>
              <w:t>。</w:t>
            </w:r>
          </w:p>
        </w:tc>
        <w:tc>
          <w:tcPr>
            <w:tcW w:w="3828" w:type="dxa"/>
            <w:vMerge w:val="restart"/>
            <w:vAlign w:val="center"/>
          </w:tcPr>
          <w:p w14:paraId="78ADACD2">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中华人民共和国民办教育促进法实施条例》第</w:t>
            </w:r>
            <w:r>
              <w:rPr>
                <w:rFonts w:ascii="仿宋_GB2312" w:hAnsi="仿宋_GB2312" w:eastAsia="仿宋_GB2312" w:cs="宋体"/>
                <w:kern w:val="0"/>
                <w:sz w:val="24"/>
                <w:szCs w:val="24"/>
              </w:rPr>
              <w:t>14</w:t>
            </w:r>
            <w:r>
              <w:rPr>
                <w:rFonts w:hint="eastAsia" w:ascii="仿宋_GB2312" w:hAnsi="仿宋_GB2312" w:eastAsia="仿宋_GB2312" w:cs="宋体"/>
                <w:kern w:val="0"/>
                <w:sz w:val="24"/>
                <w:szCs w:val="24"/>
              </w:rPr>
              <w:t>条、第20条；</w:t>
            </w:r>
          </w:p>
          <w:p w14:paraId="730672DF">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《民办非企业单位登记管理暂行条例》第</w:t>
            </w:r>
            <w:r>
              <w:rPr>
                <w:rFonts w:ascii="仿宋_GB2312" w:hAnsi="仿宋_GB2312" w:eastAsia="仿宋_GB2312" w:cs="宋体"/>
                <w:kern w:val="0"/>
                <w:sz w:val="24"/>
                <w:szCs w:val="24"/>
              </w:rPr>
              <w:t>9</w:t>
            </w:r>
            <w:r>
              <w:rPr>
                <w:rFonts w:hint="eastAsia" w:ascii="仿宋_GB2312" w:hAnsi="仿宋_GB2312" w:eastAsia="仿宋_GB2312" w:cs="宋体"/>
                <w:kern w:val="0"/>
                <w:sz w:val="24"/>
                <w:szCs w:val="24"/>
              </w:rPr>
              <w:t>条；</w:t>
            </w:r>
          </w:p>
          <w:p w14:paraId="7C5B8FC3">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《广东省教育厅</w:t>
            </w:r>
            <w:r>
              <w:rPr>
                <w:rFonts w:ascii="仿宋_GB2312" w:hAnsi="仿宋_GB2312" w:eastAsia="仿宋_GB2312" w:cs="宋体"/>
                <w:kern w:val="0"/>
                <w:sz w:val="24"/>
                <w:szCs w:val="24"/>
              </w:rPr>
              <w:t xml:space="preserve"> 广东省人力资源和社会保障厅 广东省民政厅 中共中央广东省委机构编制委员会办公室 广东省市场监督管理局关于民办学校分类登记的实施办法》第11条、第18条</w:t>
            </w:r>
          </w:p>
        </w:tc>
        <w:tc>
          <w:tcPr>
            <w:tcW w:w="1559" w:type="dxa"/>
            <w:shd w:val="clear" w:color="auto" w:fill="auto"/>
            <w:vAlign w:val="center"/>
          </w:tcPr>
          <w:p w14:paraId="5FA72A2B">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申请人</w:t>
            </w:r>
          </w:p>
        </w:tc>
        <w:tc>
          <w:tcPr>
            <w:tcW w:w="1276" w:type="dxa"/>
            <w:shd w:val="clear" w:color="auto" w:fill="auto"/>
            <w:vAlign w:val="center"/>
          </w:tcPr>
          <w:p w14:paraId="2B09970D">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范本1</w:t>
            </w:r>
            <w:r>
              <w:rPr>
                <w:rFonts w:ascii="仿宋_GB2312" w:hAnsi="仿宋_GB2312" w:eastAsia="仿宋_GB2312" w:cs="宋体"/>
                <w:kern w:val="0"/>
                <w:sz w:val="24"/>
                <w:szCs w:val="24"/>
              </w:rPr>
              <w:t>7</w:t>
            </w:r>
          </w:p>
        </w:tc>
      </w:tr>
      <w:tr w14:paraId="5816E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2" w:type="dxa"/>
            <w:shd w:val="clear" w:color="auto" w:fill="auto"/>
            <w:vAlign w:val="center"/>
          </w:tcPr>
          <w:p w14:paraId="3E3EB439">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5</w:t>
            </w:r>
          </w:p>
        </w:tc>
        <w:tc>
          <w:tcPr>
            <w:tcW w:w="1980" w:type="dxa"/>
            <w:shd w:val="clear" w:color="auto" w:fill="auto"/>
            <w:vAlign w:val="center"/>
          </w:tcPr>
          <w:p w14:paraId="0694B2E5">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出资证明文件</w:t>
            </w:r>
          </w:p>
        </w:tc>
        <w:tc>
          <w:tcPr>
            <w:tcW w:w="3827" w:type="dxa"/>
            <w:shd w:val="clear" w:color="auto" w:fill="auto"/>
            <w:vAlign w:val="center"/>
          </w:tcPr>
          <w:p w14:paraId="01B290A4">
            <w:pPr>
              <w:adjustRightInd w:val="0"/>
              <w:snapToGrid w:val="0"/>
              <w:rPr>
                <w:rFonts w:ascii="仿宋_GB2312" w:hAnsi="仿宋_GB2312" w:eastAsia="仿宋_GB2312" w:cs="Times New Roman"/>
                <w:sz w:val="24"/>
                <w:szCs w:val="24"/>
              </w:rPr>
            </w:pPr>
            <w:r>
              <w:rPr>
                <w:rFonts w:hint="eastAsia" w:ascii="仿宋_GB2312" w:hAnsi="仿宋_GB2312" w:eastAsia="仿宋_GB2312" w:cs="宋体"/>
                <w:kern w:val="0"/>
                <w:sz w:val="24"/>
                <w:szCs w:val="24"/>
              </w:rPr>
              <w:t>应提交</w:t>
            </w:r>
            <w:r>
              <w:rPr>
                <w:rFonts w:hint="eastAsia" w:ascii="仿宋_GB2312" w:hAnsi="仿宋_GB2312" w:eastAsia="仿宋_GB2312" w:cs="Times New Roman"/>
                <w:sz w:val="24"/>
                <w:szCs w:val="24"/>
              </w:rPr>
              <w:t>验资报告（非营利性），或按照出资协议</w:t>
            </w:r>
            <w:r>
              <w:rPr>
                <w:rFonts w:ascii="仿宋_GB2312" w:hAnsi="仿宋_GB2312" w:eastAsia="仿宋_GB2312" w:cs="Times New Roman"/>
                <w:sz w:val="24"/>
                <w:szCs w:val="24"/>
              </w:rPr>
              <w:t>/</w:t>
            </w:r>
            <w:r>
              <w:rPr>
                <w:rFonts w:hint="eastAsia" w:ascii="仿宋_GB2312" w:hAnsi="仿宋_GB2312" w:eastAsia="仿宋_GB2312" w:cs="Times New Roman"/>
                <w:sz w:val="24"/>
                <w:szCs w:val="24"/>
              </w:rPr>
              <w:t>章程将认缴出资实缴的证明文件（营利性），如出资证明书，学校银行存款证明等。</w:t>
            </w:r>
          </w:p>
          <w:p w14:paraId="242457FE">
            <w:pPr>
              <w:adjustRightInd w:val="0"/>
              <w:snapToGrid w:val="0"/>
              <w:rPr>
                <w:rFonts w:ascii="仿宋_GB2312" w:hAnsi="仿宋_GB2312" w:eastAsia="仿宋_GB2312" w:cs="Times New Roman"/>
                <w:sz w:val="24"/>
                <w:szCs w:val="24"/>
              </w:rPr>
            </w:pPr>
          </w:p>
        </w:tc>
        <w:tc>
          <w:tcPr>
            <w:tcW w:w="3828" w:type="dxa"/>
            <w:vMerge w:val="continue"/>
            <w:vAlign w:val="center"/>
          </w:tcPr>
          <w:p w14:paraId="37ABD465">
            <w:pPr>
              <w:widowControl/>
              <w:rPr>
                <w:rFonts w:ascii="仿宋_GB2312" w:hAnsi="仿宋_GB2312" w:eastAsia="仿宋_GB2312" w:cs="宋体"/>
                <w:kern w:val="0"/>
                <w:sz w:val="24"/>
                <w:szCs w:val="24"/>
              </w:rPr>
            </w:pPr>
          </w:p>
        </w:tc>
        <w:tc>
          <w:tcPr>
            <w:tcW w:w="1559" w:type="dxa"/>
            <w:shd w:val="clear" w:color="auto" w:fill="auto"/>
            <w:vAlign w:val="center"/>
          </w:tcPr>
          <w:p w14:paraId="55FFFBBC">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会计师事务所</w:t>
            </w:r>
          </w:p>
        </w:tc>
        <w:tc>
          <w:tcPr>
            <w:tcW w:w="1276" w:type="dxa"/>
            <w:shd w:val="clear" w:color="auto" w:fill="auto"/>
            <w:vAlign w:val="center"/>
          </w:tcPr>
          <w:p w14:paraId="58693B5B">
            <w:pPr>
              <w:widowControl/>
              <w:rPr>
                <w:rFonts w:ascii="仿宋_GB2312" w:hAnsi="仿宋_GB2312" w:eastAsia="仿宋_GB2312" w:cs="宋体"/>
                <w:kern w:val="0"/>
                <w:sz w:val="24"/>
                <w:szCs w:val="24"/>
              </w:rPr>
            </w:pPr>
          </w:p>
        </w:tc>
      </w:tr>
      <w:tr w14:paraId="61F30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2" w:type="dxa"/>
            <w:vMerge w:val="restart"/>
            <w:shd w:val="clear" w:color="auto" w:fill="auto"/>
            <w:vAlign w:val="center"/>
          </w:tcPr>
          <w:p w14:paraId="019B7149">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6</w:t>
            </w:r>
          </w:p>
        </w:tc>
        <w:tc>
          <w:tcPr>
            <w:tcW w:w="1980" w:type="dxa"/>
            <w:vMerge w:val="restart"/>
            <w:shd w:val="clear" w:color="auto" w:fill="auto"/>
            <w:vAlign w:val="center"/>
          </w:tcPr>
          <w:p w14:paraId="43559E1D">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代理人资料</w:t>
            </w:r>
          </w:p>
        </w:tc>
        <w:tc>
          <w:tcPr>
            <w:tcW w:w="3827" w:type="dxa"/>
            <w:shd w:val="clear" w:color="auto" w:fill="auto"/>
            <w:vAlign w:val="center"/>
          </w:tcPr>
          <w:p w14:paraId="469F98E6">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有效身份证件</w:t>
            </w:r>
          </w:p>
        </w:tc>
        <w:tc>
          <w:tcPr>
            <w:tcW w:w="3828" w:type="dxa"/>
            <w:vMerge w:val="restart"/>
            <w:vAlign w:val="center"/>
          </w:tcPr>
          <w:p w14:paraId="73B9971A">
            <w:pPr>
              <w:widowControl/>
              <w:rPr>
                <w:rFonts w:ascii="仿宋_GB2312" w:hAnsi="仿宋_GB2312" w:eastAsia="仿宋_GB2312" w:cs="宋体"/>
                <w:kern w:val="0"/>
                <w:sz w:val="24"/>
                <w:szCs w:val="24"/>
              </w:rPr>
            </w:pPr>
            <w:r>
              <w:rPr>
                <w:rFonts w:hint="eastAsia" w:ascii="仿宋_GB2312" w:hAnsi="仿宋_GB2312" w:eastAsia="仿宋_GB2312" w:cs="Times New Roman"/>
                <w:sz w:val="24"/>
                <w:szCs w:val="24"/>
              </w:rPr>
              <w:t>《民法总则》第</w:t>
            </w:r>
            <w:r>
              <w:rPr>
                <w:rFonts w:ascii="仿宋_GB2312" w:hAnsi="仿宋_GB2312" w:eastAsia="仿宋_GB2312" w:cs="Times New Roman"/>
                <w:sz w:val="24"/>
                <w:szCs w:val="24"/>
              </w:rPr>
              <w:t>161</w:t>
            </w:r>
            <w:r>
              <w:rPr>
                <w:rFonts w:hint="eastAsia" w:ascii="仿宋_GB2312" w:hAnsi="仿宋_GB2312" w:eastAsia="仿宋_GB2312" w:cs="Times New Roman"/>
                <w:sz w:val="24"/>
                <w:szCs w:val="24"/>
              </w:rPr>
              <w:t>条；第</w:t>
            </w:r>
            <w:r>
              <w:rPr>
                <w:rFonts w:ascii="仿宋_GB2312" w:hAnsi="仿宋_GB2312" w:eastAsia="仿宋_GB2312" w:cs="Times New Roman"/>
                <w:sz w:val="24"/>
                <w:szCs w:val="24"/>
              </w:rPr>
              <w:t>16</w:t>
            </w:r>
            <w:r>
              <w:rPr>
                <w:rFonts w:hint="eastAsia" w:ascii="仿宋_GB2312" w:hAnsi="仿宋_GB2312" w:eastAsia="仿宋_GB2312" w:cs="Times New Roman"/>
                <w:sz w:val="24"/>
                <w:szCs w:val="24"/>
              </w:rPr>
              <w:t>2条、第165条</w:t>
            </w:r>
          </w:p>
        </w:tc>
        <w:tc>
          <w:tcPr>
            <w:tcW w:w="1559" w:type="dxa"/>
            <w:shd w:val="clear" w:color="auto" w:fill="auto"/>
            <w:vAlign w:val="center"/>
          </w:tcPr>
          <w:p w14:paraId="31E6C1B3">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公安机关</w:t>
            </w:r>
          </w:p>
        </w:tc>
        <w:tc>
          <w:tcPr>
            <w:tcW w:w="1276" w:type="dxa"/>
            <w:shd w:val="clear" w:color="auto" w:fill="auto"/>
            <w:vAlign w:val="center"/>
          </w:tcPr>
          <w:p w14:paraId="7CA1B03D">
            <w:pPr>
              <w:widowControl/>
              <w:rPr>
                <w:rFonts w:ascii="仿宋_GB2312" w:hAnsi="仿宋_GB2312" w:eastAsia="仿宋_GB2312" w:cs="宋体"/>
                <w:kern w:val="0"/>
                <w:sz w:val="24"/>
                <w:szCs w:val="24"/>
              </w:rPr>
            </w:pPr>
          </w:p>
        </w:tc>
      </w:tr>
      <w:tr w14:paraId="56310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2" w:type="dxa"/>
            <w:vMerge w:val="continue"/>
            <w:shd w:val="clear" w:color="auto" w:fill="auto"/>
            <w:vAlign w:val="center"/>
          </w:tcPr>
          <w:p w14:paraId="43757B92">
            <w:pPr>
              <w:widowControl/>
              <w:rPr>
                <w:rFonts w:ascii="仿宋_GB2312" w:hAnsi="仿宋_GB2312" w:eastAsia="仿宋_GB2312" w:cs="宋体"/>
                <w:kern w:val="0"/>
                <w:sz w:val="24"/>
                <w:szCs w:val="24"/>
              </w:rPr>
            </w:pPr>
          </w:p>
        </w:tc>
        <w:tc>
          <w:tcPr>
            <w:tcW w:w="1980" w:type="dxa"/>
            <w:vMerge w:val="continue"/>
            <w:shd w:val="clear" w:color="auto" w:fill="auto"/>
            <w:vAlign w:val="center"/>
          </w:tcPr>
          <w:p w14:paraId="0D127798">
            <w:pPr>
              <w:widowControl/>
              <w:rPr>
                <w:rFonts w:ascii="仿宋_GB2312" w:hAnsi="仿宋_GB2312" w:eastAsia="仿宋_GB2312" w:cs="宋体"/>
                <w:kern w:val="0"/>
                <w:sz w:val="24"/>
                <w:szCs w:val="24"/>
              </w:rPr>
            </w:pPr>
          </w:p>
        </w:tc>
        <w:tc>
          <w:tcPr>
            <w:tcW w:w="3827" w:type="dxa"/>
            <w:shd w:val="clear" w:color="auto" w:fill="auto"/>
            <w:vAlign w:val="center"/>
          </w:tcPr>
          <w:p w14:paraId="1882B6BF">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授权委托书</w:t>
            </w:r>
            <w:r>
              <w:rPr>
                <w:rFonts w:hint="eastAsia" w:ascii="仿宋_GB2312" w:hAnsi="仿宋_GB2312" w:eastAsia="仿宋_GB2312" w:cs="Times New Roman"/>
                <w:sz w:val="24"/>
                <w:szCs w:val="24"/>
              </w:rPr>
              <w:t>（举办者盖章、法定代表人签名）</w:t>
            </w:r>
          </w:p>
        </w:tc>
        <w:tc>
          <w:tcPr>
            <w:tcW w:w="3828" w:type="dxa"/>
            <w:vMerge w:val="continue"/>
          </w:tcPr>
          <w:p w14:paraId="69A97D86">
            <w:pPr>
              <w:widowControl/>
              <w:rPr>
                <w:rFonts w:ascii="仿宋_GB2312" w:hAnsi="仿宋_GB2312" w:eastAsia="仿宋_GB2312" w:cs="宋体"/>
                <w:kern w:val="0"/>
                <w:sz w:val="24"/>
                <w:szCs w:val="24"/>
              </w:rPr>
            </w:pPr>
          </w:p>
        </w:tc>
        <w:tc>
          <w:tcPr>
            <w:tcW w:w="1559" w:type="dxa"/>
            <w:shd w:val="clear" w:color="auto" w:fill="auto"/>
            <w:vAlign w:val="center"/>
          </w:tcPr>
          <w:p w14:paraId="26416A1A">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申请人</w:t>
            </w:r>
          </w:p>
        </w:tc>
        <w:tc>
          <w:tcPr>
            <w:tcW w:w="1276" w:type="dxa"/>
            <w:shd w:val="clear" w:color="auto" w:fill="auto"/>
            <w:vAlign w:val="center"/>
          </w:tcPr>
          <w:p w14:paraId="36903AEB">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范本</w:t>
            </w:r>
            <w:r>
              <w:rPr>
                <w:rFonts w:ascii="仿宋_GB2312" w:hAnsi="仿宋_GB2312" w:eastAsia="仿宋_GB2312" w:cs="宋体"/>
                <w:kern w:val="0"/>
                <w:sz w:val="24"/>
                <w:szCs w:val="24"/>
              </w:rPr>
              <w:t>8</w:t>
            </w:r>
          </w:p>
        </w:tc>
      </w:tr>
    </w:tbl>
    <w:p w14:paraId="32608B7C">
      <w:pPr>
        <w:adjustRightInd w:val="0"/>
        <w:snapToGrid w:val="0"/>
        <w:ind w:firstLine="560" w:firstLineChars="200"/>
        <w:rPr>
          <w:rFonts w:ascii="仿宋_GB2312" w:hAnsi="仿宋_GB2312" w:eastAsia="仿宋_GB2312" w:cs="Times New Roman"/>
          <w:sz w:val="28"/>
          <w:szCs w:val="28"/>
        </w:rPr>
      </w:pPr>
    </w:p>
    <w:p w14:paraId="4146D0B9">
      <w:pPr>
        <w:adjustRightInd w:val="0"/>
        <w:snapToGrid w:val="0"/>
        <w:ind w:firstLine="560" w:firstLineChars="200"/>
        <w:rPr>
          <w:rFonts w:ascii="仿宋_GB2312" w:hAnsi="仿宋_GB2312" w:eastAsia="仿宋_GB2312" w:cs="Times New Roman"/>
          <w:sz w:val="28"/>
          <w:szCs w:val="28"/>
        </w:rPr>
      </w:pPr>
    </w:p>
    <w:p w14:paraId="3606BDB2">
      <w:pPr>
        <w:adjustRightInd w:val="0"/>
        <w:snapToGrid w:val="0"/>
        <w:ind w:firstLine="560" w:firstLineChars="200"/>
        <w:rPr>
          <w:rFonts w:ascii="仿宋_GB2312" w:hAnsi="仿宋_GB2312" w:eastAsia="仿宋_GB2312" w:cs="Times New Roman"/>
          <w:sz w:val="28"/>
          <w:szCs w:val="28"/>
        </w:rPr>
      </w:pPr>
    </w:p>
    <w:p w14:paraId="3A60E56E">
      <w:pPr>
        <w:adjustRightInd w:val="0"/>
        <w:snapToGrid w:val="0"/>
        <w:ind w:firstLine="562" w:firstLineChars="200"/>
        <w:rPr>
          <w:rFonts w:ascii="仿宋_GB2312" w:hAnsi="仿宋_GB2312" w:eastAsia="仿宋_GB2312"/>
          <w:b/>
          <w:sz w:val="28"/>
          <w:szCs w:val="28"/>
        </w:rPr>
      </w:pPr>
      <w:r>
        <w:rPr>
          <w:rFonts w:hint="eastAsia" w:ascii="仿宋_GB2312" w:hAnsi="仿宋_GB2312" w:eastAsia="仿宋_GB2312"/>
          <w:b/>
          <w:sz w:val="28"/>
          <w:szCs w:val="28"/>
        </w:rPr>
        <w:t>备注：</w:t>
      </w:r>
    </w:p>
    <w:p w14:paraId="222067E8">
      <w:pPr>
        <w:adjustRightInd w:val="0"/>
        <w:snapToGrid w:val="0"/>
        <w:spacing w:before="120" w:beforeLines="50"/>
        <w:ind w:firstLine="560" w:firstLineChars="200"/>
        <w:rPr>
          <w:rFonts w:ascii="仿宋_GB2312" w:hAnsi="仿宋_GB2312" w:eastAsia="仿宋_GB2312"/>
          <w:sz w:val="28"/>
          <w:szCs w:val="28"/>
        </w:rPr>
      </w:pPr>
      <w:r>
        <w:rPr>
          <w:rFonts w:hint="eastAsia" w:ascii="仿宋_GB2312" w:hAnsi="仿宋_GB2312" w:eastAsia="仿宋_GB2312"/>
          <w:sz w:val="28"/>
          <w:szCs w:val="28"/>
        </w:rPr>
        <w:t>1</w:t>
      </w:r>
      <w:r>
        <w:rPr>
          <w:rFonts w:ascii="仿宋_GB2312" w:hAnsi="仿宋_GB2312" w:eastAsia="仿宋_GB2312"/>
          <w:sz w:val="28"/>
          <w:szCs w:val="28"/>
        </w:rPr>
        <w:t>.</w:t>
      </w:r>
      <w:r>
        <w:rPr>
          <w:rFonts w:hint="eastAsia" w:ascii="仿宋_GB2312" w:hAnsi="仿宋_GB2312" w:eastAsia="仿宋_GB2312"/>
          <w:sz w:val="28"/>
          <w:szCs w:val="28"/>
        </w:rPr>
        <w:t>申请人提交材料为复印件的，</w:t>
      </w:r>
      <w:r>
        <w:rPr>
          <w:rFonts w:ascii="Calibri" w:hAnsi="Calibri" w:eastAsia="仿宋_GB2312" w:cs="Calibri"/>
          <w:sz w:val="28"/>
          <w:szCs w:val="28"/>
        </w:rPr>
        <w:t> </w:t>
      </w:r>
      <w:r>
        <w:rPr>
          <w:rFonts w:hint="eastAsia" w:ascii="仿宋_GB2312" w:hAnsi="仿宋_GB2312" w:eastAsia="仿宋_GB2312"/>
          <w:sz w:val="28"/>
          <w:szCs w:val="28"/>
        </w:rPr>
        <w:t>复印件必须清晰、印鉴齐全、内容齐全、字迹清晰，需申请人在所有复印件上签章，并在提交材料时带上原件进行核对。</w:t>
      </w:r>
    </w:p>
    <w:p w14:paraId="6304C3F2">
      <w:pPr>
        <w:adjustRightInd w:val="0"/>
        <w:snapToGrid w:val="0"/>
        <w:spacing w:before="120" w:beforeLines="50"/>
        <w:ind w:firstLine="560" w:firstLineChars="200"/>
        <w:rPr>
          <w:rFonts w:ascii="仿宋_GB2312" w:hAnsi="仿宋_GB2312" w:eastAsia="仿宋_GB2312"/>
          <w:sz w:val="28"/>
          <w:szCs w:val="28"/>
        </w:rPr>
      </w:pPr>
      <w:r>
        <w:rPr>
          <w:rFonts w:ascii="仿宋_GB2312" w:hAnsi="仿宋_GB2312" w:eastAsia="仿宋_GB2312"/>
          <w:sz w:val="28"/>
          <w:szCs w:val="28"/>
        </w:rPr>
        <w:t>2.</w:t>
      </w:r>
      <w:r>
        <w:rPr>
          <w:rFonts w:hint="eastAsia" w:ascii="仿宋_GB2312" w:hAnsi="仿宋_GB2312" w:eastAsia="仿宋_GB2312"/>
          <w:sz w:val="28"/>
          <w:szCs w:val="28"/>
        </w:rPr>
        <w:t>举办者变更导致董（理）事会成员变更并按本指南（民办学校变更审批服务指南）第四.（一）.</w:t>
      </w:r>
      <w:r>
        <w:rPr>
          <w:rFonts w:ascii="仿宋_GB2312" w:hAnsi="仿宋_GB2312" w:eastAsia="仿宋_GB2312"/>
          <w:sz w:val="28"/>
          <w:szCs w:val="28"/>
        </w:rPr>
        <w:t>7</w:t>
      </w:r>
      <w:r>
        <w:rPr>
          <w:rFonts w:hint="eastAsia" w:ascii="仿宋_GB2312" w:hAnsi="仿宋_GB2312" w:eastAsia="仿宋_GB2312"/>
          <w:sz w:val="28"/>
          <w:szCs w:val="28"/>
        </w:rPr>
        <w:t>条要求提交了相关资料，及申请校长/法定代表人变更并按照本指南（民办学校变更审批服务指南）要求提交了相关资料的，无须另外办理董（理）事成员变更备案。</w:t>
      </w:r>
    </w:p>
    <w:p w14:paraId="275647A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40" w:lineRule="exact"/>
        <w:ind w:firstLine="560" w:firstLineChars="200"/>
        <w:jc w:val="left"/>
        <w:rPr>
          <w:rFonts w:ascii="仿宋_GB2312" w:hAnsi="仿宋_GB2312" w:eastAsia="仿宋_GB2312" w:cs="Helvetica Neue"/>
          <w:b/>
          <w:kern w:val="0"/>
          <w:sz w:val="28"/>
          <w:szCs w:val="28"/>
        </w:rPr>
      </w:pPr>
      <w:r>
        <w:rPr>
          <w:rFonts w:ascii="仿宋_GB2312" w:hAnsi="仿宋_GB2312" w:eastAsia="仿宋_GB2312"/>
          <w:sz w:val="28"/>
          <w:szCs w:val="28"/>
        </w:rPr>
        <w:t>3.</w:t>
      </w:r>
      <w:r>
        <w:rPr>
          <w:rFonts w:hint="eastAsia" w:ascii="仿宋_GB2312" w:hAnsi="仿宋_GB2312" w:eastAsia="仿宋_GB2312"/>
          <w:sz w:val="28"/>
          <w:szCs w:val="28"/>
        </w:rPr>
        <w:t>举办者变更同时导致学校办学地址变更的，须同时申请“地址/住所变更”；如学校办学场地为原举办者提供的，申请人在申请举办者变更时须提交学校有权继续合法使用该场地的相关证明文件。</w:t>
      </w:r>
    </w:p>
    <w:p w14:paraId="34088387">
      <w:pPr>
        <w:adjustRightInd w:val="0"/>
        <w:snapToGrid w:val="0"/>
        <w:spacing w:before="120" w:beforeLines="50"/>
        <w:ind w:firstLine="560" w:firstLineChars="200"/>
        <w:rPr>
          <w:rFonts w:ascii="仿宋_GB2312" w:hAnsi="仿宋_GB2312" w:eastAsia="仿宋_GB2312"/>
          <w:sz w:val="28"/>
          <w:szCs w:val="28"/>
        </w:rPr>
      </w:pPr>
      <w:r>
        <w:rPr>
          <w:rFonts w:ascii="仿宋_GB2312" w:hAnsi="仿宋_GB2312" w:eastAsia="仿宋_GB2312"/>
          <w:sz w:val="28"/>
          <w:szCs w:val="28"/>
        </w:rPr>
        <w:t>4.民办学校设立分校区的，如分校区地址处于原审批机关管辖范围内，学校应向原审批机关提交增设分校的申请，并</w:t>
      </w:r>
      <w:r>
        <w:rPr>
          <w:rFonts w:hint="eastAsia" w:ascii="仿宋_GB2312" w:hAnsi="仿宋_GB2312" w:eastAsia="仿宋_GB2312"/>
          <w:sz w:val="28"/>
          <w:szCs w:val="28"/>
        </w:rPr>
        <w:t>按</w:t>
      </w:r>
      <w:r>
        <w:rPr>
          <w:rFonts w:ascii="仿宋_GB2312" w:hAnsi="仿宋_GB2312" w:eastAsia="仿宋_GB2312"/>
          <w:sz w:val="28"/>
          <w:szCs w:val="28"/>
        </w:rPr>
        <w:t>照地址变更的程序进行审批。</w:t>
      </w:r>
    </w:p>
    <w:p w14:paraId="3CD3E8CB">
      <w:pPr>
        <w:widowControl/>
        <w:ind w:firstLine="560" w:firstLineChars="200"/>
        <w:jc w:val="left"/>
        <w:rPr>
          <w:rFonts w:ascii="仿宋_GB2312" w:hAnsi="仿宋_GB2312" w:eastAsia="仿宋_GB2312" w:cstheme="majorBidi"/>
          <w:bCs/>
          <w:sz w:val="28"/>
          <w:szCs w:val="28"/>
        </w:rPr>
      </w:pPr>
    </w:p>
    <w:p w14:paraId="4069EAC9">
      <w:pPr>
        <w:widowControl/>
        <w:jc w:val="left"/>
        <w:rPr>
          <w:rFonts w:ascii="仿宋_GB2312" w:hAnsi="仿宋_GB2312" w:eastAsia="仿宋_GB2312" w:cstheme="majorBidi"/>
          <w:bCs/>
          <w:sz w:val="28"/>
          <w:szCs w:val="28"/>
        </w:rPr>
      </w:pPr>
      <w:r>
        <w:rPr>
          <w:rFonts w:ascii="仿宋_GB2312" w:hAnsi="仿宋_GB2312" w:eastAsia="仿宋_GB2312" w:cstheme="majorBidi"/>
          <w:bCs/>
          <w:sz w:val="28"/>
          <w:szCs w:val="28"/>
        </w:rPr>
        <w:br w:type="page"/>
      </w:r>
    </w:p>
    <w:p w14:paraId="40E4CBA0">
      <w:pPr>
        <w:widowControl/>
        <w:ind w:firstLine="560" w:firstLineChars="200"/>
        <w:jc w:val="left"/>
        <w:rPr>
          <w:rFonts w:ascii="仿宋_GB2312" w:hAnsi="仿宋_GB2312" w:eastAsia="仿宋_GB2312" w:cstheme="majorBidi"/>
          <w:bCs/>
          <w:sz w:val="28"/>
          <w:szCs w:val="28"/>
        </w:rPr>
        <w:sectPr>
          <w:pgSz w:w="16838" w:h="11906" w:orient="landscape"/>
          <w:pgMar w:top="1797" w:right="1440" w:bottom="1797" w:left="1440" w:header="851" w:footer="992" w:gutter="0"/>
          <w:cols w:space="720" w:num="1"/>
        </w:sectPr>
      </w:pPr>
    </w:p>
    <w:p w14:paraId="289677EF">
      <w:pPr>
        <w:adjustRightInd w:val="0"/>
        <w:snapToGrid w:val="0"/>
        <w:ind w:firstLine="560" w:firstLineChars="200"/>
        <w:rPr>
          <w:rFonts w:ascii="仿宋_GB2312" w:hAnsi="仿宋_GB2312" w:eastAsia="仿宋_GB2312" w:cs="Times New Roman"/>
          <w:sz w:val="28"/>
          <w:szCs w:val="28"/>
        </w:rPr>
      </w:pPr>
    </w:p>
    <w:p w14:paraId="2F83CA8A">
      <w:pPr>
        <w:pStyle w:val="3"/>
        <w:adjustRightInd w:val="0"/>
        <w:snapToGrid w:val="0"/>
        <w:spacing w:before="0" w:after="0" w:line="240" w:lineRule="auto"/>
        <w:ind w:firstLine="562" w:firstLineChars="200"/>
        <w:rPr>
          <w:rStyle w:val="19"/>
          <w:rFonts w:ascii="仿宋_GB2312" w:hAnsi="仿宋_GB2312" w:eastAsia="仿宋_GB2312"/>
          <w:b/>
          <w:bCs w:val="0"/>
          <w:sz w:val="28"/>
          <w:szCs w:val="28"/>
        </w:rPr>
      </w:pPr>
      <w:bookmarkStart w:id="39" w:name="_Toc2695285"/>
      <w:r>
        <w:rPr>
          <w:rStyle w:val="19"/>
          <w:rFonts w:hint="eastAsia" w:ascii="仿宋_GB2312" w:hAnsi="仿宋_GB2312" w:eastAsia="仿宋_GB2312"/>
          <w:b/>
          <w:bCs w:val="0"/>
          <w:sz w:val="28"/>
          <w:szCs w:val="28"/>
        </w:rPr>
        <w:t>五、受理期限</w:t>
      </w:r>
      <w:bookmarkEnd w:id="39"/>
    </w:p>
    <w:p w14:paraId="6DFDEB3E">
      <w:pPr>
        <w:adjustRightInd w:val="0"/>
        <w:snapToGrid w:val="0"/>
        <w:ind w:firstLine="560" w:firstLineChars="200"/>
        <w:rPr>
          <w:rFonts w:ascii="仿宋_GB2312" w:hAnsi="仿宋_GB2312" w:eastAsia="仿宋_GB2312"/>
          <w:sz w:val="28"/>
          <w:szCs w:val="28"/>
          <w:shd w:val="clear" w:color="auto" w:fill="FFFFFF"/>
        </w:rPr>
      </w:pPr>
      <w:r>
        <w:rPr>
          <w:rFonts w:hint="eastAsia" w:ascii="仿宋_GB2312" w:hAnsi="仿宋_GB2312" w:eastAsia="仿宋_GB2312"/>
          <w:sz w:val="28"/>
          <w:szCs w:val="28"/>
          <w:shd w:val="clear" w:color="auto" w:fill="FFFFFF"/>
        </w:rPr>
        <w:t>收到申请材料之日起在5个工作日内作出受理或不予受理决定。经审查，材料不全或不符合法定形式的，在5个工作日内一次性告知申请人需补正的全部内容。</w:t>
      </w:r>
    </w:p>
    <w:p w14:paraId="4136A4EE">
      <w:pPr>
        <w:adjustRightInd w:val="0"/>
        <w:snapToGrid w:val="0"/>
        <w:ind w:firstLine="560" w:firstLineChars="200"/>
        <w:rPr>
          <w:rFonts w:ascii="仿宋_GB2312" w:hAnsi="仿宋_GB2312" w:eastAsia="仿宋_GB2312"/>
          <w:sz w:val="28"/>
          <w:szCs w:val="28"/>
          <w:shd w:val="clear" w:color="auto" w:fill="FFFFFF"/>
        </w:rPr>
      </w:pPr>
    </w:p>
    <w:p w14:paraId="68621E97">
      <w:pPr>
        <w:pStyle w:val="3"/>
        <w:adjustRightInd w:val="0"/>
        <w:snapToGrid w:val="0"/>
        <w:spacing w:before="0" w:after="0" w:line="240" w:lineRule="auto"/>
        <w:ind w:firstLine="562" w:firstLineChars="200"/>
        <w:rPr>
          <w:rStyle w:val="19"/>
          <w:rFonts w:ascii="仿宋_GB2312" w:hAnsi="仿宋_GB2312" w:eastAsia="仿宋_GB2312"/>
          <w:b/>
          <w:bCs w:val="0"/>
          <w:sz w:val="28"/>
          <w:szCs w:val="28"/>
        </w:rPr>
      </w:pPr>
      <w:bookmarkStart w:id="40" w:name="_Toc2695286"/>
      <w:r>
        <w:rPr>
          <w:rStyle w:val="19"/>
          <w:rFonts w:hint="eastAsia" w:ascii="仿宋_GB2312" w:hAnsi="仿宋_GB2312" w:eastAsia="仿宋_GB2312"/>
          <w:b/>
          <w:bCs w:val="0"/>
          <w:sz w:val="28"/>
          <w:szCs w:val="28"/>
        </w:rPr>
        <w:t>六、审批期限</w:t>
      </w:r>
      <w:bookmarkEnd w:id="40"/>
    </w:p>
    <w:p w14:paraId="173C88C9">
      <w:pPr>
        <w:adjustRightInd w:val="0"/>
        <w:snapToGrid w:val="0"/>
        <w:ind w:firstLine="560" w:firstLineChars="200"/>
        <w:rPr>
          <w:rFonts w:ascii="仿宋_GB2312" w:hAnsi="仿宋_GB2312" w:eastAsia="仿宋_GB2312"/>
          <w:sz w:val="28"/>
          <w:szCs w:val="28"/>
          <w:shd w:val="clear" w:color="auto" w:fill="FFFFFF"/>
        </w:rPr>
      </w:pPr>
      <w:r>
        <w:rPr>
          <w:rFonts w:hint="eastAsia" w:ascii="仿宋_GB2312" w:hAnsi="仿宋_GB2312" w:eastAsia="仿宋_GB2312"/>
          <w:sz w:val="28"/>
          <w:szCs w:val="28"/>
          <w:shd w:val="clear" w:color="auto" w:fill="FFFFFF"/>
        </w:rPr>
        <w:t>（一）法定期限：</w:t>
      </w:r>
    </w:p>
    <w:p w14:paraId="08583926">
      <w:pPr>
        <w:adjustRightInd w:val="0"/>
        <w:snapToGrid w:val="0"/>
        <w:ind w:firstLine="560" w:firstLineChars="200"/>
        <w:rPr>
          <w:rFonts w:ascii="仿宋_GB2312" w:hAnsi="仿宋_GB2312" w:eastAsia="仿宋_GB2312"/>
          <w:sz w:val="28"/>
          <w:szCs w:val="28"/>
          <w:shd w:val="clear" w:color="auto" w:fill="FFFFFF"/>
        </w:rPr>
      </w:pPr>
      <w:r>
        <w:rPr>
          <w:rFonts w:hint="eastAsia" w:ascii="仿宋_GB2312" w:hAnsi="仿宋_GB2312" w:eastAsia="仿宋_GB2312"/>
          <w:sz w:val="28"/>
          <w:szCs w:val="28"/>
          <w:shd w:val="clear" w:color="auto" w:fill="FFFFFF"/>
        </w:rPr>
        <w:t>1</w:t>
      </w:r>
      <w:r>
        <w:rPr>
          <w:rFonts w:ascii="仿宋_GB2312" w:hAnsi="仿宋_GB2312" w:eastAsia="仿宋_GB2312"/>
          <w:sz w:val="28"/>
          <w:szCs w:val="28"/>
          <w:shd w:val="clear" w:color="auto" w:fill="FFFFFF"/>
        </w:rPr>
        <w:t>.</w:t>
      </w:r>
      <w:r>
        <w:rPr>
          <w:rFonts w:hint="eastAsia" w:ascii="仿宋_GB2312" w:hAnsi="仿宋_GB2312" w:eastAsia="仿宋_GB2312"/>
          <w:sz w:val="28"/>
          <w:szCs w:val="28"/>
          <w:shd w:val="clear" w:color="auto" w:fill="FFFFFF"/>
        </w:rPr>
        <w:t>申请变更举办者的，</w:t>
      </w:r>
      <w:r>
        <w:rPr>
          <w:rFonts w:ascii="仿宋_GB2312" w:hAnsi="仿宋_GB2312" w:eastAsia="仿宋_GB2312"/>
          <w:sz w:val="28"/>
          <w:szCs w:val="28"/>
          <w:shd w:val="clear" w:color="auto" w:fill="FFFFFF"/>
        </w:rPr>
        <w:t>审批机关应当自受理之日起</w:t>
      </w:r>
      <w:r>
        <w:rPr>
          <w:rFonts w:hint="eastAsia" w:ascii="仿宋_GB2312" w:hAnsi="仿宋_GB2312" w:eastAsia="仿宋_GB2312"/>
          <w:sz w:val="28"/>
          <w:szCs w:val="28"/>
          <w:shd w:val="clear" w:color="auto" w:fill="FFFFFF"/>
        </w:rPr>
        <w:t>2</w:t>
      </w:r>
      <w:r>
        <w:rPr>
          <w:rFonts w:ascii="仿宋_GB2312" w:hAnsi="仿宋_GB2312" w:eastAsia="仿宋_GB2312"/>
          <w:sz w:val="28"/>
          <w:szCs w:val="28"/>
          <w:shd w:val="clear" w:color="auto" w:fill="FFFFFF"/>
        </w:rPr>
        <w:t>0</w:t>
      </w:r>
      <w:r>
        <w:rPr>
          <w:rFonts w:hint="eastAsia" w:ascii="仿宋_GB2312" w:hAnsi="仿宋_GB2312" w:eastAsia="仿宋_GB2312"/>
          <w:sz w:val="28"/>
          <w:szCs w:val="28"/>
          <w:shd w:val="clear" w:color="auto" w:fill="FFFFFF"/>
        </w:rPr>
        <w:t>个工作日</w:t>
      </w:r>
      <w:r>
        <w:rPr>
          <w:rFonts w:ascii="仿宋_GB2312" w:hAnsi="仿宋_GB2312" w:eastAsia="仿宋_GB2312"/>
          <w:sz w:val="28"/>
          <w:szCs w:val="28"/>
          <w:shd w:val="clear" w:color="auto" w:fill="FFFFFF"/>
        </w:rPr>
        <w:t>内</w:t>
      </w:r>
      <w:r>
        <w:rPr>
          <w:rFonts w:hint="eastAsia" w:ascii="仿宋_GB2312" w:hAnsi="仿宋_GB2312" w:eastAsia="仿宋_GB2312"/>
          <w:sz w:val="28"/>
          <w:szCs w:val="28"/>
          <w:shd w:val="clear" w:color="auto" w:fill="FFFFFF"/>
        </w:rPr>
        <w:t>作出准予或不予行政许可的书面决定。</w:t>
      </w:r>
    </w:p>
    <w:p w14:paraId="69BCD572">
      <w:pPr>
        <w:adjustRightInd w:val="0"/>
        <w:snapToGrid w:val="0"/>
        <w:ind w:firstLine="560" w:firstLineChars="200"/>
        <w:rPr>
          <w:rFonts w:ascii="仿宋_GB2312" w:hAnsi="仿宋_GB2312" w:eastAsia="仿宋_GB2312"/>
          <w:sz w:val="28"/>
          <w:szCs w:val="28"/>
          <w:shd w:val="clear" w:color="auto" w:fill="FFFFFF"/>
        </w:rPr>
      </w:pPr>
      <w:r>
        <w:rPr>
          <w:rFonts w:hint="eastAsia" w:ascii="仿宋_GB2312" w:hAnsi="仿宋_GB2312" w:eastAsia="仿宋_GB2312"/>
          <w:sz w:val="28"/>
          <w:szCs w:val="28"/>
          <w:shd w:val="clear" w:color="auto" w:fill="FFFFFF"/>
        </w:rPr>
        <w:t>2</w:t>
      </w:r>
      <w:r>
        <w:rPr>
          <w:rFonts w:ascii="仿宋_GB2312" w:hAnsi="仿宋_GB2312" w:eastAsia="仿宋_GB2312"/>
          <w:sz w:val="28"/>
          <w:szCs w:val="28"/>
          <w:shd w:val="clear" w:color="auto" w:fill="FFFFFF"/>
        </w:rPr>
        <w:t>.</w:t>
      </w:r>
      <w:r>
        <w:rPr>
          <w:rFonts w:hint="eastAsia" w:ascii="仿宋_GB2312" w:hAnsi="仿宋_GB2312" w:eastAsia="仿宋_GB2312"/>
          <w:sz w:val="28"/>
          <w:szCs w:val="28"/>
          <w:shd w:val="clear" w:color="auto" w:fill="FFFFFF"/>
        </w:rPr>
        <w:t>申请变名称的，</w:t>
      </w:r>
      <w:r>
        <w:rPr>
          <w:rFonts w:ascii="仿宋_GB2312" w:hAnsi="仿宋_GB2312" w:eastAsia="仿宋_GB2312"/>
          <w:sz w:val="28"/>
          <w:szCs w:val="28"/>
          <w:shd w:val="clear" w:color="auto" w:fill="FFFFFF"/>
        </w:rPr>
        <w:t>审批机关应当自受理之日起</w:t>
      </w:r>
      <w:r>
        <w:rPr>
          <w:rFonts w:hint="eastAsia" w:ascii="仿宋_GB2312" w:hAnsi="仿宋_GB2312" w:eastAsia="仿宋_GB2312"/>
          <w:sz w:val="28"/>
          <w:szCs w:val="28"/>
          <w:shd w:val="clear" w:color="auto" w:fill="FFFFFF"/>
        </w:rPr>
        <w:t>2</w:t>
      </w:r>
      <w:r>
        <w:rPr>
          <w:rFonts w:ascii="仿宋_GB2312" w:hAnsi="仿宋_GB2312" w:eastAsia="仿宋_GB2312"/>
          <w:sz w:val="28"/>
          <w:szCs w:val="28"/>
          <w:shd w:val="clear" w:color="auto" w:fill="FFFFFF"/>
        </w:rPr>
        <w:t>0</w:t>
      </w:r>
      <w:r>
        <w:rPr>
          <w:rFonts w:hint="eastAsia" w:ascii="仿宋_GB2312" w:hAnsi="仿宋_GB2312" w:eastAsia="仿宋_GB2312"/>
          <w:sz w:val="28"/>
          <w:szCs w:val="28"/>
          <w:shd w:val="clear" w:color="auto" w:fill="FFFFFF"/>
        </w:rPr>
        <w:t>个工作日</w:t>
      </w:r>
      <w:r>
        <w:rPr>
          <w:rFonts w:ascii="仿宋_GB2312" w:hAnsi="仿宋_GB2312" w:eastAsia="仿宋_GB2312"/>
          <w:sz w:val="28"/>
          <w:szCs w:val="28"/>
          <w:shd w:val="clear" w:color="auto" w:fill="FFFFFF"/>
        </w:rPr>
        <w:t>内作出</w:t>
      </w:r>
      <w:r>
        <w:rPr>
          <w:rFonts w:hint="eastAsia" w:ascii="仿宋_GB2312" w:hAnsi="仿宋_GB2312" w:eastAsia="仿宋_GB2312"/>
          <w:sz w:val="28"/>
          <w:szCs w:val="28"/>
          <w:shd w:val="clear" w:color="auto" w:fill="FFFFFF"/>
        </w:rPr>
        <w:t>准予或不予行政许可的书面决定。</w:t>
      </w:r>
    </w:p>
    <w:p w14:paraId="3B952E23">
      <w:pPr>
        <w:adjustRightInd w:val="0"/>
        <w:snapToGrid w:val="0"/>
        <w:ind w:firstLine="560" w:firstLineChars="200"/>
        <w:rPr>
          <w:rFonts w:ascii="仿宋_GB2312" w:hAnsi="仿宋_GB2312" w:eastAsia="仿宋_GB2312"/>
          <w:sz w:val="28"/>
          <w:szCs w:val="28"/>
          <w:shd w:val="clear" w:color="auto" w:fill="FFFFFF"/>
        </w:rPr>
      </w:pPr>
      <w:r>
        <w:rPr>
          <w:rFonts w:hint="eastAsia" w:ascii="仿宋_GB2312" w:hAnsi="仿宋_GB2312" w:eastAsia="仿宋_GB2312"/>
          <w:sz w:val="28"/>
          <w:szCs w:val="28"/>
          <w:shd w:val="clear" w:color="auto" w:fill="FFFFFF"/>
        </w:rPr>
        <w:t>3.</w:t>
      </w:r>
      <w:r>
        <w:rPr>
          <w:rFonts w:ascii="仿宋_GB2312" w:hAnsi="仿宋_GB2312" w:eastAsia="仿宋_GB2312"/>
          <w:sz w:val="28"/>
          <w:szCs w:val="28"/>
          <w:shd w:val="clear" w:color="auto" w:fill="FFFFFF"/>
        </w:rPr>
        <w:t>申请变更</w:t>
      </w:r>
      <w:r>
        <w:rPr>
          <w:rFonts w:hint="eastAsia" w:ascii="仿宋_GB2312" w:hAnsi="仿宋_GB2312" w:eastAsia="仿宋_GB2312"/>
          <w:sz w:val="28"/>
          <w:szCs w:val="28"/>
          <w:shd w:val="clear" w:color="auto" w:fill="FFFFFF"/>
        </w:rPr>
        <w:t>层次、类别的</w:t>
      </w:r>
      <w:r>
        <w:rPr>
          <w:rFonts w:ascii="仿宋_GB2312" w:hAnsi="仿宋_GB2312" w:eastAsia="仿宋_GB2312"/>
          <w:sz w:val="28"/>
          <w:szCs w:val="28"/>
          <w:shd w:val="clear" w:color="auto" w:fill="FFFFFF"/>
        </w:rPr>
        <w:t>，审批机关应当自受理之日起</w:t>
      </w:r>
      <w:r>
        <w:rPr>
          <w:rFonts w:hint="eastAsia" w:ascii="仿宋_GB2312" w:hAnsi="仿宋_GB2312" w:eastAsia="仿宋_GB2312"/>
          <w:sz w:val="28"/>
          <w:szCs w:val="28"/>
          <w:shd w:val="clear" w:color="auto" w:fill="FFFFFF"/>
        </w:rPr>
        <w:t>3</w:t>
      </w:r>
      <w:r>
        <w:rPr>
          <w:rFonts w:ascii="仿宋_GB2312" w:hAnsi="仿宋_GB2312" w:eastAsia="仿宋_GB2312"/>
          <w:sz w:val="28"/>
          <w:szCs w:val="28"/>
          <w:shd w:val="clear" w:color="auto" w:fill="FFFFFF"/>
        </w:rPr>
        <w:t>个月内</w:t>
      </w:r>
      <w:r>
        <w:rPr>
          <w:rFonts w:hint="eastAsia" w:ascii="仿宋_GB2312" w:hAnsi="仿宋_GB2312" w:eastAsia="仿宋_GB2312"/>
          <w:sz w:val="28"/>
          <w:szCs w:val="28"/>
          <w:shd w:val="clear" w:color="auto" w:fill="FFFFFF"/>
        </w:rPr>
        <w:t>作出准予或不予行政许可的书面决定。</w:t>
      </w:r>
    </w:p>
    <w:p w14:paraId="6517CB8E">
      <w:pPr>
        <w:adjustRightInd w:val="0"/>
        <w:snapToGrid w:val="0"/>
        <w:ind w:firstLine="560" w:firstLineChars="200"/>
        <w:rPr>
          <w:rFonts w:ascii="仿宋_GB2312" w:hAnsi="仿宋_GB2312" w:eastAsia="仿宋_GB2312"/>
          <w:sz w:val="28"/>
          <w:szCs w:val="28"/>
          <w:shd w:val="clear" w:color="auto" w:fill="FFFFFF"/>
        </w:rPr>
      </w:pPr>
      <w:r>
        <w:rPr>
          <w:rFonts w:hint="eastAsia" w:ascii="仿宋_GB2312" w:hAnsi="仿宋_GB2312" w:eastAsia="仿宋_GB2312"/>
          <w:sz w:val="28"/>
          <w:szCs w:val="28"/>
          <w:shd w:val="clear" w:color="auto" w:fill="FFFFFF"/>
        </w:rPr>
        <w:t>4</w:t>
      </w:r>
      <w:r>
        <w:rPr>
          <w:rFonts w:ascii="仿宋_GB2312" w:hAnsi="仿宋_GB2312" w:eastAsia="仿宋_GB2312"/>
          <w:sz w:val="28"/>
          <w:szCs w:val="28"/>
          <w:shd w:val="clear" w:color="auto" w:fill="FFFFFF"/>
        </w:rPr>
        <w:t>.</w:t>
      </w:r>
      <w:r>
        <w:rPr>
          <w:rFonts w:hint="eastAsia" w:ascii="仿宋_GB2312" w:hAnsi="仿宋_GB2312" w:eastAsia="仿宋_GB2312"/>
          <w:sz w:val="28"/>
          <w:szCs w:val="28"/>
          <w:shd w:val="clear" w:color="auto" w:fill="FFFFFF"/>
        </w:rPr>
        <w:t>申请变更法定代表人或校长的，</w:t>
      </w:r>
      <w:r>
        <w:rPr>
          <w:rFonts w:ascii="仿宋_GB2312" w:hAnsi="仿宋_GB2312" w:eastAsia="仿宋_GB2312"/>
          <w:sz w:val="28"/>
          <w:szCs w:val="28"/>
          <w:shd w:val="clear" w:color="auto" w:fill="FFFFFF"/>
        </w:rPr>
        <w:t>审批机关应当自受理之日起</w:t>
      </w:r>
      <w:r>
        <w:rPr>
          <w:rFonts w:hint="eastAsia" w:ascii="仿宋_GB2312" w:hAnsi="仿宋_GB2312" w:eastAsia="仿宋_GB2312"/>
          <w:sz w:val="28"/>
          <w:szCs w:val="28"/>
          <w:shd w:val="clear" w:color="auto" w:fill="FFFFFF"/>
        </w:rPr>
        <w:t>2</w:t>
      </w:r>
      <w:r>
        <w:rPr>
          <w:rFonts w:ascii="仿宋_GB2312" w:hAnsi="仿宋_GB2312" w:eastAsia="仿宋_GB2312"/>
          <w:sz w:val="28"/>
          <w:szCs w:val="28"/>
          <w:shd w:val="clear" w:color="auto" w:fill="FFFFFF"/>
        </w:rPr>
        <w:t>0</w:t>
      </w:r>
      <w:r>
        <w:rPr>
          <w:rFonts w:hint="eastAsia" w:ascii="仿宋_GB2312" w:hAnsi="仿宋_GB2312" w:eastAsia="仿宋_GB2312"/>
          <w:sz w:val="28"/>
          <w:szCs w:val="28"/>
          <w:shd w:val="clear" w:color="auto" w:fill="FFFFFF"/>
        </w:rPr>
        <w:t>个工作日</w:t>
      </w:r>
      <w:r>
        <w:rPr>
          <w:rFonts w:ascii="仿宋_GB2312" w:hAnsi="仿宋_GB2312" w:eastAsia="仿宋_GB2312"/>
          <w:sz w:val="28"/>
          <w:szCs w:val="28"/>
          <w:shd w:val="clear" w:color="auto" w:fill="FFFFFF"/>
        </w:rPr>
        <w:t>内</w:t>
      </w:r>
      <w:r>
        <w:rPr>
          <w:rFonts w:hint="eastAsia" w:ascii="仿宋_GB2312" w:hAnsi="仿宋_GB2312" w:eastAsia="仿宋_GB2312"/>
          <w:sz w:val="28"/>
          <w:szCs w:val="28"/>
          <w:shd w:val="clear" w:color="auto" w:fill="FFFFFF"/>
        </w:rPr>
        <w:t>作出准予或不予行政许可的书面决定。</w:t>
      </w:r>
    </w:p>
    <w:p w14:paraId="5CE8F46E">
      <w:pPr>
        <w:adjustRightInd w:val="0"/>
        <w:snapToGrid w:val="0"/>
        <w:ind w:firstLine="560" w:firstLineChars="200"/>
        <w:rPr>
          <w:rFonts w:ascii="仿宋_GB2312" w:hAnsi="仿宋_GB2312" w:eastAsia="仿宋_GB2312"/>
          <w:sz w:val="28"/>
          <w:szCs w:val="28"/>
          <w:shd w:val="clear" w:color="auto" w:fill="FFFFFF"/>
        </w:rPr>
      </w:pPr>
      <w:r>
        <w:rPr>
          <w:rFonts w:hint="eastAsia" w:ascii="仿宋_GB2312" w:hAnsi="仿宋_GB2312" w:eastAsia="仿宋_GB2312"/>
          <w:sz w:val="28"/>
          <w:szCs w:val="28"/>
          <w:shd w:val="clear" w:color="auto" w:fill="FFFFFF"/>
        </w:rPr>
        <w:t>5</w:t>
      </w:r>
      <w:r>
        <w:rPr>
          <w:rFonts w:ascii="仿宋_GB2312" w:hAnsi="仿宋_GB2312" w:eastAsia="仿宋_GB2312"/>
          <w:sz w:val="28"/>
          <w:szCs w:val="28"/>
          <w:shd w:val="clear" w:color="auto" w:fill="FFFFFF"/>
        </w:rPr>
        <w:t>.</w:t>
      </w:r>
      <w:r>
        <w:rPr>
          <w:rFonts w:hint="eastAsia" w:ascii="仿宋_GB2312" w:hAnsi="仿宋_GB2312" w:eastAsia="仿宋_GB2312"/>
          <w:sz w:val="28"/>
          <w:szCs w:val="28"/>
          <w:shd w:val="clear" w:color="auto" w:fill="FFFFFF"/>
        </w:rPr>
        <w:t>申请变更地址/住所的，</w:t>
      </w:r>
      <w:r>
        <w:rPr>
          <w:rFonts w:ascii="仿宋_GB2312" w:hAnsi="仿宋_GB2312" w:eastAsia="仿宋_GB2312"/>
          <w:sz w:val="28"/>
          <w:szCs w:val="28"/>
          <w:shd w:val="clear" w:color="auto" w:fill="FFFFFF"/>
        </w:rPr>
        <w:t>审批机关应当自受理之日起</w:t>
      </w:r>
      <w:r>
        <w:rPr>
          <w:rFonts w:hint="eastAsia" w:ascii="仿宋_GB2312" w:hAnsi="仿宋_GB2312" w:eastAsia="仿宋_GB2312"/>
          <w:sz w:val="28"/>
          <w:szCs w:val="28"/>
          <w:shd w:val="clear" w:color="auto" w:fill="FFFFFF"/>
        </w:rPr>
        <w:t>2</w:t>
      </w:r>
      <w:r>
        <w:rPr>
          <w:rFonts w:ascii="仿宋_GB2312" w:hAnsi="仿宋_GB2312" w:eastAsia="仿宋_GB2312"/>
          <w:sz w:val="28"/>
          <w:szCs w:val="28"/>
          <w:shd w:val="clear" w:color="auto" w:fill="FFFFFF"/>
        </w:rPr>
        <w:t>0</w:t>
      </w:r>
      <w:r>
        <w:rPr>
          <w:rFonts w:hint="eastAsia" w:ascii="仿宋_GB2312" w:hAnsi="仿宋_GB2312" w:eastAsia="仿宋_GB2312"/>
          <w:sz w:val="28"/>
          <w:szCs w:val="28"/>
          <w:shd w:val="clear" w:color="auto" w:fill="FFFFFF"/>
        </w:rPr>
        <w:t>个工作日</w:t>
      </w:r>
      <w:r>
        <w:rPr>
          <w:rFonts w:ascii="仿宋_GB2312" w:hAnsi="仿宋_GB2312" w:eastAsia="仿宋_GB2312"/>
          <w:sz w:val="28"/>
          <w:szCs w:val="28"/>
          <w:shd w:val="clear" w:color="auto" w:fill="FFFFFF"/>
        </w:rPr>
        <w:t>内以</w:t>
      </w:r>
      <w:r>
        <w:rPr>
          <w:rFonts w:hint="eastAsia" w:ascii="仿宋_GB2312" w:hAnsi="仿宋_GB2312" w:eastAsia="仿宋_GB2312"/>
          <w:sz w:val="28"/>
          <w:szCs w:val="28"/>
          <w:shd w:val="clear" w:color="auto" w:fill="FFFFFF"/>
        </w:rPr>
        <w:t>作出准予或不予行政许可的书面决定。</w:t>
      </w:r>
    </w:p>
    <w:p w14:paraId="1DA47D67">
      <w:pPr>
        <w:adjustRightInd w:val="0"/>
        <w:snapToGrid w:val="0"/>
        <w:ind w:firstLine="560" w:firstLineChars="200"/>
        <w:rPr>
          <w:rFonts w:ascii="仿宋_GB2312" w:hAnsi="仿宋_GB2312" w:eastAsia="仿宋_GB2312"/>
          <w:sz w:val="28"/>
          <w:szCs w:val="28"/>
          <w:shd w:val="clear" w:color="auto" w:fill="FFFFFF"/>
        </w:rPr>
      </w:pPr>
      <w:r>
        <w:rPr>
          <w:rFonts w:hint="eastAsia" w:ascii="仿宋_GB2312" w:hAnsi="仿宋_GB2312" w:eastAsia="仿宋_GB2312"/>
          <w:sz w:val="28"/>
          <w:szCs w:val="28"/>
          <w:shd w:val="clear" w:color="auto" w:fill="FFFFFF"/>
        </w:rPr>
        <w:t>6.申请变更开办资金的，</w:t>
      </w:r>
      <w:r>
        <w:rPr>
          <w:rFonts w:ascii="仿宋_GB2312" w:hAnsi="仿宋_GB2312" w:eastAsia="仿宋_GB2312"/>
          <w:sz w:val="28"/>
          <w:szCs w:val="28"/>
          <w:shd w:val="clear" w:color="auto" w:fill="FFFFFF"/>
        </w:rPr>
        <w:t>审批机关应当自受理之日起</w:t>
      </w:r>
      <w:r>
        <w:rPr>
          <w:rFonts w:hint="eastAsia" w:ascii="仿宋_GB2312" w:hAnsi="仿宋_GB2312" w:eastAsia="仿宋_GB2312"/>
          <w:sz w:val="28"/>
          <w:szCs w:val="28"/>
          <w:shd w:val="clear" w:color="auto" w:fill="FFFFFF"/>
        </w:rPr>
        <w:t>2</w:t>
      </w:r>
      <w:r>
        <w:rPr>
          <w:rFonts w:ascii="仿宋_GB2312" w:hAnsi="仿宋_GB2312" w:eastAsia="仿宋_GB2312"/>
          <w:sz w:val="28"/>
          <w:szCs w:val="28"/>
          <w:shd w:val="clear" w:color="auto" w:fill="FFFFFF"/>
        </w:rPr>
        <w:t>0</w:t>
      </w:r>
      <w:r>
        <w:rPr>
          <w:rFonts w:hint="eastAsia" w:ascii="仿宋_GB2312" w:hAnsi="仿宋_GB2312" w:eastAsia="仿宋_GB2312"/>
          <w:sz w:val="28"/>
          <w:szCs w:val="28"/>
          <w:shd w:val="clear" w:color="auto" w:fill="FFFFFF"/>
        </w:rPr>
        <w:t>个工作日</w:t>
      </w:r>
      <w:r>
        <w:rPr>
          <w:rFonts w:ascii="仿宋_GB2312" w:hAnsi="仿宋_GB2312" w:eastAsia="仿宋_GB2312"/>
          <w:sz w:val="28"/>
          <w:szCs w:val="28"/>
          <w:shd w:val="clear" w:color="auto" w:fill="FFFFFF"/>
        </w:rPr>
        <w:t>内以</w:t>
      </w:r>
      <w:r>
        <w:rPr>
          <w:rFonts w:hint="eastAsia" w:ascii="仿宋_GB2312" w:hAnsi="仿宋_GB2312" w:eastAsia="仿宋_GB2312"/>
          <w:sz w:val="28"/>
          <w:szCs w:val="28"/>
          <w:shd w:val="clear" w:color="auto" w:fill="FFFFFF"/>
        </w:rPr>
        <w:t>作出准予或不予行政许可的书面决定。</w:t>
      </w:r>
    </w:p>
    <w:p w14:paraId="6FF604BD">
      <w:pPr>
        <w:adjustRightInd w:val="0"/>
        <w:snapToGrid w:val="0"/>
        <w:ind w:firstLine="560" w:firstLineChars="200"/>
        <w:rPr>
          <w:rFonts w:ascii="仿宋_GB2312" w:hAnsi="仿宋_GB2312" w:eastAsia="仿宋_GB2312"/>
          <w:sz w:val="28"/>
          <w:szCs w:val="28"/>
          <w:shd w:val="clear" w:color="auto" w:fill="FFFFFF"/>
        </w:rPr>
      </w:pPr>
    </w:p>
    <w:p w14:paraId="4C20AC43">
      <w:pPr>
        <w:adjustRightInd w:val="0"/>
        <w:snapToGrid w:val="0"/>
        <w:ind w:firstLine="560" w:firstLineChars="200"/>
        <w:rPr>
          <w:rFonts w:ascii="仿宋_GB2312" w:hAnsi="仿宋_GB2312" w:eastAsia="仿宋_GB2312"/>
          <w:sz w:val="28"/>
          <w:szCs w:val="28"/>
          <w:shd w:val="clear" w:color="auto" w:fill="FFFFFF"/>
        </w:rPr>
      </w:pPr>
      <w:r>
        <w:rPr>
          <w:rFonts w:hint="eastAsia" w:ascii="仿宋_GB2312" w:hAnsi="仿宋_GB2312" w:eastAsia="仿宋_GB2312"/>
          <w:sz w:val="28"/>
          <w:szCs w:val="28"/>
          <w:shd w:val="clear" w:color="auto" w:fill="FFFFFF"/>
        </w:rPr>
        <w:t>（二）承诺期限：</w:t>
      </w:r>
    </w:p>
    <w:p w14:paraId="1C7D6BDF">
      <w:pPr>
        <w:adjustRightInd w:val="0"/>
        <w:snapToGrid w:val="0"/>
        <w:ind w:firstLine="560" w:firstLineChars="200"/>
        <w:rPr>
          <w:rFonts w:ascii="仿宋_GB2312" w:hAnsi="仿宋_GB2312" w:eastAsia="仿宋_GB2312"/>
          <w:sz w:val="28"/>
          <w:szCs w:val="28"/>
          <w:shd w:val="clear" w:color="auto" w:fill="FFFFFF"/>
        </w:rPr>
      </w:pPr>
      <w:r>
        <w:rPr>
          <w:rFonts w:hint="eastAsia" w:ascii="仿宋_GB2312" w:hAnsi="仿宋_GB2312" w:eastAsia="仿宋_GB2312"/>
          <w:sz w:val="28"/>
          <w:szCs w:val="28"/>
          <w:shd w:val="clear" w:color="auto" w:fill="FFFFFF"/>
        </w:rPr>
        <w:t>1</w:t>
      </w:r>
      <w:r>
        <w:rPr>
          <w:rFonts w:ascii="仿宋_GB2312" w:hAnsi="仿宋_GB2312" w:eastAsia="仿宋_GB2312"/>
          <w:sz w:val="28"/>
          <w:szCs w:val="28"/>
          <w:shd w:val="clear" w:color="auto" w:fill="FFFFFF"/>
        </w:rPr>
        <w:t>.</w:t>
      </w:r>
      <w:r>
        <w:rPr>
          <w:rFonts w:hint="eastAsia" w:ascii="仿宋_GB2312" w:hAnsi="仿宋_GB2312" w:eastAsia="仿宋_GB2312"/>
          <w:sz w:val="28"/>
          <w:szCs w:val="28"/>
          <w:shd w:val="clear" w:color="auto" w:fill="FFFFFF"/>
        </w:rPr>
        <w:t>申请变更举办者、名称的，自受理之日起</w:t>
      </w:r>
      <w:r>
        <w:rPr>
          <w:rFonts w:ascii="仿宋_GB2312" w:hAnsi="仿宋_GB2312" w:eastAsia="仿宋_GB2312"/>
          <w:sz w:val="28"/>
          <w:szCs w:val="28"/>
          <w:shd w:val="clear" w:color="auto" w:fill="FFFFFF"/>
        </w:rPr>
        <w:t>15</w:t>
      </w:r>
      <w:r>
        <w:rPr>
          <w:rFonts w:hint="eastAsia" w:ascii="仿宋_GB2312" w:hAnsi="仿宋_GB2312" w:eastAsia="仿宋_GB2312"/>
          <w:sz w:val="28"/>
          <w:szCs w:val="28"/>
          <w:shd w:val="clear" w:color="auto" w:fill="FFFFFF"/>
        </w:rPr>
        <w:t>个自然日内作出准予或不予行政许可的书面决定。</w:t>
      </w:r>
    </w:p>
    <w:p w14:paraId="29EBAF1E">
      <w:pPr>
        <w:adjustRightInd w:val="0"/>
        <w:snapToGrid w:val="0"/>
        <w:ind w:firstLine="560" w:firstLineChars="200"/>
        <w:rPr>
          <w:rFonts w:ascii="仿宋_GB2312" w:hAnsi="仿宋_GB2312" w:eastAsia="仿宋_GB2312"/>
          <w:sz w:val="28"/>
          <w:szCs w:val="28"/>
          <w:shd w:val="clear" w:color="auto" w:fill="FFFFFF"/>
        </w:rPr>
      </w:pPr>
      <w:r>
        <w:rPr>
          <w:rFonts w:hint="eastAsia" w:ascii="仿宋_GB2312" w:hAnsi="仿宋_GB2312" w:eastAsia="仿宋_GB2312"/>
          <w:sz w:val="28"/>
          <w:szCs w:val="28"/>
          <w:shd w:val="clear" w:color="auto" w:fill="FFFFFF"/>
        </w:rPr>
        <w:t>2</w:t>
      </w:r>
      <w:r>
        <w:rPr>
          <w:rFonts w:ascii="仿宋_GB2312" w:hAnsi="仿宋_GB2312" w:eastAsia="仿宋_GB2312"/>
          <w:sz w:val="28"/>
          <w:szCs w:val="28"/>
          <w:shd w:val="clear" w:color="auto" w:fill="FFFFFF"/>
        </w:rPr>
        <w:t>.</w:t>
      </w:r>
      <w:r>
        <w:rPr>
          <w:rFonts w:hint="eastAsia" w:ascii="仿宋_GB2312" w:hAnsi="仿宋_GB2312" w:eastAsia="仿宋_GB2312"/>
          <w:sz w:val="28"/>
          <w:szCs w:val="28"/>
          <w:shd w:val="clear" w:color="auto" w:fill="FFFFFF"/>
        </w:rPr>
        <w:t>申请变更名称的，自受理之日起</w:t>
      </w:r>
      <w:r>
        <w:rPr>
          <w:rFonts w:ascii="仿宋_GB2312" w:hAnsi="仿宋_GB2312" w:eastAsia="仿宋_GB2312"/>
          <w:sz w:val="28"/>
          <w:szCs w:val="28"/>
          <w:shd w:val="clear" w:color="auto" w:fill="FFFFFF"/>
        </w:rPr>
        <w:t>15</w:t>
      </w:r>
      <w:r>
        <w:rPr>
          <w:rFonts w:hint="eastAsia" w:ascii="仿宋_GB2312" w:hAnsi="仿宋_GB2312" w:eastAsia="仿宋_GB2312"/>
          <w:sz w:val="28"/>
          <w:szCs w:val="28"/>
          <w:shd w:val="clear" w:color="auto" w:fill="FFFFFF"/>
        </w:rPr>
        <w:t>个自然日内作出准予或不予行政许可的书面决定。</w:t>
      </w:r>
    </w:p>
    <w:p w14:paraId="12A00236">
      <w:pPr>
        <w:adjustRightInd w:val="0"/>
        <w:snapToGrid w:val="0"/>
        <w:ind w:firstLine="560" w:firstLineChars="200"/>
        <w:rPr>
          <w:rFonts w:ascii="仿宋_GB2312" w:hAnsi="仿宋_GB2312" w:eastAsia="仿宋_GB2312"/>
          <w:sz w:val="28"/>
          <w:szCs w:val="28"/>
          <w:shd w:val="clear" w:color="auto" w:fill="FFFFFF"/>
        </w:rPr>
      </w:pPr>
      <w:r>
        <w:rPr>
          <w:rFonts w:hint="eastAsia" w:ascii="仿宋_GB2312" w:hAnsi="仿宋_GB2312" w:eastAsia="仿宋_GB2312"/>
          <w:sz w:val="28"/>
          <w:szCs w:val="28"/>
          <w:shd w:val="clear" w:color="auto" w:fill="FFFFFF"/>
        </w:rPr>
        <w:t>3</w:t>
      </w:r>
      <w:r>
        <w:rPr>
          <w:rFonts w:ascii="仿宋_GB2312" w:hAnsi="仿宋_GB2312" w:eastAsia="仿宋_GB2312"/>
          <w:sz w:val="28"/>
          <w:szCs w:val="28"/>
          <w:shd w:val="clear" w:color="auto" w:fill="FFFFFF"/>
        </w:rPr>
        <w:t>.申请变更</w:t>
      </w:r>
      <w:r>
        <w:rPr>
          <w:rFonts w:hint="eastAsia" w:ascii="仿宋_GB2312" w:hAnsi="仿宋_GB2312" w:eastAsia="仿宋_GB2312"/>
          <w:sz w:val="28"/>
          <w:szCs w:val="28"/>
          <w:shd w:val="clear" w:color="auto" w:fill="FFFFFF"/>
        </w:rPr>
        <w:t>层次、类别的，自受理之日起4</w:t>
      </w:r>
      <w:r>
        <w:rPr>
          <w:rFonts w:ascii="仿宋_GB2312" w:hAnsi="仿宋_GB2312" w:eastAsia="仿宋_GB2312"/>
          <w:sz w:val="28"/>
          <w:szCs w:val="28"/>
          <w:shd w:val="clear" w:color="auto" w:fill="FFFFFF"/>
        </w:rPr>
        <w:t>5</w:t>
      </w:r>
      <w:r>
        <w:rPr>
          <w:rFonts w:hint="eastAsia" w:ascii="仿宋_GB2312" w:hAnsi="仿宋_GB2312" w:eastAsia="仿宋_GB2312"/>
          <w:sz w:val="28"/>
          <w:szCs w:val="28"/>
          <w:shd w:val="clear" w:color="auto" w:fill="FFFFFF"/>
        </w:rPr>
        <w:t>个自然日内作出准予或不予行政许可的书面决定。</w:t>
      </w:r>
    </w:p>
    <w:p w14:paraId="1F818DF0">
      <w:pPr>
        <w:adjustRightInd w:val="0"/>
        <w:snapToGrid w:val="0"/>
        <w:ind w:firstLine="560" w:firstLineChars="200"/>
        <w:rPr>
          <w:rFonts w:ascii="仿宋_GB2312" w:hAnsi="仿宋_GB2312" w:eastAsia="仿宋_GB2312"/>
          <w:sz w:val="28"/>
          <w:szCs w:val="28"/>
          <w:shd w:val="clear" w:color="auto" w:fill="FFFFFF"/>
        </w:rPr>
      </w:pPr>
      <w:r>
        <w:rPr>
          <w:rFonts w:hint="eastAsia" w:ascii="仿宋_GB2312" w:hAnsi="仿宋_GB2312" w:eastAsia="仿宋_GB2312"/>
          <w:sz w:val="28"/>
          <w:szCs w:val="28"/>
          <w:shd w:val="clear" w:color="auto" w:fill="FFFFFF"/>
        </w:rPr>
        <w:t>4</w:t>
      </w:r>
      <w:r>
        <w:rPr>
          <w:rFonts w:ascii="仿宋_GB2312" w:hAnsi="仿宋_GB2312" w:eastAsia="仿宋_GB2312"/>
          <w:sz w:val="28"/>
          <w:szCs w:val="28"/>
          <w:shd w:val="clear" w:color="auto" w:fill="FFFFFF"/>
        </w:rPr>
        <w:t>.</w:t>
      </w:r>
      <w:r>
        <w:rPr>
          <w:rFonts w:hint="eastAsia" w:ascii="仿宋_GB2312" w:hAnsi="仿宋_GB2312" w:eastAsia="仿宋_GB2312"/>
          <w:sz w:val="28"/>
          <w:szCs w:val="28"/>
          <w:shd w:val="clear" w:color="auto" w:fill="FFFFFF"/>
        </w:rPr>
        <w:t>申请变更法定代表人或校长的，</w:t>
      </w:r>
      <w:r>
        <w:rPr>
          <w:rFonts w:ascii="仿宋_GB2312" w:hAnsi="仿宋_GB2312" w:eastAsia="仿宋_GB2312"/>
          <w:sz w:val="28"/>
          <w:szCs w:val="28"/>
          <w:shd w:val="clear" w:color="auto" w:fill="FFFFFF"/>
        </w:rPr>
        <w:t>审批机关应当自受理之日起15</w:t>
      </w:r>
      <w:r>
        <w:rPr>
          <w:rFonts w:hint="eastAsia" w:ascii="仿宋_GB2312" w:hAnsi="仿宋_GB2312" w:eastAsia="仿宋_GB2312"/>
          <w:sz w:val="28"/>
          <w:szCs w:val="28"/>
          <w:shd w:val="clear" w:color="auto" w:fill="FFFFFF"/>
        </w:rPr>
        <w:t>个自然日</w:t>
      </w:r>
      <w:r>
        <w:rPr>
          <w:rFonts w:ascii="仿宋_GB2312" w:hAnsi="仿宋_GB2312" w:eastAsia="仿宋_GB2312"/>
          <w:sz w:val="28"/>
          <w:szCs w:val="28"/>
          <w:shd w:val="clear" w:color="auto" w:fill="FFFFFF"/>
        </w:rPr>
        <w:t>内以书面形式答复</w:t>
      </w:r>
      <w:r>
        <w:rPr>
          <w:rFonts w:hint="eastAsia" w:ascii="仿宋_GB2312" w:hAnsi="仿宋_GB2312" w:eastAsia="仿宋_GB2312"/>
          <w:sz w:val="28"/>
          <w:szCs w:val="28"/>
          <w:shd w:val="clear" w:color="auto" w:fill="FFFFFF"/>
        </w:rPr>
        <w:t>。</w:t>
      </w:r>
    </w:p>
    <w:p w14:paraId="482EEC21">
      <w:pPr>
        <w:adjustRightInd w:val="0"/>
        <w:snapToGrid w:val="0"/>
        <w:ind w:firstLine="560" w:firstLineChars="200"/>
        <w:rPr>
          <w:rFonts w:ascii="仿宋_GB2312" w:hAnsi="仿宋_GB2312" w:eastAsia="仿宋_GB2312"/>
          <w:sz w:val="28"/>
          <w:szCs w:val="28"/>
          <w:shd w:val="clear" w:color="auto" w:fill="FFFFFF"/>
        </w:rPr>
      </w:pPr>
      <w:r>
        <w:rPr>
          <w:rFonts w:hint="eastAsia" w:ascii="仿宋_GB2312" w:hAnsi="仿宋_GB2312" w:eastAsia="仿宋_GB2312"/>
          <w:sz w:val="28"/>
          <w:szCs w:val="28"/>
          <w:shd w:val="clear" w:color="auto" w:fill="FFFFFF"/>
        </w:rPr>
        <w:t>5</w:t>
      </w:r>
      <w:r>
        <w:rPr>
          <w:rFonts w:ascii="仿宋_GB2312" w:hAnsi="仿宋_GB2312" w:eastAsia="仿宋_GB2312"/>
          <w:sz w:val="28"/>
          <w:szCs w:val="28"/>
          <w:shd w:val="clear" w:color="auto" w:fill="FFFFFF"/>
        </w:rPr>
        <w:t>.</w:t>
      </w:r>
      <w:r>
        <w:rPr>
          <w:rFonts w:hint="eastAsia" w:ascii="仿宋_GB2312" w:hAnsi="仿宋_GB2312" w:eastAsia="仿宋_GB2312"/>
          <w:sz w:val="28"/>
          <w:szCs w:val="28"/>
          <w:shd w:val="clear" w:color="auto" w:fill="FFFFFF"/>
        </w:rPr>
        <w:t>申请变更地址/住所的，</w:t>
      </w:r>
      <w:r>
        <w:rPr>
          <w:rFonts w:ascii="仿宋_GB2312" w:hAnsi="仿宋_GB2312" w:eastAsia="仿宋_GB2312"/>
          <w:sz w:val="28"/>
          <w:szCs w:val="28"/>
          <w:shd w:val="clear" w:color="auto" w:fill="FFFFFF"/>
        </w:rPr>
        <w:t>审批机关应当自受理之日起15</w:t>
      </w:r>
      <w:r>
        <w:rPr>
          <w:rFonts w:hint="eastAsia" w:ascii="仿宋_GB2312" w:hAnsi="仿宋_GB2312" w:eastAsia="仿宋_GB2312"/>
          <w:sz w:val="28"/>
          <w:szCs w:val="28"/>
          <w:shd w:val="clear" w:color="auto" w:fill="FFFFFF"/>
        </w:rPr>
        <w:t>个自然日</w:t>
      </w:r>
      <w:r>
        <w:rPr>
          <w:rFonts w:ascii="仿宋_GB2312" w:hAnsi="仿宋_GB2312" w:eastAsia="仿宋_GB2312"/>
          <w:sz w:val="28"/>
          <w:szCs w:val="28"/>
          <w:shd w:val="clear" w:color="auto" w:fill="FFFFFF"/>
        </w:rPr>
        <w:t>内以书面形式答复</w:t>
      </w:r>
      <w:r>
        <w:rPr>
          <w:rFonts w:hint="eastAsia" w:ascii="仿宋_GB2312" w:hAnsi="仿宋_GB2312" w:eastAsia="仿宋_GB2312"/>
          <w:sz w:val="28"/>
          <w:szCs w:val="28"/>
          <w:shd w:val="clear" w:color="auto" w:fill="FFFFFF"/>
        </w:rPr>
        <w:t>。</w:t>
      </w:r>
    </w:p>
    <w:p w14:paraId="154FE989">
      <w:pPr>
        <w:adjustRightInd w:val="0"/>
        <w:snapToGrid w:val="0"/>
        <w:ind w:firstLine="560" w:firstLineChars="200"/>
        <w:rPr>
          <w:rFonts w:ascii="仿宋_GB2312" w:hAnsi="仿宋_GB2312" w:eastAsia="仿宋_GB2312"/>
          <w:sz w:val="28"/>
          <w:szCs w:val="28"/>
          <w:shd w:val="clear" w:color="auto" w:fill="FFFFFF"/>
        </w:rPr>
      </w:pPr>
      <w:r>
        <w:rPr>
          <w:rFonts w:hint="eastAsia" w:ascii="仿宋_GB2312" w:hAnsi="仿宋_GB2312" w:eastAsia="仿宋_GB2312"/>
          <w:sz w:val="28"/>
          <w:szCs w:val="28"/>
          <w:shd w:val="clear" w:color="auto" w:fill="FFFFFF"/>
        </w:rPr>
        <w:t>6. 申请变更开办资金的，</w:t>
      </w:r>
      <w:r>
        <w:rPr>
          <w:rFonts w:ascii="仿宋_GB2312" w:hAnsi="仿宋_GB2312" w:eastAsia="仿宋_GB2312"/>
          <w:sz w:val="28"/>
          <w:szCs w:val="28"/>
          <w:shd w:val="clear" w:color="auto" w:fill="FFFFFF"/>
        </w:rPr>
        <w:t>审批机关应当自受理之日起15</w:t>
      </w:r>
      <w:r>
        <w:rPr>
          <w:rFonts w:hint="eastAsia" w:ascii="仿宋_GB2312" w:hAnsi="仿宋_GB2312" w:eastAsia="仿宋_GB2312"/>
          <w:sz w:val="28"/>
          <w:szCs w:val="28"/>
          <w:shd w:val="clear" w:color="auto" w:fill="FFFFFF"/>
        </w:rPr>
        <w:t>个自然日</w:t>
      </w:r>
      <w:r>
        <w:rPr>
          <w:rFonts w:ascii="仿宋_GB2312" w:hAnsi="仿宋_GB2312" w:eastAsia="仿宋_GB2312"/>
          <w:sz w:val="28"/>
          <w:szCs w:val="28"/>
          <w:shd w:val="clear" w:color="auto" w:fill="FFFFFF"/>
        </w:rPr>
        <w:t>内以书面形式答复</w:t>
      </w:r>
    </w:p>
    <w:p w14:paraId="4B2593D1">
      <w:pPr>
        <w:adjustRightInd w:val="0"/>
        <w:snapToGrid w:val="0"/>
        <w:ind w:firstLine="560" w:firstLineChars="200"/>
        <w:rPr>
          <w:rFonts w:ascii="仿宋_GB2312" w:hAnsi="仿宋_GB2312" w:eastAsia="仿宋_GB2312"/>
          <w:sz w:val="28"/>
          <w:szCs w:val="28"/>
          <w:shd w:val="clear" w:color="auto" w:fill="FFFFFF"/>
        </w:rPr>
      </w:pPr>
    </w:p>
    <w:p w14:paraId="7BA48CFE">
      <w:pPr>
        <w:pStyle w:val="3"/>
        <w:adjustRightInd w:val="0"/>
        <w:snapToGrid w:val="0"/>
        <w:spacing w:before="0" w:after="0" w:line="240" w:lineRule="auto"/>
        <w:ind w:firstLine="562" w:firstLineChars="200"/>
        <w:rPr>
          <w:rStyle w:val="19"/>
          <w:rFonts w:ascii="仿宋_GB2312" w:hAnsi="仿宋_GB2312" w:eastAsia="仿宋_GB2312"/>
          <w:b/>
          <w:bCs w:val="0"/>
          <w:sz w:val="28"/>
          <w:szCs w:val="28"/>
        </w:rPr>
      </w:pPr>
      <w:bookmarkStart w:id="41" w:name="_Toc2695287"/>
      <w:r>
        <w:rPr>
          <w:rStyle w:val="19"/>
          <w:rFonts w:hint="eastAsia" w:ascii="仿宋_GB2312" w:hAnsi="仿宋_GB2312" w:eastAsia="仿宋_GB2312"/>
          <w:b/>
          <w:bCs w:val="0"/>
          <w:sz w:val="28"/>
          <w:szCs w:val="28"/>
        </w:rPr>
        <w:t>七、收费依据与标准</w:t>
      </w:r>
      <w:bookmarkEnd w:id="41"/>
    </w:p>
    <w:p w14:paraId="72C1E4D5">
      <w:pPr>
        <w:adjustRightInd w:val="0"/>
        <w:snapToGrid w:val="0"/>
        <w:ind w:firstLine="560" w:firstLineChars="200"/>
        <w:rPr>
          <w:rFonts w:ascii="仿宋_GB2312" w:hAnsi="仿宋_GB2312" w:eastAsia="仿宋_GB2312"/>
          <w:sz w:val="28"/>
          <w:szCs w:val="28"/>
          <w:shd w:val="clear" w:color="auto" w:fill="FFFFFF"/>
        </w:rPr>
      </w:pPr>
      <w:r>
        <w:rPr>
          <w:rFonts w:hint="eastAsia" w:ascii="仿宋_GB2312" w:hAnsi="仿宋_GB2312" w:eastAsia="仿宋_GB2312"/>
          <w:sz w:val="28"/>
          <w:szCs w:val="28"/>
          <w:shd w:val="clear" w:color="auto" w:fill="FFFFFF"/>
        </w:rPr>
        <w:t>不收费。</w:t>
      </w:r>
    </w:p>
    <w:p w14:paraId="1374A343">
      <w:pPr>
        <w:adjustRightInd w:val="0"/>
        <w:snapToGrid w:val="0"/>
        <w:ind w:firstLine="560" w:firstLineChars="200"/>
        <w:rPr>
          <w:rFonts w:ascii="仿宋_GB2312" w:hAnsi="仿宋_GB2312" w:eastAsia="仿宋_GB2312"/>
          <w:sz w:val="28"/>
          <w:szCs w:val="28"/>
          <w:shd w:val="clear" w:color="auto" w:fill="FFFFFF"/>
        </w:rPr>
      </w:pPr>
    </w:p>
    <w:p w14:paraId="7CA7F9C2">
      <w:pPr>
        <w:pStyle w:val="3"/>
        <w:adjustRightInd w:val="0"/>
        <w:snapToGrid w:val="0"/>
        <w:spacing w:before="0" w:after="0" w:line="240" w:lineRule="auto"/>
        <w:ind w:firstLine="562" w:firstLineChars="200"/>
        <w:rPr>
          <w:rStyle w:val="19"/>
          <w:rFonts w:ascii="仿宋_GB2312" w:hAnsi="仿宋_GB2312" w:eastAsia="仿宋_GB2312"/>
          <w:b/>
          <w:bCs w:val="0"/>
          <w:sz w:val="28"/>
          <w:szCs w:val="28"/>
        </w:rPr>
      </w:pPr>
      <w:bookmarkStart w:id="42" w:name="_Toc2695288"/>
      <w:r>
        <w:rPr>
          <w:rStyle w:val="19"/>
          <w:rFonts w:hint="eastAsia" w:ascii="仿宋_GB2312" w:hAnsi="仿宋_GB2312" w:eastAsia="仿宋_GB2312"/>
          <w:b/>
          <w:bCs w:val="0"/>
          <w:sz w:val="28"/>
          <w:szCs w:val="28"/>
        </w:rPr>
        <w:t>八、办事窗口</w:t>
      </w:r>
      <w:bookmarkEnd w:id="42"/>
    </w:p>
    <w:p w14:paraId="53257F10">
      <w:pPr>
        <w:adjustRightInd w:val="0"/>
        <w:snapToGrid w:val="0"/>
        <w:ind w:firstLine="560" w:firstLineChars="200"/>
        <w:rPr>
          <w:rFonts w:ascii="仿宋_GB2312" w:hAnsi="仿宋_GB2312" w:eastAsia="仿宋_GB2312"/>
          <w:sz w:val="28"/>
          <w:szCs w:val="28"/>
          <w:shd w:val="clear" w:color="auto" w:fill="FFFFFF"/>
        </w:rPr>
      </w:pPr>
      <w:r>
        <w:rPr>
          <w:rFonts w:hint="eastAsia" w:ascii="仿宋_GB2312" w:hAnsi="仿宋_GB2312" w:eastAsia="仿宋_GB2312"/>
          <w:sz w:val="28"/>
          <w:szCs w:val="28"/>
          <w:shd w:val="clear" w:color="auto" w:fill="FFFFFF"/>
        </w:rPr>
        <w:t>办理地址：广州市政务服务中心3楼综合受理窗口。</w:t>
      </w:r>
    </w:p>
    <w:p w14:paraId="60885EC1">
      <w:pPr>
        <w:adjustRightInd w:val="0"/>
        <w:snapToGrid w:val="0"/>
        <w:ind w:firstLine="560" w:firstLineChars="200"/>
        <w:rPr>
          <w:rFonts w:ascii="仿宋_GB2312" w:hAnsi="仿宋_GB2312" w:eastAsia="仿宋_GB2312"/>
          <w:sz w:val="28"/>
          <w:szCs w:val="28"/>
          <w:shd w:val="clear" w:color="auto" w:fill="FFFFFF"/>
        </w:rPr>
      </w:pPr>
      <w:r>
        <w:rPr>
          <w:rFonts w:hint="eastAsia" w:ascii="仿宋_GB2312" w:hAnsi="仿宋_GB2312" w:eastAsia="仿宋_GB2312"/>
          <w:sz w:val="28"/>
          <w:szCs w:val="28"/>
          <w:shd w:val="clear" w:color="auto" w:fill="FFFFFF"/>
        </w:rPr>
        <w:t>咨询电话：</w:t>
      </w:r>
      <w:r>
        <w:rPr>
          <w:rFonts w:ascii="Calibri" w:hAnsi="Calibri" w:eastAsia="仿宋_GB2312" w:cs="Calibri"/>
          <w:sz w:val="28"/>
          <w:szCs w:val="28"/>
          <w:shd w:val="clear" w:color="auto" w:fill="FFFFFF"/>
        </w:rPr>
        <w:t> </w:t>
      </w:r>
      <w:r>
        <w:rPr>
          <w:rFonts w:hint="eastAsia" w:ascii="仿宋_GB2312" w:hAnsi="仿宋_GB2312" w:eastAsia="仿宋_GB2312"/>
          <w:sz w:val="28"/>
          <w:szCs w:val="28"/>
          <w:shd w:val="clear" w:color="auto" w:fill="FFFFFF"/>
        </w:rPr>
        <w:t>020-38920346</w:t>
      </w:r>
    </w:p>
    <w:p w14:paraId="6AA7F910">
      <w:pPr>
        <w:adjustRightInd w:val="0"/>
        <w:snapToGrid w:val="0"/>
        <w:ind w:firstLine="560" w:firstLineChars="200"/>
        <w:rPr>
          <w:rFonts w:ascii="仿宋_GB2312" w:hAnsi="仿宋_GB2312" w:eastAsia="仿宋_GB2312"/>
          <w:sz w:val="28"/>
          <w:szCs w:val="28"/>
          <w:shd w:val="clear" w:color="auto" w:fill="FFFFFF"/>
        </w:rPr>
      </w:pPr>
      <w:r>
        <w:rPr>
          <w:rFonts w:hint="eastAsia" w:ascii="仿宋_GB2312" w:hAnsi="仿宋_GB2312" w:eastAsia="仿宋_GB2312"/>
          <w:sz w:val="28"/>
          <w:szCs w:val="28"/>
          <w:shd w:val="clear" w:color="auto" w:fill="FFFFFF"/>
        </w:rPr>
        <w:t>监督电话：020-12345</w:t>
      </w:r>
    </w:p>
    <w:p w14:paraId="490ACAAE">
      <w:pPr>
        <w:adjustRightInd w:val="0"/>
        <w:snapToGrid w:val="0"/>
        <w:ind w:firstLine="560" w:firstLineChars="200"/>
        <w:rPr>
          <w:rFonts w:ascii="仿宋_GB2312" w:hAnsi="仿宋_GB2312" w:eastAsia="仿宋_GB2312"/>
          <w:sz w:val="28"/>
          <w:szCs w:val="28"/>
          <w:shd w:val="clear" w:color="auto" w:fill="FFFFFF"/>
        </w:rPr>
      </w:pPr>
      <w:r>
        <w:rPr>
          <w:rFonts w:hint="eastAsia" w:ascii="仿宋_GB2312" w:hAnsi="仿宋_GB2312" w:eastAsia="仿宋_GB2312"/>
          <w:sz w:val="28"/>
          <w:szCs w:val="28"/>
          <w:shd w:val="clear" w:color="auto" w:fill="FFFFFF"/>
        </w:rPr>
        <w:t>办理时间：周一至四 上午9：00-12：00，下午13∶00</w:t>
      </w:r>
      <w:r>
        <w:rPr>
          <w:rFonts w:ascii="仿宋_GB2312" w:hAnsi="仿宋_GB2312" w:eastAsia="仿宋_GB2312"/>
          <w:sz w:val="28"/>
          <w:szCs w:val="28"/>
          <w:shd w:val="clear" w:color="auto" w:fill="FFFFFF"/>
        </w:rPr>
        <w:t>—</w:t>
      </w:r>
      <w:r>
        <w:rPr>
          <w:rFonts w:hint="eastAsia" w:ascii="仿宋_GB2312" w:hAnsi="仿宋_GB2312" w:eastAsia="仿宋_GB2312"/>
          <w:sz w:val="28"/>
          <w:szCs w:val="28"/>
          <w:shd w:val="clear" w:color="auto" w:fill="FFFFFF"/>
        </w:rPr>
        <w:t>17∶00；周五9：00-12：00，下午13；00-15：00</w:t>
      </w:r>
    </w:p>
    <w:p w14:paraId="3E0E5652">
      <w:pPr>
        <w:adjustRightInd w:val="0"/>
        <w:snapToGrid w:val="0"/>
        <w:ind w:firstLine="560" w:firstLineChars="200"/>
        <w:rPr>
          <w:rFonts w:ascii="仿宋_GB2312" w:hAnsi="仿宋_GB2312" w:eastAsia="仿宋_GB2312"/>
          <w:sz w:val="28"/>
          <w:szCs w:val="28"/>
          <w:shd w:val="clear" w:color="auto" w:fill="FFFFFF"/>
        </w:rPr>
      </w:pPr>
      <w:r>
        <w:rPr>
          <w:rFonts w:hint="eastAsia" w:ascii="仿宋_GB2312" w:hAnsi="仿宋_GB2312" w:eastAsia="仿宋_GB2312"/>
          <w:sz w:val="28"/>
          <w:szCs w:val="28"/>
          <w:shd w:val="clear" w:color="auto" w:fill="FFFFFF"/>
        </w:rPr>
        <w:t>交通指引：</w:t>
      </w:r>
      <w:r>
        <w:rPr>
          <w:rFonts w:ascii="Calibri" w:hAnsi="Calibri" w:eastAsia="仿宋_GB2312" w:cs="Calibri"/>
          <w:sz w:val="28"/>
          <w:szCs w:val="28"/>
          <w:shd w:val="clear" w:color="auto" w:fill="FFFFFF"/>
        </w:rPr>
        <w:t> </w:t>
      </w:r>
      <w:r>
        <w:rPr>
          <w:rFonts w:hint="eastAsia" w:ascii="仿宋_GB2312" w:hAnsi="仿宋_GB2312" w:eastAsia="仿宋_GB2312"/>
          <w:sz w:val="28"/>
          <w:szCs w:val="28"/>
          <w:shd w:val="clear" w:color="auto" w:fill="FFFFFF"/>
        </w:rPr>
        <w:t>公交：40路、407路政务中心站;地铁：3号、5号线珠江新城站B1出口</w:t>
      </w:r>
    </w:p>
    <w:p w14:paraId="5950713F">
      <w:pPr>
        <w:adjustRightInd w:val="0"/>
        <w:snapToGrid w:val="0"/>
        <w:ind w:firstLine="562" w:firstLineChars="200"/>
        <w:rPr>
          <w:rFonts w:ascii="仿宋_GB2312" w:hAnsi="仿宋_GB2312" w:eastAsia="仿宋_GB2312" w:cs="Times New Roman"/>
          <w:b/>
          <w:sz w:val="28"/>
          <w:szCs w:val="28"/>
        </w:rPr>
      </w:pPr>
      <w:r>
        <w:rPr>
          <w:rFonts w:hint="eastAsia" w:ascii="仿宋_GB2312" w:hAnsi="仿宋_GB2312" w:eastAsia="仿宋_GB2312" w:cs="Times New Roman"/>
          <w:b/>
          <w:sz w:val="28"/>
          <w:szCs w:val="28"/>
        </w:rPr>
        <w:t>注：本条办事窗口为市教育审批项目窗口；各区教育局审批项目的办事窗口请各区教育局根据各自的办事窗口信息进行修改。</w:t>
      </w:r>
    </w:p>
    <w:p w14:paraId="47124ADA">
      <w:pPr>
        <w:adjustRightInd w:val="0"/>
        <w:snapToGrid w:val="0"/>
        <w:ind w:firstLine="560" w:firstLineChars="200"/>
        <w:rPr>
          <w:rFonts w:ascii="仿宋_GB2312" w:hAnsi="仿宋_GB2312" w:eastAsia="仿宋_GB2312"/>
          <w:sz w:val="28"/>
          <w:szCs w:val="28"/>
          <w:shd w:val="clear" w:color="auto" w:fill="FFFFFF"/>
        </w:rPr>
      </w:pPr>
    </w:p>
    <w:p w14:paraId="23CE567A">
      <w:pPr>
        <w:pStyle w:val="3"/>
        <w:adjustRightInd w:val="0"/>
        <w:snapToGrid w:val="0"/>
        <w:spacing w:before="0" w:after="0" w:line="240" w:lineRule="auto"/>
        <w:ind w:firstLine="562" w:firstLineChars="200"/>
        <w:rPr>
          <w:rStyle w:val="19"/>
          <w:rFonts w:ascii="仿宋_GB2312" w:hAnsi="仿宋_GB2312" w:eastAsia="仿宋_GB2312"/>
          <w:b/>
          <w:bCs w:val="0"/>
          <w:sz w:val="28"/>
          <w:szCs w:val="28"/>
        </w:rPr>
      </w:pPr>
      <w:bookmarkStart w:id="43" w:name="_Toc2695289"/>
      <w:r>
        <w:rPr>
          <w:rStyle w:val="19"/>
          <w:rFonts w:hint="eastAsia" w:ascii="仿宋_GB2312" w:hAnsi="仿宋_GB2312" w:eastAsia="仿宋_GB2312"/>
          <w:b/>
          <w:bCs w:val="0"/>
          <w:sz w:val="28"/>
          <w:szCs w:val="28"/>
        </w:rPr>
        <w:t>九、申请人权利和义务</w:t>
      </w:r>
      <w:bookmarkEnd w:id="43"/>
    </w:p>
    <w:p w14:paraId="3DD85286">
      <w:pPr>
        <w:adjustRightInd w:val="0"/>
        <w:snapToGrid w:val="0"/>
        <w:ind w:firstLine="560" w:firstLineChars="200"/>
        <w:rPr>
          <w:rFonts w:ascii="仿宋_GB2312" w:hAnsi="仿宋_GB2312" w:eastAsia="仿宋_GB2312"/>
          <w:sz w:val="28"/>
          <w:szCs w:val="28"/>
          <w:shd w:val="clear" w:color="auto" w:fill="FFFFFF"/>
        </w:rPr>
      </w:pPr>
      <w:r>
        <w:rPr>
          <w:rFonts w:hint="eastAsia" w:ascii="仿宋_GB2312" w:hAnsi="仿宋_GB2312" w:eastAsia="仿宋_GB2312"/>
          <w:sz w:val="28"/>
          <w:szCs w:val="28"/>
          <w:shd w:val="clear" w:color="auto" w:fill="FFFFFF"/>
        </w:rPr>
        <w:t>（一）申请人依法享有以下权利：符合法定条件且申请材料齐全，申请人有权取得本行政许可; 行政机关依法做出不予行政许可的书面决定的，应当说明理由，并告知申请人享有依法申请行政复议或者提起行政诉讼的权利；向审批机关申请一次性告知的权利。</w:t>
      </w:r>
    </w:p>
    <w:p w14:paraId="2EE2AE1B">
      <w:pPr>
        <w:adjustRightInd w:val="0"/>
        <w:snapToGrid w:val="0"/>
        <w:ind w:firstLine="560" w:firstLineChars="200"/>
        <w:rPr>
          <w:rFonts w:ascii="仿宋_GB2312" w:hAnsi="仿宋_GB2312" w:eastAsia="仿宋_GB2312"/>
          <w:sz w:val="28"/>
          <w:szCs w:val="28"/>
          <w:shd w:val="clear" w:color="auto" w:fill="FFFFFF"/>
        </w:rPr>
      </w:pPr>
      <w:r>
        <w:rPr>
          <w:rFonts w:hint="eastAsia" w:ascii="仿宋_GB2312" w:hAnsi="仿宋_GB2312" w:eastAsia="仿宋_GB2312"/>
          <w:sz w:val="28"/>
          <w:szCs w:val="28"/>
          <w:shd w:val="clear" w:color="auto" w:fill="FFFFFF"/>
        </w:rPr>
        <w:t>（二）申请人依法履行以下义务：向审批机关提供真实、合法、有效的申报资料的义务；配合审批机关审查和现场评估的义务。</w:t>
      </w:r>
    </w:p>
    <w:p w14:paraId="493E09F7">
      <w:pPr>
        <w:adjustRightInd w:val="0"/>
        <w:snapToGrid w:val="0"/>
        <w:ind w:firstLine="560" w:firstLineChars="200"/>
        <w:rPr>
          <w:rFonts w:ascii="仿宋_GB2312" w:hAnsi="仿宋_GB2312" w:eastAsia="仿宋_GB2312"/>
          <w:sz w:val="28"/>
          <w:szCs w:val="28"/>
          <w:shd w:val="clear" w:color="auto" w:fill="FFFFFF"/>
        </w:rPr>
      </w:pPr>
    </w:p>
    <w:p w14:paraId="6C111F7F">
      <w:pPr>
        <w:pStyle w:val="3"/>
        <w:adjustRightInd w:val="0"/>
        <w:snapToGrid w:val="0"/>
        <w:spacing w:before="0" w:after="0" w:line="240" w:lineRule="auto"/>
        <w:ind w:firstLine="562" w:firstLineChars="200"/>
        <w:rPr>
          <w:rStyle w:val="19"/>
          <w:rFonts w:ascii="仿宋_GB2312" w:hAnsi="仿宋_GB2312" w:eastAsia="仿宋_GB2312"/>
          <w:b/>
          <w:bCs w:val="0"/>
          <w:sz w:val="28"/>
          <w:szCs w:val="28"/>
        </w:rPr>
      </w:pPr>
      <w:bookmarkStart w:id="44" w:name="_Toc2695290"/>
      <w:r>
        <w:rPr>
          <w:rStyle w:val="19"/>
          <w:rFonts w:hint="eastAsia" w:ascii="仿宋_GB2312" w:hAnsi="仿宋_GB2312" w:eastAsia="仿宋_GB2312"/>
          <w:b/>
          <w:bCs w:val="0"/>
          <w:sz w:val="28"/>
          <w:szCs w:val="28"/>
        </w:rPr>
        <w:t>十、法律救济</w:t>
      </w:r>
      <w:bookmarkEnd w:id="44"/>
    </w:p>
    <w:p w14:paraId="67F23203">
      <w:pPr>
        <w:adjustRightInd w:val="0"/>
        <w:snapToGrid w:val="0"/>
        <w:ind w:firstLine="560" w:firstLineChars="200"/>
        <w:rPr>
          <w:rFonts w:ascii="仿宋_GB2312" w:hAnsi="仿宋_GB2312" w:eastAsia="仿宋_GB2312"/>
          <w:sz w:val="28"/>
          <w:szCs w:val="28"/>
          <w:shd w:val="clear" w:color="auto" w:fill="FFFFFF"/>
        </w:rPr>
      </w:pPr>
      <w:r>
        <w:rPr>
          <w:rFonts w:hint="eastAsia" w:ascii="仿宋_GB2312" w:hAnsi="仿宋_GB2312" w:eastAsia="仿宋_GB2312"/>
          <w:sz w:val="28"/>
          <w:szCs w:val="28"/>
          <w:shd w:val="clear" w:color="auto" w:fill="FFFFFF"/>
        </w:rPr>
        <w:t>（一）行政复议</w:t>
      </w:r>
    </w:p>
    <w:p w14:paraId="52F51E49">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1.广州市人民政府行政复议办公室</w:t>
      </w:r>
    </w:p>
    <w:p w14:paraId="2097AD24">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地址：广州市越秀区府小北路1</w:t>
      </w:r>
      <w:r>
        <w:rPr>
          <w:rFonts w:ascii="仿宋_GB2312" w:hAnsi="仿宋_GB2312" w:eastAsia="仿宋_GB2312" w:cs="Times New Roman"/>
          <w:sz w:val="28"/>
          <w:szCs w:val="28"/>
        </w:rPr>
        <w:t>83</w:t>
      </w:r>
      <w:r>
        <w:rPr>
          <w:rFonts w:hint="eastAsia" w:ascii="仿宋_GB2312" w:hAnsi="仿宋_GB2312" w:eastAsia="仿宋_GB2312" w:cs="Times New Roman"/>
          <w:sz w:val="28"/>
          <w:szCs w:val="28"/>
        </w:rPr>
        <w:t>号金和大厦2楼</w:t>
      </w:r>
    </w:p>
    <w:p w14:paraId="75D9F0A7">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电话：0</w:t>
      </w:r>
      <w:r>
        <w:rPr>
          <w:rFonts w:ascii="仿宋_GB2312" w:hAnsi="仿宋_GB2312" w:eastAsia="仿宋_GB2312" w:cs="Times New Roman"/>
          <w:sz w:val="28"/>
          <w:szCs w:val="28"/>
        </w:rPr>
        <w:t>20-83555988</w:t>
      </w:r>
    </w:p>
    <w:p w14:paraId="43BE198A">
      <w:pPr>
        <w:adjustRightInd w:val="0"/>
        <w:snapToGrid w:val="0"/>
        <w:ind w:firstLine="560" w:firstLineChars="200"/>
        <w:rPr>
          <w:rFonts w:ascii="仿宋_GB2312" w:hAnsi="仿宋_GB2312" w:eastAsia="仿宋_GB2312"/>
          <w:sz w:val="28"/>
          <w:szCs w:val="28"/>
          <w:shd w:val="clear" w:color="auto" w:fill="FFFFFF"/>
        </w:rPr>
      </w:pPr>
      <w:r>
        <w:rPr>
          <w:rFonts w:ascii="仿宋_GB2312" w:hAnsi="仿宋_GB2312" w:eastAsia="仿宋_GB2312"/>
          <w:sz w:val="28"/>
          <w:szCs w:val="28"/>
          <w:shd w:val="clear" w:color="auto" w:fill="FFFFFF"/>
        </w:rPr>
        <w:t>2</w:t>
      </w:r>
      <w:r>
        <w:rPr>
          <w:rFonts w:hint="eastAsia" w:ascii="仿宋_GB2312" w:hAnsi="仿宋_GB2312" w:eastAsia="仿宋_GB2312"/>
          <w:sz w:val="28"/>
          <w:szCs w:val="28"/>
          <w:shd w:val="clear" w:color="auto" w:fill="FFFFFF"/>
        </w:rPr>
        <w:t>.广东省教育厅</w:t>
      </w:r>
    </w:p>
    <w:p w14:paraId="6EE6A284">
      <w:pPr>
        <w:adjustRightInd w:val="0"/>
        <w:snapToGrid w:val="0"/>
        <w:ind w:firstLine="560" w:firstLineChars="200"/>
        <w:rPr>
          <w:rFonts w:ascii="仿宋_GB2312" w:hAnsi="仿宋_GB2312" w:eastAsia="仿宋_GB2312"/>
          <w:sz w:val="28"/>
          <w:szCs w:val="28"/>
          <w:shd w:val="clear" w:color="auto" w:fill="FFFFFF"/>
        </w:rPr>
      </w:pPr>
      <w:r>
        <w:rPr>
          <w:rFonts w:ascii="仿宋_GB2312" w:hAnsi="仿宋_GB2312" w:eastAsia="仿宋_GB2312"/>
          <w:sz w:val="28"/>
          <w:szCs w:val="28"/>
          <w:shd w:val="clear" w:color="auto" w:fill="FFFFFF"/>
        </w:rPr>
        <w:t>地址：</w:t>
      </w:r>
      <w:r>
        <w:rPr>
          <w:rFonts w:hint="eastAsia" w:ascii="仿宋_GB2312" w:hAnsi="仿宋_GB2312" w:eastAsia="仿宋_GB2312"/>
          <w:sz w:val="28"/>
          <w:szCs w:val="28"/>
          <w:shd w:val="clear" w:color="auto" w:fill="FFFFFF"/>
        </w:rPr>
        <w:t>广州市东风东路723号</w:t>
      </w:r>
    </w:p>
    <w:p w14:paraId="20F58490">
      <w:pPr>
        <w:adjustRightInd w:val="0"/>
        <w:snapToGrid w:val="0"/>
        <w:ind w:firstLine="560" w:firstLineChars="200"/>
        <w:rPr>
          <w:rFonts w:ascii="仿宋_GB2312" w:hAnsi="仿宋_GB2312" w:eastAsia="仿宋_GB2312"/>
          <w:sz w:val="28"/>
          <w:szCs w:val="28"/>
          <w:shd w:val="clear" w:color="auto" w:fill="FFFFFF"/>
        </w:rPr>
      </w:pPr>
      <w:r>
        <w:rPr>
          <w:rFonts w:ascii="仿宋_GB2312" w:hAnsi="仿宋_GB2312" w:eastAsia="仿宋_GB2312"/>
          <w:sz w:val="28"/>
          <w:szCs w:val="28"/>
          <w:shd w:val="clear" w:color="auto" w:fill="FFFFFF"/>
        </w:rPr>
        <w:t>电话：020</w:t>
      </w:r>
      <w:r>
        <w:rPr>
          <w:rFonts w:hint="eastAsia" w:ascii="仿宋_GB2312" w:hAnsi="仿宋_GB2312" w:eastAsia="仿宋_GB2312"/>
          <w:sz w:val="28"/>
          <w:szCs w:val="28"/>
          <w:shd w:val="clear" w:color="auto" w:fill="FFFFFF"/>
        </w:rPr>
        <w:t>-</w:t>
      </w:r>
      <w:r>
        <w:rPr>
          <w:rFonts w:ascii="仿宋_GB2312" w:hAnsi="仿宋_GB2312" w:eastAsia="仿宋_GB2312"/>
          <w:sz w:val="28"/>
          <w:szCs w:val="28"/>
          <w:shd w:val="clear" w:color="auto" w:fill="FFFFFF"/>
        </w:rPr>
        <w:t>37890836</w:t>
      </w:r>
    </w:p>
    <w:p w14:paraId="05EB3D4A">
      <w:pPr>
        <w:adjustRightInd w:val="0"/>
        <w:snapToGrid w:val="0"/>
        <w:ind w:firstLine="560" w:firstLineChars="200"/>
        <w:rPr>
          <w:rFonts w:ascii="仿宋_GB2312" w:hAnsi="仿宋_GB2312" w:eastAsia="仿宋_GB2312"/>
          <w:sz w:val="28"/>
          <w:szCs w:val="28"/>
          <w:shd w:val="clear" w:color="auto" w:fill="FFFFFF"/>
        </w:rPr>
      </w:pPr>
      <w:r>
        <w:rPr>
          <w:rFonts w:ascii="仿宋_GB2312" w:hAnsi="仿宋_GB2312" w:eastAsia="仿宋_GB2312"/>
          <w:sz w:val="28"/>
          <w:szCs w:val="28"/>
          <w:shd w:val="clear" w:color="auto" w:fill="FFFFFF"/>
        </w:rPr>
        <w:t>网址</w:t>
      </w:r>
      <w:r>
        <w:rPr>
          <w:rFonts w:hint="eastAsia" w:ascii="仿宋_GB2312" w:hAnsi="仿宋_GB2312" w:eastAsia="仿宋_GB2312"/>
          <w:sz w:val="28"/>
          <w:szCs w:val="28"/>
          <w:shd w:val="clear" w:color="auto" w:fill="FFFFFF"/>
        </w:rPr>
        <w:t>：</w:t>
      </w:r>
      <w:r>
        <w:rPr>
          <w:rFonts w:ascii="仿宋_GB2312" w:hAnsi="仿宋_GB2312" w:eastAsia="仿宋_GB2312" w:cs="Times New Roman"/>
          <w:sz w:val="28"/>
          <w:szCs w:val="28"/>
        </w:rPr>
        <w:t>http://edu.gd.gov.cn/</w:t>
      </w:r>
    </w:p>
    <w:p w14:paraId="04443A1C">
      <w:pPr>
        <w:adjustRightInd w:val="0"/>
        <w:snapToGrid w:val="0"/>
        <w:ind w:firstLine="562" w:firstLineChars="200"/>
        <w:rPr>
          <w:rFonts w:ascii="仿宋_GB2312" w:hAnsi="仿宋_GB2312" w:eastAsia="仿宋_GB2312" w:cs="Times New Roman"/>
          <w:b/>
          <w:sz w:val="28"/>
          <w:szCs w:val="28"/>
        </w:rPr>
      </w:pPr>
      <w:r>
        <w:rPr>
          <w:rFonts w:hint="eastAsia" w:ascii="仿宋_GB2312" w:hAnsi="仿宋_GB2312" w:eastAsia="仿宋_GB2312" w:cs="Times New Roman"/>
          <w:b/>
          <w:sz w:val="28"/>
          <w:szCs w:val="28"/>
        </w:rPr>
        <w:t>注：本条办事窗口为市教育审批项目复议机关；各区教育局审批项目的复议机关请各区教育局根据各自的复议机关进行修改。</w:t>
      </w:r>
    </w:p>
    <w:p w14:paraId="2C9B0378">
      <w:pPr>
        <w:adjustRightInd w:val="0"/>
        <w:snapToGrid w:val="0"/>
        <w:rPr>
          <w:rFonts w:ascii="仿宋_GB2312" w:hAnsi="仿宋_GB2312" w:eastAsia="仿宋_GB2312"/>
          <w:sz w:val="28"/>
          <w:szCs w:val="28"/>
          <w:shd w:val="clear" w:color="auto" w:fill="FFFFFF"/>
        </w:rPr>
      </w:pPr>
    </w:p>
    <w:p w14:paraId="51E0E64A">
      <w:pPr>
        <w:adjustRightInd w:val="0"/>
        <w:snapToGrid w:val="0"/>
        <w:ind w:firstLine="560" w:firstLineChars="200"/>
        <w:rPr>
          <w:rFonts w:ascii="仿宋_GB2312" w:hAnsi="仿宋_GB2312" w:eastAsia="仿宋_GB2312"/>
          <w:sz w:val="28"/>
          <w:szCs w:val="28"/>
          <w:shd w:val="clear" w:color="auto" w:fill="FFFFFF"/>
        </w:rPr>
      </w:pPr>
      <w:r>
        <w:rPr>
          <w:rFonts w:hint="eastAsia" w:ascii="仿宋_GB2312" w:hAnsi="仿宋_GB2312" w:eastAsia="仿宋_GB2312"/>
          <w:sz w:val="28"/>
          <w:szCs w:val="28"/>
          <w:shd w:val="clear" w:color="auto" w:fill="FFFFFF"/>
        </w:rPr>
        <w:t>（二）行政诉讼</w:t>
      </w:r>
    </w:p>
    <w:p w14:paraId="3BEF7A9A">
      <w:pPr>
        <w:adjustRightInd w:val="0"/>
        <w:snapToGrid w:val="0"/>
        <w:ind w:firstLine="560" w:firstLineChars="200"/>
        <w:rPr>
          <w:rFonts w:ascii="仿宋_GB2312" w:hAnsi="仿宋_GB2312" w:eastAsia="仿宋_GB2312"/>
          <w:sz w:val="28"/>
          <w:szCs w:val="28"/>
          <w:shd w:val="clear" w:color="auto" w:fill="FFFFFF"/>
        </w:rPr>
      </w:pPr>
      <w:r>
        <w:rPr>
          <w:rFonts w:hint="eastAsia" w:ascii="仿宋_GB2312" w:hAnsi="仿宋_GB2312" w:eastAsia="仿宋_GB2312"/>
          <w:sz w:val="28"/>
          <w:szCs w:val="28"/>
          <w:shd w:val="clear" w:color="auto" w:fill="FFFFFF"/>
        </w:rPr>
        <w:t>部门：广州铁路运输法院</w:t>
      </w:r>
    </w:p>
    <w:p w14:paraId="6D3F37FD">
      <w:pPr>
        <w:adjustRightInd w:val="0"/>
        <w:snapToGrid w:val="0"/>
        <w:ind w:firstLine="560" w:firstLineChars="200"/>
        <w:rPr>
          <w:rFonts w:ascii="仿宋_GB2312" w:hAnsi="仿宋_GB2312" w:eastAsia="仿宋_GB2312"/>
          <w:sz w:val="28"/>
          <w:szCs w:val="28"/>
          <w:shd w:val="clear" w:color="auto" w:fill="FFFFFF"/>
        </w:rPr>
      </w:pPr>
      <w:r>
        <w:rPr>
          <w:rFonts w:hint="eastAsia" w:ascii="仿宋_GB2312" w:hAnsi="仿宋_GB2312" w:eastAsia="仿宋_GB2312"/>
          <w:sz w:val="28"/>
          <w:szCs w:val="28"/>
          <w:shd w:val="clear" w:color="auto" w:fill="FFFFFF"/>
        </w:rPr>
        <w:t>地址：广州市荔湾区花地大道中68号</w:t>
      </w:r>
    </w:p>
    <w:p w14:paraId="2D53E125">
      <w:pPr>
        <w:adjustRightInd w:val="0"/>
        <w:snapToGrid w:val="0"/>
        <w:ind w:firstLine="560" w:firstLineChars="200"/>
        <w:rPr>
          <w:rFonts w:ascii="仿宋_GB2312" w:hAnsi="仿宋_GB2312" w:eastAsia="仿宋_GB2312"/>
          <w:sz w:val="28"/>
          <w:szCs w:val="28"/>
          <w:shd w:val="clear" w:color="auto" w:fill="FFFFFF"/>
        </w:rPr>
      </w:pPr>
      <w:r>
        <w:rPr>
          <w:rFonts w:hint="eastAsia" w:ascii="仿宋_GB2312" w:hAnsi="仿宋_GB2312" w:eastAsia="仿宋_GB2312"/>
          <w:sz w:val="28"/>
          <w:szCs w:val="28"/>
          <w:shd w:val="clear" w:color="auto" w:fill="FFFFFF"/>
        </w:rPr>
        <w:t>电话：020-37890836</w:t>
      </w:r>
    </w:p>
    <w:p w14:paraId="05F10237">
      <w:pPr>
        <w:adjustRightInd w:val="0"/>
        <w:snapToGrid w:val="0"/>
        <w:ind w:firstLine="560" w:firstLineChars="200"/>
        <w:rPr>
          <w:rFonts w:ascii="仿宋_GB2312" w:hAnsi="仿宋_GB2312" w:eastAsia="仿宋_GB2312"/>
          <w:sz w:val="28"/>
          <w:szCs w:val="28"/>
          <w:shd w:val="clear" w:color="auto" w:fill="FFFFFF"/>
        </w:rPr>
      </w:pPr>
      <w:r>
        <w:rPr>
          <w:rFonts w:hint="eastAsia" w:ascii="仿宋_GB2312" w:hAnsi="仿宋_GB2312" w:eastAsia="仿宋_GB2312"/>
          <w:sz w:val="28"/>
          <w:szCs w:val="28"/>
          <w:shd w:val="clear" w:color="auto" w:fill="FFFFFF"/>
        </w:rPr>
        <w:t>网址：http://www.gtyy.gov.cn/</w:t>
      </w:r>
    </w:p>
    <w:p w14:paraId="09EEAD2F">
      <w:pPr>
        <w:widowControl/>
        <w:jc w:val="left"/>
        <w:rPr>
          <w:rFonts w:ascii="仿宋_GB2312" w:hAnsi="仿宋_GB2312" w:eastAsia="仿宋_GB2312" w:cs="Times New Roman"/>
          <w:sz w:val="32"/>
          <w:szCs w:val="21"/>
        </w:rPr>
      </w:pPr>
      <w:r>
        <w:rPr>
          <w:rFonts w:ascii="仿宋_GB2312" w:hAnsi="仿宋_GB2312" w:eastAsia="仿宋_GB2312" w:cs="Times New Roman"/>
          <w:sz w:val="32"/>
          <w:szCs w:val="21"/>
        </w:rPr>
        <w:br w:type="page"/>
      </w:r>
    </w:p>
    <w:p w14:paraId="006CD1E2">
      <w:pPr>
        <w:pStyle w:val="2"/>
        <w:spacing w:line="240" w:lineRule="auto"/>
        <w:jc w:val="center"/>
        <w:rPr>
          <w:rFonts w:ascii="仿宋_GB2312" w:hAnsi="仿宋_GB2312" w:eastAsia="仿宋_GB2312"/>
        </w:rPr>
      </w:pPr>
      <w:bookmarkStart w:id="45" w:name="_Hlk531176648"/>
      <w:bookmarkStart w:id="46" w:name="_Toc2881225"/>
      <w:bookmarkStart w:id="47" w:name="_Hlk530406180"/>
      <w:r>
        <w:rPr>
          <w:rFonts w:hint="eastAsia" w:ascii="方正小标宋简体" w:hAnsi="仿宋_GB2312" w:eastAsia="方正小标宋简体" w:cs="宋体"/>
          <w:b w:val="0"/>
          <w:kern w:val="0"/>
          <w:sz w:val="32"/>
          <w:szCs w:val="32"/>
        </w:rPr>
        <w:t>广州市民办学校（含学前教育、初等教育、初级中等教育、高级中等教育）</w:t>
      </w:r>
      <w:bookmarkEnd w:id="45"/>
      <w:r>
        <w:rPr>
          <w:rFonts w:hint="eastAsia" w:ascii="方正小标宋简体" w:hAnsi="仿宋_GB2312" w:eastAsia="方正小标宋简体" w:cs="宋体"/>
          <w:b w:val="0"/>
          <w:kern w:val="0"/>
          <w:sz w:val="32"/>
          <w:szCs w:val="32"/>
        </w:rPr>
        <w:t>分立审批服务指南</w:t>
      </w:r>
      <w:bookmarkEnd w:id="46"/>
    </w:p>
    <w:p w14:paraId="69BC7AAE">
      <w:pPr>
        <w:rPr>
          <w:rStyle w:val="19"/>
          <w:rFonts w:ascii="仿宋_GB2312" w:hAnsi="仿宋_GB2312" w:eastAsia="仿宋_GB2312"/>
        </w:rPr>
      </w:pPr>
    </w:p>
    <w:p w14:paraId="7EBB4C29">
      <w:pPr>
        <w:pStyle w:val="3"/>
        <w:adjustRightInd w:val="0"/>
        <w:snapToGrid w:val="0"/>
        <w:spacing w:before="0" w:after="0" w:line="240" w:lineRule="auto"/>
        <w:ind w:firstLine="562" w:firstLineChars="200"/>
        <w:rPr>
          <w:rStyle w:val="19"/>
          <w:rFonts w:ascii="仿宋_GB2312" w:hAnsi="仿宋_GB2312" w:eastAsia="仿宋_GB2312"/>
          <w:b/>
          <w:bCs w:val="0"/>
          <w:sz w:val="28"/>
          <w:szCs w:val="28"/>
        </w:rPr>
      </w:pPr>
      <w:bookmarkStart w:id="48" w:name="_Toc2695292"/>
      <w:r>
        <w:rPr>
          <w:rStyle w:val="19"/>
          <w:rFonts w:hint="eastAsia" w:ascii="仿宋_GB2312" w:hAnsi="仿宋_GB2312" w:eastAsia="仿宋_GB2312"/>
          <w:b/>
          <w:bCs w:val="0"/>
          <w:sz w:val="28"/>
          <w:szCs w:val="28"/>
        </w:rPr>
        <w:t>一、许可事项</w:t>
      </w:r>
      <w:bookmarkEnd w:id="48"/>
    </w:p>
    <w:p w14:paraId="7265BC39">
      <w:pPr>
        <w:adjustRightInd w:val="0"/>
        <w:snapToGrid w:val="0"/>
        <w:ind w:firstLine="560" w:firstLineChars="200"/>
        <w:rPr>
          <w:rFonts w:ascii="仿宋_GB2312" w:hAnsi="仿宋_GB2312" w:eastAsia="仿宋_GB2312" w:cs="Times New Roman"/>
          <w:sz w:val="28"/>
          <w:szCs w:val="28"/>
        </w:rPr>
      </w:pPr>
      <w:bookmarkStart w:id="49" w:name="_Hlk531176664"/>
      <w:r>
        <w:rPr>
          <w:rFonts w:hint="eastAsia" w:ascii="仿宋_GB2312" w:hAnsi="仿宋_GB2312" w:eastAsia="仿宋_GB2312" w:cs="Times New Roman"/>
          <w:sz w:val="28"/>
          <w:szCs w:val="28"/>
        </w:rPr>
        <w:t>民办学校（含学前教育、初等教育、初级中等教育、高级中等教育）</w:t>
      </w:r>
      <w:bookmarkEnd w:id="49"/>
      <w:r>
        <w:rPr>
          <w:rFonts w:hint="eastAsia" w:ascii="仿宋_GB2312" w:hAnsi="仿宋_GB2312" w:eastAsia="仿宋_GB2312" w:cs="Times New Roman"/>
          <w:sz w:val="28"/>
          <w:szCs w:val="28"/>
        </w:rPr>
        <w:t>分立</w:t>
      </w:r>
    </w:p>
    <w:p w14:paraId="43F2D64F">
      <w:pPr>
        <w:adjustRightInd w:val="0"/>
        <w:snapToGrid w:val="0"/>
        <w:ind w:firstLine="560" w:firstLineChars="200"/>
        <w:rPr>
          <w:rFonts w:ascii="仿宋_GB2312" w:hAnsi="仿宋_GB2312" w:eastAsia="仿宋_GB2312" w:cs="Times New Roman"/>
          <w:sz w:val="28"/>
          <w:szCs w:val="28"/>
        </w:rPr>
      </w:pPr>
    </w:p>
    <w:p w14:paraId="56147B6D">
      <w:pPr>
        <w:pStyle w:val="3"/>
        <w:adjustRightInd w:val="0"/>
        <w:snapToGrid w:val="0"/>
        <w:spacing w:before="0" w:after="0" w:line="240" w:lineRule="auto"/>
        <w:ind w:firstLine="562" w:firstLineChars="200"/>
        <w:rPr>
          <w:rStyle w:val="19"/>
          <w:rFonts w:ascii="仿宋_GB2312" w:hAnsi="仿宋_GB2312" w:eastAsia="仿宋_GB2312"/>
          <w:b/>
          <w:bCs w:val="0"/>
          <w:sz w:val="28"/>
          <w:szCs w:val="28"/>
        </w:rPr>
      </w:pPr>
      <w:bookmarkStart w:id="50" w:name="_Toc2695293"/>
      <w:r>
        <w:rPr>
          <w:rStyle w:val="19"/>
          <w:rFonts w:hint="eastAsia" w:ascii="仿宋_GB2312" w:hAnsi="仿宋_GB2312" w:eastAsia="仿宋_GB2312"/>
          <w:b/>
          <w:bCs w:val="0"/>
          <w:sz w:val="28"/>
          <w:szCs w:val="28"/>
        </w:rPr>
        <w:t>二、申请条件</w:t>
      </w:r>
      <w:bookmarkEnd w:id="50"/>
    </w:p>
    <w:p w14:paraId="5E913D67">
      <w:pPr>
        <w:adjustRightInd w:val="0"/>
        <w:snapToGrid w:val="0"/>
        <w:ind w:firstLine="560" w:firstLineChars="200"/>
        <w:rPr>
          <w:rFonts w:ascii="仿宋_GB2312" w:hAnsi="仿宋_GB2312" w:eastAsia="仿宋_GB2312" w:cs="Times New Roman"/>
          <w:sz w:val="28"/>
          <w:szCs w:val="28"/>
        </w:rPr>
      </w:pPr>
      <w:bookmarkStart w:id="51" w:name="_Hlk4850114"/>
      <w:r>
        <w:rPr>
          <w:rFonts w:hint="eastAsia" w:ascii="仿宋_GB2312" w:hAnsi="仿宋_GB2312" w:eastAsia="仿宋_GB2312" w:cs="Times New Roman"/>
          <w:sz w:val="28"/>
          <w:szCs w:val="28"/>
        </w:rPr>
        <w:t>（一）</w:t>
      </w:r>
      <w:r>
        <w:rPr>
          <w:rFonts w:ascii="仿宋_GB2312" w:hAnsi="仿宋_GB2312" w:eastAsia="仿宋_GB2312" w:cs="Times New Roman"/>
          <w:sz w:val="28"/>
          <w:szCs w:val="28"/>
        </w:rPr>
        <w:t>符合</w:t>
      </w:r>
      <w:r>
        <w:rPr>
          <w:rFonts w:hint="eastAsia" w:ascii="仿宋_GB2312" w:hAnsi="仿宋_GB2312" w:eastAsia="仿宋_GB2312" w:cs="Times New Roman"/>
          <w:sz w:val="28"/>
          <w:szCs w:val="28"/>
        </w:rPr>
        <w:t>广州市</w:t>
      </w:r>
      <w:r>
        <w:rPr>
          <w:rFonts w:ascii="仿宋_GB2312" w:hAnsi="仿宋_GB2312" w:eastAsia="仿宋_GB2312" w:cs="Times New Roman"/>
          <w:sz w:val="28"/>
          <w:szCs w:val="28"/>
        </w:rPr>
        <w:t>教育发展规划；</w:t>
      </w:r>
      <w:r>
        <w:rPr>
          <w:rFonts w:hint="eastAsia" w:ascii="仿宋" w:hAnsi="仿宋" w:eastAsia="仿宋" w:cs="Times New Roman"/>
          <w:sz w:val="28"/>
          <w:szCs w:val="28"/>
        </w:rPr>
        <w:t>分立</w:t>
      </w:r>
      <w:r>
        <w:rPr>
          <w:rFonts w:ascii="仿宋" w:hAnsi="仿宋" w:eastAsia="仿宋" w:cs="Times New Roman"/>
          <w:sz w:val="28"/>
          <w:szCs w:val="28"/>
        </w:rPr>
        <w:t>后</w:t>
      </w:r>
      <w:r>
        <w:rPr>
          <w:rFonts w:hint="eastAsia" w:ascii="仿宋" w:hAnsi="仿宋" w:eastAsia="仿宋" w:cs="Times New Roman"/>
          <w:sz w:val="28"/>
          <w:szCs w:val="28"/>
        </w:rPr>
        <w:t>学校的</w:t>
      </w:r>
      <w:r>
        <w:rPr>
          <w:rFonts w:ascii="仿宋" w:hAnsi="仿宋" w:eastAsia="仿宋" w:cs="Times New Roman"/>
          <w:sz w:val="28"/>
          <w:szCs w:val="28"/>
        </w:rPr>
        <w:t>办学条件</w:t>
      </w:r>
      <w:r>
        <w:rPr>
          <w:rFonts w:hint="eastAsia" w:ascii="仿宋" w:hAnsi="仿宋" w:eastAsia="仿宋" w:cs="Times New Roman"/>
          <w:sz w:val="28"/>
          <w:szCs w:val="28"/>
        </w:rPr>
        <w:t>符合相应办学层次</w:t>
      </w:r>
      <w:r>
        <w:rPr>
          <w:rFonts w:ascii="仿宋" w:hAnsi="仿宋" w:eastAsia="仿宋" w:cs="Times New Roman"/>
          <w:sz w:val="28"/>
          <w:szCs w:val="28"/>
        </w:rPr>
        <w:t>设置标准</w:t>
      </w:r>
      <w:r>
        <w:rPr>
          <w:rFonts w:hint="eastAsia" w:ascii="仿宋" w:hAnsi="仿宋" w:eastAsia="仿宋" w:cs="Times New Roman"/>
          <w:sz w:val="28"/>
          <w:szCs w:val="28"/>
        </w:rPr>
        <w:t>的</w:t>
      </w:r>
      <w:r>
        <w:rPr>
          <w:rFonts w:ascii="仿宋" w:hAnsi="仿宋" w:eastAsia="仿宋" w:cs="Times New Roman"/>
          <w:sz w:val="28"/>
          <w:szCs w:val="28"/>
        </w:rPr>
        <w:t>要求</w:t>
      </w:r>
      <w:r>
        <w:rPr>
          <w:rFonts w:hint="eastAsia" w:ascii="仿宋" w:hAnsi="仿宋" w:eastAsia="仿宋" w:cs="Times New Roman"/>
          <w:sz w:val="28"/>
          <w:szCs w:val="28"/>
        </w:rPr>
        <w:t>。</w:t>
      </w:r>
    </w:p>
    <w:p w14:paraId="25B4427B">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（二）持有审批机关核发的《民办学校办学许可证》，未过有效期；</w:t>
      </w:r>
    </w:p>
    <w:p w14:paraId="0F67271A">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（三）在进行财务清算后，经决策机构同意，由学校向审批机关申请。</w:t>
      </w:r>
    </w:p>
    <w:p w14:paraId="0353CFB0">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（四）</w:t>
      </w:r>
      <w:r>
        <w:rPr>
          <w:rFonts w:hint="eastAsia" w:ascii="仿宋_GB2312" w:hAnsi="仿宋_GB2312" w:eastAsia="仿宋_GB2312" w:cs="微软雅黑"/>
          <w:sz w:val="28"/>
          <w:szCs w:val="28"/>
        </w:rPr>
        <w:t>符合相关法律、法规、规章等规定的分立条件。</w:t>
      </w:r>
    </w:p>
    <w:bookmarkEnd w:id="51"/>
    <w:p w14:paraId="43C05E6B">
      <w:pPr>
        <w:adjustRightInd w:val="0"/>
        <w:snapToGrid w:val="0"/>
        <w:ind w:firstLine="560" w:firstLineChars="200"/>
        <w:rPr>
          <w:rFonts w:ascii="仿宋_GB2312" w:hAnsi="仿宋_GB2312" w:eastAsia="仿宋_GB2312" w:cs="Times New Roman"/>
          <w:sz w:val="28"/>
          <w:szCs w:val="28"/>
        </w:rPr>
      </w:pPr>
    </w:p>
    <w:p w14:paraId="45F3173F">
      <w:pPr>
        <w:pStyle w:val="3"/>
        <w:adjustRightInd w:val="0"/>
        <w:snapToGrid w:val="0"/>
        <w:spacing w:before="0" w:after="0" w:line="240" w:lineRule="auto"/>
        <w:ind w:firstLine="562" w:firstLineChars="200"/>
        <w:rPr>
          <w:rStyle w:val="19"/>
          <w:rFonts w:ascii="仿宋_GB2312" w:hAnsi="仿宋_GB2312" w:eastAsia="仿宋_GB2312"/>
          <w:b/>
          <w:bCs w:val="0"/>
          <w:sz w:val="28"/>
          <w:szCs w:val="28"/>
        </w:rPr>
      </w:pPr>
      <w:bookmarkStart w:id="52" w:name="_Toc2695294"/>
      <w:r>
        <w:rPr>
          <w:rStyle w:val="19"/>
          <w:rFonts w:hint="eastAsia" w:ascii="仿宋_GB2312" w:hAnsi="仿宋_GB2312" w:eastAsia="仿宋_GB2312"/>
          <w:b/>
          <w:bCs w:val="0"/>
          <w:sz w:val="28"/>
          <w:szCs w:val="28"/>
        </w:rPr>
        <w:t>三、设定依据</w:t>
      </w:r>
      <w:bookmarkEnd w:id="52"/>
    </w:p>
    <w:p w14:paraId="19CFA6B4">
      <w:pPr>
        <w:rPr>
          <w:rFonts w:ascii="仿宋_GB2312" w:hAnsi="仿宋_GB2312" w:eastAsia="仿宋_GB2312"/>
          <w:b/>
          <w:bCs/>
        </w:rPr>
      </w:pPr>
    </w:p>
    <w:tbl>
      <w:tblPr>
        <w:tblStyle w:val="16"/>
        <w:tblW w:w="8781" w:type="dxa"/>
        <w:jc w:val="center"/>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Layout w:type="autofit"/>
        <w:tblCellMar>
          <w:top w:w="0" w:type="dxa"/>
          <w:left w:w="0" w:type="dxa"/>
          <w:bottom w:w="0" w:type="dxa"/>
          <w:right w:w="0" w:type="dxa"/>
        </w:tblCellMar>
      </w:tblPr>
      <w:tblGrid>
        <w:gridCol w:w="1126"/>
        <w:gridCol w:w="1985"/>
        <w:gridCol w:w="5670"/>
      </w:tblGrid>
      <w:tr w14:paraId="18F36159">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1126" w:type="dxa"/>
            <w:tcBorders>
              <w:top w:val="single" w:color="E2E2E2" w:sz="6" w:space="0"/>
              <w:left w:val="single" w:color="E2E2E2" w:sz="6" w:space="0"/>
              <w:bottom w:val="single" w:color="E2E2E2" w:sz="6" w:space="0"/>
              <w:right w:val="single" w:color="E2E2E2" w:sz="6" w:space="0"/>
            </w:tcBorders>
            <w:vAlign w:val="center"/>
          </w:tcPr>
          <w:p w14:paraId="4E3B008F">
            <w:pPr>
              <w:spacing w:line="460" w:lineRule="exact"/>
              <w:rPr>
                <w:rFonts w:ascii="仿宋_GB2312" w:hAnsi="仿宋_GB2312" w:eastAsia="仿宋_GB2312" w:cs="Times New Roman"/>
                <w:szCs w:val="21"/>
              </w:rPr>
            </w:pPr>
          </w:p>
        </w:tc>
        <w:tc>
          <w:tcPr>
            <w:tcW w:w="1985" w:type="dxa"/>
            <w:tcBorders>
              <w:top w:val="single" w:color="E2E2E2" w:sz="6" w:space="0"/>
              <w:left w:val="single" w:color="E2E2E2" w:sz="6" w:space="0"/>
              <w:bottom w:val="single" w:color="E2E2E2" w:sz="6" w:space="0"/>
              <w:right w:val="single" w:color="E2E2E2" w:sz="6" w:space="0"/>
            </w:tcBorders>
          </w:tcPr>
          <w:p w14:paraId="48915E7E">
            <w:pPr>
              <w:widowControl/>
              <w:spacing w:line="460" w:lineRule="exact"/>
              <w:jc w:val="left"/>
              <w:rPr>
                <w:rFonts w:ascii="仿宋_GB2312" w:hAnsi="仿宋_GB2312" w:eastAsia="仿宋_GB2312"/>
                <w:kern w:val="0"/>
                <w:sz w:val="20"/>
                <w:szCs w:val="20"/>
              </w:rPr>
            </w:pPr>
          </w:p>
        </w:tc>
        <w:tc>
          <w:tcPr>
            <w:tcW w:w="5670" w:type="dxa"/>
            <w:tcBorders>
              <w:top w:val="single" w:color="E2E2E2" w:sz="6" w:space="0"/>
              <w:left w:val="single" w:color="E2E2E2" w:sz="6" w:space="0"/>
              <w:bottom w:val="single" w:color="E2E2E2" w:sz="6" w:space="0"/>
              <w:right w:val="single" w:color="E2E2E2" w:sz="6" w:space="0"/>
            </w:tcBorders>
          </w:tcPr>
          <w:p w14:paraId="0BE2DADF">
            <w:pPr>
              <w:widowControl/>
              <w:spacing w:line="460" w:lineRule="exact"/>
              <w:jc w:val="left"/>
              <w:rPr>
                <w:rFonts w:ascii="仿宋_GB2312" w:hAnsi="仿宋_GB2312" w:eastAsia="仿宋_GB2312"/>
                <w:kern w:val="0"/>
                <w:sz w:val="20"/>
                <w:szCs w:val="20"/>
              </w:rPr>
            </w:pPr>
          </w:p>
        </w:tc>
      </w:tr>
      <w:tr w14:paraId="3DD899D9">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1126" w:type="dxa"/>
            <w:tcBorders>
              <w:top w:val="single" w:color="E2E2E2" w:sz="6" w:space="0"/>
              <w:left w:val="single" w:color="E2E2E2" w:sz="6" w:space="0"/>
              <w:bottom w:val="single" w:color="E2E2E2" w:sz="6" w:space="0"/>
              <w:right w:val="single" w:color="E2E2E2" w:sz="6" w:space="0"/>
            </w:tcBorders>
            <w:vAlign w:val="center"/>
          </w:tcPr>
          <w:p w14:paraId="4BEA5FFC">
            <w:pPr>
              <w:widowControl/>
              <w:spacing w:line="460" w:lineRule="exact"/>
              <w:jc w:val="left"/>
              <w:rPr>
                <w:rFonts w:ascii="仿宋_GB2312" w:hAnsi="仿宋_GB2312" w:eastAsia="仿宋_GB2312"/>
                <w:kern w:val="0"/>
                <w:sz w:val="20"/>
                <w:szCs w:val="20"/>
              </w:rPr>
            </w:pPr>
          </w:p>
        </w:tc>
        <w:tc>
          <w:tcPr>
            <w:tcW w:w="1985" w:type="dxa"/>
            <w:tcBorders>
              <w:top w:val="single" w:color="E2E2E2" w:sz="6" w:space="0"/>
              <w:left w:val="single" w:color="E2E2E2" w:sz="6" w:space="0"/>
              <w:bottom w:val="single" w:color="E2E2E2" w:sz="6" w:space="0"/>
              <w:right w:val="single" w:color="E2E2E2" w:sz="6" w:space="0"/>
            </w:tcBorders>
          </w:tcPr>
          <w:p w14:paraId="7971196A">
            <w:pPr>
              <w:widowControl/>
              <w:spacing w:line="460" w:lineRule="exact"/>
              <w:jc w:val="left"/>
              <w:rPr>
                <w:rFonts w:ascii="仿宋_GB2312" w:hAnsi="仿宋_GB2312" w:eastAsia="仿宋_GB2312"/>
                <w:kern w:val="0"/>
                <w:sz w:val="20"/>
                <w:szCs w:val="20"/>
              </w:rPr>
            </w:pPr>
          </w:p>
        </w:tc>
        <w:tc>
          <w:tcPr>
            <w:tcW w:w="5670" w:type="dxa"/>
            <w:tcBorders>
              <w:top w:val="single" w:color="E2E2E2" w:sz="6" w:space="0"/>
              <w:left w:val="single" w:color="E2E2E2" w:sz="6" w:space="0"/>
              <w:bottom w:val="single" w:color="E2E2E2" w:sz="6" w:space="0"/>
              <w:right w:val="single" w:color="E2E2E2" w:sz="6" w:space="0"/>
            </w:tcBorders>
          </w:tcPr>
          <w:p w14:paraId="02E8F3AB">
            <w:pPr>
              <w:widowControl/>
              <w:spacing w:line="460" w:lineRule="exact"/>
              <w:jc w:val="left"/>
              <w:rPr>
                <w:rFonts w:ascii="仿宋_GB2312" w:hAnsi="仿宋_GB2312" w:eastAsia="仿宋_GB2312"/>
                <w:kern w:val="0"/>
                <w:sz w:val="20"/>
                <w:szCs w:val="20"/>
              </w:rPr>
            </w:pPr>
          </w:p>
        </w:tc>
      </w:tr>
      <w:tr w14:paraId="3826A75A">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1126" w:type="dxa"/>
            <w:vMerge w:val="restart"/>
            <w:tcBorders>
              <w:top w:val="single" w:color="E2E2E2" w:sz="6" w:space="0"/>
              <w:left w:val="single" w:color="E2E2E2" w:sz="6" w:space="0"/>
              <w:bottom w:val="single" w:color="E2E2E2" w:sz="6" w:space="0"/>
              <w:right w:val="single" w:color="E2E2E2" w:sz="6" w:space="0"/>
            </w:tcBorders>
            <w:vAlign w:val="center"/>
          </w:tcPr>
          <w:p w14:paraId="3992F28D">
            <w:pPr>
              <w:widowControl/>
              <w:adjustRightInd w:val="0"/>
              <w:snapToGrid w:val="0"/>
              <w:spacing w:line="46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1</w:t>
            </w:r>
          </w:p>
        </w:tc>
        <w:tc>
          <w:tcPr>
            <w:tcW w:w="1985" w:type="dxa"/>
            <w:tcBorders>
              <w:top w:val="single" w:color="E2E2E2" w:sz="6" w:space="0"/>
              <w:left w:val="single" w:color="E2E2E2" w:sz="6" w:space="0"/>
              <w:bottom w:val="single" w:color="E2E2E2" w:sz="6" w:space="0"/>
              <w:right w:val="single" w:color="E2E2E2" w:sz="6" w:space="0"/>
            </w:tcBorders>
            <w:vAlign w:val="center"/>
          </w:tcPr>
          <w:p w14:paraId="556FD819">
            <w:pPr>
              <w:widowControl/>
              <w:adjustRightInd w:val="0"/>
              <w:snapToGrid w:val="0"/>
              <w:spacing w:line="46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法律法规名称</w:t>
            </w:r>
          </w:p>
        </w:tc>
        <w:tc>
          <w:tcPr>
            <w:tcW w:w="5670" w:type="dxa"/>
            <w:tcBorders>
              <w:top w:val="single" w:color="E2E2E2" w:sz="6" w:space="0"/>
              <w:left w:val="single" w:color="E2E2E2" w:sz="6" w:space="0"/>
              <w:bottom w:val="single" w:color="E2E2E2" w:sz="6" w:space="0"/>
              <w:right w:val="single" w:color="E2E2E2" w:sz="6" w:space="0"/>
            </w:tcBorders>
          </w:tcPr>
          <w:p w14:paraId="3EC21EDC">
            <w:pPr>
              <w:widowControl/>
              <w:adjustRightInd w:val="0"/>
              <w:snapToGrid w:val="0"/>
              <w:spacing w:line="460" w:lineRule="exact"/>
              <w:jc w:val="left"/>
              <w:rPr>
                <w:rFonts w:ascii="仿宋_GB2312" w:hAnsi="仿宋_GB2312" w:eastAsia="仿宋_GB2312" w:cs="宋体"/>
                <w:kern w:val="0"/>
                <w:sz w:val="28"/>
                <w:szCs w:val="28"/>
              </w:rPr>
            </w:pPr>
            <w:r>
              <w:rPr>
                <w:rFonts w:hint="eastAsia" w:ascii="仿宋_GB2312" w:hAnsi="仿宋_GB2312" w:eastAsia="仿宋_GB2312" w:cs="宋体"/>
                <w:bCs/>
                <w:kern w:val="0"/>
                <w:sz w:val="28"/>
                <w:szCs w:val="28"/>
              </w:rPr>
              <w:t>《</w:t>
            </w:r>
            <w:r>
              <w:rPr>
                <w:rFonts w:ascii="仿宋_GB2312" w:hAnsi="仿宋_GB2312" w:eastAsia="仿宋_GB2312" w:cs="宋体"/>
                <w:bCs/>
                <w:kern w:val="0"/>
                <w:sz w:val="28"/>
                <w:szCs w:val="28"/>
              </w:rPr>
              <w:t>中华人民共和国</w:t>
            </w:r>
            <w:r>
              <w:rPr>
                <w:rFonts w:hint="eastAsia" w:ascii="仿宋_GB2312" w:hAnsi="仿宋_GB2312" w:eastAsia="仿宋_GB2312" w:cs="宋体"/>
                <w:bCs/>
                <w:kern w:val="0"/>
                <w:sz w:val="28"/>
                <w:szCs w:val="28"/>
              </w:rPr>
              <w:t>民办教育促进法》</w:t>
            </w:r>
          </w:p>
        </w:tc>
      </w:tr>
      <w:tr w14:paraId="02278C17">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0" w:type="auto"/>
            <w:vMerge w:val="continue"/>
            <w:tcBorders>
              <w:top w:val="single" w:color="E2E2E2" w:sz="6" w:space="0"/>
              <w:left w:val="single" w:color="E2E2E2" w:sz="6" w:space="0"/>
              <w:bottom w:val="single" w:color="E2E2E2" w:sz="6" w:space="0"/>
              <w:right w:val="single" w:color="E2E2E2" w:sz="6" w:space="0"/>
            </w:tcBorders>
            <w:vAlign w:val="center"/>
          </w:tcPr>
          <w:p w14:paraId="3DEF01D6">
            <w:pPr>
              <w:widowControl/>
              <w:spacing w:line="460" w:lineRule="exact"/>
              <w:jc w:val="left"/>
              <w:rPr>
                <w:rFonts w:ascii="仿宋_GB2312" w:hAnsi="仿宋_GB2312" w:eastAsia="仿宋_GB2312"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vAlign w:val="center"/>
          </w:tcPr>
          <w:p w14:paraId="152635ED">
            <w:pPr>
              <w:widowControl/>
              <w:adjustRightInd w:val="0"/>
              <w:snapToGrid w:val="0"/>
              <w:spacing w:line="46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依据文号</w:t>
            </w:r>
          </w:p>
        </w:tc>
        <w:tc>
          <w:tcPr>
            <w:tcW w:w="5670" w:type="dxa"/>
            <w:tcBorders>
              <w:top w:val="single" w:color="E2E2E2" w:sz="6" w:space="0"/>
              <w:left w:val="single" w:color="E2E2E2" w:sz="6" w:space="0"/>
              <w:bottom w:val="single" w:color="E2E2E2" w:sz="6" w:space="0"/>
              <w:right w:val="single" w:color="E2E2E2" w:sz="6" w:space="0"/>
            </w:tcBorders>
          </w:tcPr>
          <w:p w14:paraId="75EF8E00">
            <w:pPr>
              <w:widowControl/>
              <w:adjustRightInd w:val="0"/>
              <w:snapToGrid w:val="0"/>
              <w:spacing w:line="460" w:lineRule="exact"/>
              <w:jc w:val="left"/>
              <w:rPr>
                <w:rFonts w:ascii="仿宋_GB2312" w:hAnsi="仿宋_GB2312" w:eastAsia="仿宋_GB2312" w:cs="宋体"/>
                <w:kern w:val="0"/>
                <w:sz w:val="28"/>
                <w:szCs w:val="28"/>
              </w:rPr>
            </w:pPr>
            <w:r>
              <w:rPr>
                <w:rFonts w:hint="eastAsia" w:ascii="仿宋_GB2312" w:hAnsi="仿宋_GB2312" w:eastAsia="仿宋_GB2312" w:cs="宋体"/>
                <w:bCs/>
                <w:kern w:val="0"/>
                <w:sz w:val="28"/>
                <w:szCs w:val="28"/>
              </w:rPr>
              <w:t>201</w:t>
            </w:r>
            <w:r>
              <w:rPr>
                <w:rFonts w:ascii="仿宋_GB2312" w:hAnsi="仿宋_GB2312" w:eastAsia="仿宋_GB2312" w:cs="宋体"/>
                <w:bCs/>
                <w:kern w:val="0"/>
                <w:sz w:val="28"/>
                <w:szCs w:val="28"/>
              </w:rPr>
              <w:t>8</w:t>
            </w:r>
            <w:r>
              <w:rPr>
                <w:rFonts w:hint="eastAsia" w:ascii="仿宋_GB2312" w:hAnsi="仿宋_GB2312" w:eastAsia="仿宋_GB2312" w:cs="宋体"/>
                <w:bCs/>
                <w:kern w:val="0"/>
                <w:sz w:val="28"/>
                <w:szCs w:val="28"/>
              </w:rPr>
              <w:t>年修正</w:t>
            </w:r>
          </w:p>
        </w:tc>
      </w:tr>
      <w:tr w14:paraId="1535C0A3">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0" w:type="auto"/>
            <w:vMerge w:val="continue"/>
            <w:tcBorders>
              <w:top w:val="single" w:color="E2E2E2" w:sz="6" w:space="0"/>
              <w:left w:val="single" w:color="E2E2E2" w:sz="6" w:space="0"/>
              <w:bottom w:val="single" w:color="E2E2E2" w:sz="6" w:space="0"/>
              <w:right w:val="single" w:color="E2E2E2" w:sz="6" w:space="0"/>
            </w:tcBorders>
            <w:vAlign w:val="center"/>
          </w:tcPr>
          <w:p w14:paraId="42360C06">
            <w:pPr>
              <w:widowControl/>
              <w:spacing w:line="460" w:lineRule="exact"/>
              <w:jc w:val="left"/>
              <w:rPr>
                <w:rFonts w:ascii="仿宋_GB2312" w:hAnsi="仿宋_GB2312" w:eastAsia="仿宋_GB2312"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vAlign w:val="center"/>
          </w:tcPr>
          <w:p w14:paraId="2E780877">
            <w:pPr>
              <w:widowControl/>
              <w:adjustRightInd w:val="0"/>
              <w:snapToGrid w:val="0"/>
              <w:spacing w:line="46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颁布机关</w:t>
            </w:r>
          </w:p>
        </w:tc>
        <w:tc>
          <w:tcPr>
            <w:tcW w:w="5670" w:type="dxa"/>
            <w:tcBorders>
              <w:top w:val="single" w:color="E2E2E2" w:sz="6" w:space="0"/>
              <w:left w:val="single" w:color="E2E2E2" w:sz="6" w:space="0"/>
              <w:bottom w:val="single" w:color="E2E2E2" w:sz="6" w:space="0"/>
              <w:right w:val="single" w:color="E2E2E2" w:sz="6" w:space="0"/>
            </w:tcBorders>
          </w:tcPr>
          <w:p w14:paraId="4DE9963F">
            <w:pPr>
              <w:widowControl/>
              <w:adjustRightInd w:val="0"/>
              <w:snapToGrid w:val="0"/>
              <w:spacing w:line="460" w:lineRule="exact"/>
              <w:jc w:val="left"/>
              <w:rPr>
                <w:rFonts w:ascii="仿宋_GB2312" w:hAnsi="仿宋_GB2312" w:eastAsia="仿宋_GB2312" w:cs="宋体"/>
                <w:kern w:val="0"/>
                <w:sz w:val="28"/>
                <w:szCs w:val="28"/>
              </w:rPr>
            </w:pPr>
            <w:r>
              <w:fldChar w:fldCharType="begin"/>
            </w:r>
            <w:r>
              <w:instrText xml:space="preserve"> HYPERLINK "http://www.pkulaw.cn/cluster_form.aspx?Db=chl&amp;EncodingName=&amp;search_tj=fdep_id%7b3a201" \t "_blank" </w:instrText>
            </w:r>
            <w:r>
              <w:fldChar w:fldCharType="separate"/>
            </w:r>
            <w:r>
              <w:rPr>
                <w:rFonts w:ascii="仿宋_GB2312" w:hAnsi="仿宋_GB2312" w:eastAsia="仿宋_GB2312" w:cs="宋体"/>
                <w:bCs/>
                <w:kern w:val="0"/>
                <w:sz w:val="28"/>
                <w:szCs w:val="28"/>
              </w:rPr>
              <w:t>全国人大常委会</w:t>
            </w:r>
            <w:r>
              <w:rPr>
                <w:rFonts w:ascii="仿宋_GB2312" w:hAnsi="仿宋_GB2312" w:eastAsia="仿宋_GB2312" w:cs="宋体"/>
                <w:bCs/>
                <w:kern w:val="0"/>
                <w:sz w:val="28"/>
                <w:szCs w:val="28"/>
              </w:rPr>
              <w:fldChar w:fldCharType="end"/>
            </w:r>
          </w:p>
        </w:tc>
      </w:tr>
      <w:tr w14:paraId="2D6528B3">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0" w:type="auto"/>
            <w:vMerge w:val="continue"/>
            <w:tcBorders>
              <w:top w:val="single" w:color="E2E2E2" w:sz="6" w:space="0"/>
              <w:left w:val="single" w:color="E2E2E2" w:sz="6" w:space="0"/>
              <w:bottom w:val="single" w:color="E2E2E2" w:sz="6" w:space="0"/>
              <w:right w:val="single" w:color="E2E2E2" w:sz="6" w:space="0"/>
            </w:tcBorders>
            <w:vAlign w:val="center"/>
          </w:tcPr>
          <w:p w14:paraId="4A2BE736">
            <w:pPr>
              <w:widowControl/>
              <w:spacing w:line="460" w:lineRule="exact"/>
              <w:jc w:val="left"/>
              <w:rPr>
                <w:rFonts w:ascii="仿宋_GB2312" w:hAnsi="仿宋_GB2312" w:eastAsia="仿宋_GB2312"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vAlign w:val="center"/>
          </w:tcPr>
          <w:p w14:paraId="1151CCB9">
            <w:pPr>
              <w:widowControl/>
              <w:adjustRightInd w:val="0"/>
              <w:snapToGrid w:val="0"/>
              <w:spacing w:line="46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实施日期</w:t>
            </w:r>
          </w:p>
        </w:tc>
        <w:tc>
          <w:tcPr>
            <w:tcW w:w="5670" w:type="dxa"/>
            <w:tcBorders>
              <w:top w:val="single" w:color="E2E2E2" w:sz="6" w:space="0"/>
              <w:left w:val="single" w:color="E2E2E2" w:sz="6" w:space="0"/>
              <w:bottom w:val="single" w:color="E2E2E2" w:sz="6" w:space="0"/>
              <w:right w:val="single" w:color="E2E2E2" w:sz="6" w:space="0"/>
            </w:tcBorders>
          </w:tcPr>
          <w:p w14:paraId="0A27A156">
            <w:pPr>
              <w:widowControl/>
              <w:adjustRightInd w:val="0"/>
              <w:snapToGrid w:val="0"/>
              <w:spacing w:line="460" w:lineRule="exact"/>
              <w:jc w:val="left"/>
              <w:rPr>
                <w:rFonts w:ascii="仿宋_GB2312" w:hAnsi="仿宋_GB2312" w:eastAsia="仿宋_GB2312" w:cs="宋体"/>
                <w:kern w:val="0"/>
                <w:sz w:val="28"/>
                <w:szCs w:val="28"/>
              </w:rPr>
            </w:pPr>
            <w:r>
              <w:rPr>
                <w:rFonts w:hint="eastAsia" w:ascii="仿宋_GB2312" w:hAnsi="仿宋_GB2312" w:eastAsia="仿宋_GB2312" w:cs="宋体"/>
                <w:bCs/>
                <w:kern w:val="0"/>
                <w:sz w:val="28"/>
                <w:szCs w:val="28"/>
              </w:rPr>
              <w:t>2003-09-01</w:t>
            </w:r>
          </w:p>
        </w:tc>
      </w:tr>
      <w:tr w14:paraId="2DB3FF3D">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0" w:type="auto"/>
            <w:vMerge w:val="continue"/>
            <w:tcBorders>
              <w:top w:val="single" w:color="E2E2E2" w:sz="6" w:space="0"/>
              <w:left w:val="single" w:color="E2E2E2" w:sz="6" w:space="0"/>
              <w:bottom w:val="single" w:color="E2E2E2" w:sz="6" w:space="0"/>
              <w:right w:val="single" w:color="E2E2E2" w:sz="6" w:space="0"/>
            </w:tcBorders>
            <w:vAlign w:val="center"/>
          </w:tcPr>
          <w:p w14:paraId="1CD7274F">
            <w:pPr>
              <w:widowControl/>
              <w:spacing w:line="460" w:lineRule="exact"/>
              <w:jc w:val="left"/>
              <w:rPr>
                <w:rFonts w:ascii="仿宋_GB2312" w:hAnsi="仿宋_GB2312" w:eastAsia="仿宋_GB2312"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vAlign w:val="center"/>
          </w:tcPr>
          <w:p w14:paraId="050BB1BB">
            <w:pPr>
              <w:widowControl/>
              <w:adjustRightInd w:val="0"/>
              <w:snapToGrid w:val="0"/>
              <w:spacing w:line="46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条款号</w:t>
            </w:r>
          </w:p>
        </w:tc>
        <w:tc>
          <w:tcPr>
            <w:tcW w:w="5670" w:type="dxa"/>
            <w:tcBorders>
              <w:top w:val="single" w:color="E2E2E2" w:sz="6" w:space="0"/>
              <w:left w:val="single" w:color="E2E2E2" w:sz="6" w:space="0"/>
              <w:bottom w:val="single" w:color="E2E2E2" w:sz="6" w:space="0"/>
              <w:right w:val="single" w:color="E2E2E2" w:sz="6" w:space="0"/>
            </w:tcBorders>
          </w:tcPr>
          <w:p w14:paraId="2CAE16F8">
            <w:pPr>
              <w:widowControl/>
              <w:adjustRightInd w:val="0"/>
              <w:snapToGrid w:val="0"/>
              <w:spacing w:line="460" w:lineRule="exact"/>
              <w:jc w:val="left"/>
              <w:rPr>
                <w:rFonts w:ascii="仿宋_GB2312" w:hAnsi="仿宋_GB2312" w:eastAsia="仿宋_GB2312" w:cs="宋体"/>
                <w:kern w:val="0"/>
                <w:sz w:val="28"/>
                <w:szCs w:val="28"/>
              </w:rPr>
            </w:pPr>
            <w:r>
              <w:rPr>
                <w:rFonts w:ascii="仿宋_GB2312" w:hAnsi="仿宋_GB2312" w:eastAsia="仿宋_GB2312" w:cs="宋体"/>
                <w:bCs/>
                <w:kern w:val="0"/>
                <w:sz w:val="28"/>
                <w:szCs w:val="28"/>
              </w:rPr>
              <w:t>第五十三条</w:t>
            </w:r>
          </w:p>
        </w:tc>
      </w:tr>
      <w:tr w14:paraId="0BD5A269">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0" w:type="auto"/>
            <w:vMerge w:val="continue"/>
            <w:tcBorders>
              <w:top w:val="single" w:color="E2E2E2" w:sz="6" w:space="0"/>
              <w:left w:val="single" w:color="E2E2E2" w:sz="6" w:space="0"/>
              <w:bottom w:val="single" w:color="E2E2E2" w:sz="6" w:space="0"/>
              <w:right w:val="single" w:color="E2E2E2" w:sz="6" w:space="0"/>
            </w:tcBorders>
            <w:vAlign w:val="center"/>
          </w:tcPr>
          <w:p w14:paraId="6D538426">
            <w:pPr>
              <w:widowControl/>
              <w:spacing w:line="460" w:lineRule="exact"/>
              <w:jc w:val="left"/>
              <w:rPr>
                <w:rFonts w:ascii="仿宋_GB2312" w:hAnsi="仿宋_GB2312" w:eastAsia="仿宋_GB2312"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vAlign w:val="center"/>
          </w:tcPr>
          <w:p w14:paraId="3801A077">
            <w:pPr>
              <w:widowControl/>
              <w:adjustRightInd w:val="0"/>
              <w:snapToGrid w:val="0"/>
              <w:spacing w:line="460" w:lineRule="exact"/>
              <w:jc w:val="center"/>
              <w:rPr>
                <w:rFonts w:ascii="仿宋_GB2312" w:hAnsi="仿宋_GB2312" w:eastAsia="仿宋_GB2312" w:cs="宋体"/>
                <w:kern w:val="0"/>
                <w:sz w:val="28"/>
                <w:szCs w:val="28"/>
              </w:rPr>
            </w:pPr>
            <w:r>
              <w:rPr>
                <w:rFonts w:hint="eastAsia" w:ascii="仿宋_GB2312" w:hAnsi="仿宋_GB2312" w:eastAsia="仿宋_GB2312" w:cs="宋体"/>
                <w:kern w:val="0"/>
                <w:sz w:val="28"/>
                <w:szCs w:val="28"/>
              </w:rPr>
              <w:t>条款内容</w:t>
            </w:r>
          </w:p>
        </w:tc>
        <w:tc>
          <w:tcPr>
            <w:tcW w:w="5670" w:type="dxa"/>
            <w:tcBorders>
              <w:top w:val="single" w:color="E2E2E2" w:sz="6" w:space="0"/>
              <w:left w:val="single" w:color="E2E2E2" w:sz="6" w:space="0"/>
              <w:bottom w:val="single" w:color="E2E2E2" w:sz="6" w:space="0"/>
              <w:right w:val="single" w:color="E2E2E2" w:sz="6" w:space="0"/>
            </w:tcBorders>
          </w:tcPr>
          <w:p w14:paraId="3175B60B">
            <w:pPr>
              <w:widowControl/>
              <w:adjustRightInd w:val="0"/>
              <w:snapToGrid w:val="0"/>
              <w:spacing w:line="460" w:lineRule="exact"/>
              <w:jc w:val="left"/>
              <w:rPr>
                <w:rFonts w:ascii="仿宋_GB2312" w:hAnsi="仿宋_GB2312" w:eastAsia="仿宋_GB2312" w:cs="宋体"/>
                <w:kern w:val="0"/>
                <w:sz w:val="28"/>
                <w:szCs w:val="28"/>
              </w:rPr>
            </w:pPr>
            <w:r>
              <w:rPr>
                <w:rFonts w:ascii="仿宋_GB2312" w:hAnsi="仿宋_GB2312" w:eastAsia="仿宋_GB2312" w:cs="宋体"/>
                <w:kern w:val="0"/>
                <w:sz w:val="28"/>
                <w:szCs w:val="28"/>
              </w:rPr>
              <w:t>民办学校的分立、合并，在进行财务清算后，由学校理事会或者董事会报审批机关批准。</w:t>
            </w:r>
            <w:r>
              <w:rPr>
                <w:rFonts w:ascii="Calibri" w:hAnsi="Calibri" w:eastAsia="仿宋_GB2312" w:cs="Calibri"/>
                <w:kern w:val="0"/>
                <w:sz w:val="28"/>
                <w:szCs w:val="28"/>
              </w:rPr>
              <w:t> </w:t>
            </w:r>
            <w:r>
              <w:rPr>
                <w:rFonts w:ascii="仿宋_GB2312" w:hAnsi="仿宋_GB2312" w:eastAsia="仿宋_GB2312" w:cs="宋体"/>
                <w:kern w:val="0"/>
                <w:sz w:val="28"/>
                <w:szCs w:val="28"/>
              </w:rPr>
              <w:br w:type="textWrapping"/>
            </w:r>
            <w:r>
              <w:rPr>
                <w:rFonts w:ascii="仿宋_GB2312" w:hAnsi="仿宋_GB2312" w:eastAsia="仿宋_GB2312" w:cs="宋体"/>
                <w:kern w:val="0"/>
                <w:sz w:val="28"/>
                <w:szCs w:val="28"/>
              </w:rPr>
              <w:t>申请分立、合并民办学校的，审批机关应当自受理之日起三个月内以书面形式答复；其中申请分立、合并民办高等学校的，审批机关也可以自受理之日起六个月内以书面形式答复。</w:t>
            </w:r>
          </w:p>
        </w:tc>
      </w:tr>
    </w:tbl>
    <w:p w14:paraId="15DBC0B6">
      <w:pPr>
        <w:rPr>
          <w:rFonts w:ascii="仿宋_GB2312" w:hAnsi="仿宋_GB2312" w:eastAsia="仿宋_GB2312"/>
        </w:rPr>
      </w:pPr>
    </w:p>
    <w:p w14:paraId="0E224B4F">
      <w:pPr>
        <w:rPr>
          <w:rFonts w:ascii="仿宋_GB2312" w:hAnsi="仿宋_GB2312" w:eastAsia="仿宋_GB2312"/>
        </w:rPr>
      </w:pPr>
    </w:p>
    <w:p w14:paraId="75D9DF9F">
      <w:pPr>
        <w:rPr>
          <w:rFonts w:ascii="仿宋_GB2312" w:hAnsi="仿宋_GB2312" w:eastAsia="仿宋_GB2312"/>
        </w:rPr>
      </w:pPr>
    </w:p>
    <w:p w14:paraId="306CA0EE">
      <w:pPr>
        <w:rPr>
          <w:rFonts w:ascii="仿宋_GB2312" w:hAnsi="仿宋_GB2312" w:eastAsia="仿宋_GB2312"/>
        </w:rPr>
      </w:pPr>
    </w:p>
    <w:p w14:paraId="51E75E45">
      <w:pPr>
        <w:rPr>
          <w:rFonts w:ascii="仿宋_GB2312" w:hAnsi="仿宋_GB2312" w:eastAsia="仿宋_GB2312"/>
        </w:rPr>
        <w:sectPr>
          <w:pgSz w:w="11906" w:h="16838"/>
          <w:pgMar w:top="1440" w:right="1797" w:bottom="1440" w:left="1797" w:header="851" w:footer="992" w:gutter="0"/>
          <w:cols w:space="720" w:num="1"/>
          <w:docGrid w:linePitch="286" w:charSpace="0"/>
        </w:sectPr>
      </w:pPr>
    </w:p>
    <w:p w14:paraId="4615E5E2">
      <w:pPr>
        <w:pStyle w:val="3"/>
        <w:adjustRightInd w:val="0"/>
        <w:snapToGrid w:val="0"/>
        <w:spacing w:before="0" w:after="0" w:line="240" w:lineRule="auto"/>
        <w:ind w:firstLine="562" w:firstLineChars="200"/>
        <w:rPr>
          <w:rStyle w:val="19"/>
          <w:rFonts w:ascii="仿宋_GB2312" w:hAnsi="仿宋_GB2312" w:eastAsia="仿宋_GB2312"/>
          <w:b/>
          <w:bCs w:val="0"/>
          <w:sz w:val="28"/>
          <w:szCs w:val="28"/>
        </w:rPr>
      </w:pPr>
      <w:bookmarkStart w:id="53" w:name="_Toc2695295"/>
      <w:r>
        <w:rPr>
          <w:rStyle w:val="19"/>
          <w:rFonts w:ascii="仿宋_GB2312" w:hAnsi="仿宋_GB2312" w:eastAsia="仿宋_GB2312"/>
          <w:b/>
          <w:bCs w:val="0"/>
          <w:sz w:val="28"/>
          <w:szCs w:val="28"/>
        </w:rPr>
        <w:t>四、</w:t>
      </w:r>
      <w:r>
        <w:rPr>
          <w:rStyle w:val="19"/>
          <w:rFonts w:hint="eastAsia" w:ascii="仿宋_GB2312" w:hAnsi="仿宋_GB2312" w:eastAsia="仿宋_GB2312"/>
          <w:b/>
          <w:bCs w:val="0"/>
          <w:sz w:val="28"/>
          <w:szCs w:val="28"/>
        </w:rPr>
        <w:t>申请材料</w:t>
      </w:r>
      <w:bookmarkEnd w:id="53"/>
    </w:p>
    <w:p w14:paraId="76029DD1"/>
    <w:tbl>
      <w:tblPr>
        <w:tblStyle w:val="16"/>
        <w:tblW w:w="14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701"/>
        <w:gridCol w:w="6242"/>
        <w:gridCol w:w="2688"/>
        <w:gridCol w:w="1418"/>
        <w:gridCol w:w="1559"/>
      </w:tblGrid>
      <w:tr w14:paraId="07A2C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704" w:type="dxa"/>
            <w:vMerge w:val="restart"/>
            <w:shd w:val="clear" w:color="auto" w:fill="auto"/>
            <w:vAlign w:val="center"/>
          </w:tcPr>
          <w:p w14:paraId="5D6D46AC">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序号</w:t>
            </w:r>
          </w:p>
        </w:tc>
        <w:tc>
          <w:tcPr>
            <w:tcW w:w="1701" w:type="dxa"/>
            <w:vMerge w:val="restart"/>
            <w:shd w:val="clear" w:color="auto" w:fill="auto"/>
            <w:vAlign w:val="center"/>
          </w:tcPr>
          <w:p w14:paraId="443D161E">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材料名称</w:t>
            </w:r>
          </w:p>
        </w:tc>
        <w:tc>
          <w:tcPr>
            <w:tcW w:w="6242" w:type="dxa"/>
            <w:vMerge w:val="restart"/>
            <w:shd w:val="clear" w:color="auto" w:fill="auto"/>
            <w:vAlign w:val="center"/>
          </w:tcPr>
          <w:p w14:paraId="76864A5F">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要求</w:t>
            </w:r>
          </w:p>
        </w:tc>
        <w:tc>
          <w:tcPr>
            <w:tcW w:w="2688" w:type="dxa"/>
            <w:vMerge w:val="restart"/>
            <w:shd w:val="clear" w:color="auto" w:fill="auto"/>
            <w:vAlign w:val="center"/>
          </w:tcPr>
          <w:p w14:paraId="18E017AC">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法律依据</w:t>
            </w:r>
          </w:p>
        </w:tc>
        <w:tc>
          <w:tcPr>
            <w:tcW w:w="1418" w:type="dxa"/>
            <w:vMerge w:val="restart"/>
            <w:shd w:val="clear" w:color="auto" w:fill="auto"/>
            <w:vAlign w:val="center"/>
          </w:tcPr>
          <w:p w14:paraId="67F8F062">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来源渠道</w:t>
            </w:r>
          </w:p>
        </w:tc>
        <w:tc>
          <w:tcPr>
            <w:tcW w:w="1559" w:type="dxa"/>
            <w:vMerge w:val="restart"/>
            <w:shd w:val="clear" w:color="auto" w:fill="auto"/>
            <w:vAlign w:val="center"/>
          </w:tcPr>
          <w:p w14:paraId="542AC3B4">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示范文本</w:t>
            </w:r>
          </w:p>
        </w:tc>
      </w:tr>
      <w:tr w14:paraId="1A60B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blHeader/>
          <w:jc w:val="center"/>
        </w:trPr>
        <w:tc>
          <w:tcPr>
            <w:tcW w:w="704" w:type="dxa"/>
            <w:vMerge w:val="continue"/>
            <w:vAlign w:val="center"/>
          </w:tcPr>
          <w:p w14:paraId="0A463E9F">
            <w:pPr>
              <w:widowControl/>
              <w:jc w:val="center"/>
              <w:rPr>
                <w:rFonts w:ascii="仿宋_GB2312" w:hAnsi="仿宋_GB2312" w:eastAsia="仿宋_GB2312" w:cs="宋体"/>
                <w:kern w:val="0"/>
                <w:sz w:val="24"/>
                <w:szCs w:val="24"/>
              </w:rPr>
            </w:pPr>
          </w:p>
        </w:tc>
        <w:tc>
          <w:tcPr>
            <w:tcW w:w="1701" w:type="dxa"/>
            <w:vMerge w:val="continue"/>
            <w:vAlign w:val="center"/>
          </w:tcPr>
          <w:p w14:paraId="43DD0E96">
            <w:pPr>
              <w:widowControl/>
              <w:jc w:val="center"/>
              <w:rPr>
                <w:rFonts w:ascii="仿宋_GB2312" w:hAnsi="仿宋_GB2312" w:eastAsia="仿宋_GB2312" w:cs="宋体"/>
                <w:kern w:val="0"/>
                <w:sz w:val="24"/>
                <w:szCs w:val="24"/>
              </w:rPr>
            </w:pPr>
          </w:p>
        </w:tc>
        <w:tc>
          <w:tcPr>
            <w:tcW w:w="6242" w:type="dxa"/>
            <w:vMerge w:val="continue"/>
            <w:vAlign w:val="center"/>
          </w:tcPr>
          <w:p w14:paraId="12856C82">
            <w:pPr>
              <w:widowControl/>
              <w:jc w:val="center"/>
              <w:rPr>
                <w:rFonts w:ascii="仿宋_GB2312" w:hAnsi="仿宋_GB2312" w:eastAsia="仿宋_GB2312" w:cs="宋体"/>
                <w:kern w:val="0"/>
                <w:sz w:val="24"/>
                <w:szCs w:val="24"/>
              </w:rPr>
            </w:pPr>
          </w:p>
        </w:tc>
        <w:tc>
          <w:tcPr>
            <w:tcW w:w="2688" w:type="dxa"/>
            <w:vMerge w:val="continue"/>
            <w:vAlign w:val="center"/>
          </w:tcPr>
          <w:p w14:paraId="23A06CCD">
            <w:pPr>
              <w:widowControl/>
              <w:jc w:val="center"/>
              <w:rPr>
                <w:rFonts w:ascii="仿宋_GB2312" w:hAnsi="仿宋_GB2312" w:eastAsia="仿宋_GB2312" w:cs="宋体"/>
                <w:kern w:val="0"/>
                <w:sz w:val="24"/>
                <w:szCs w:val="24"/>
              </w:rPr>
            </w:pPr>
          </w:p>
        </w:tc>
        <w:tc>
          <w:tcPr>
            <w:tcW w:w="1418" w:type="dxa"/>
            <w:vMerge w:val="continue"/>
            <w:vAlign w:val="center"/>
          </w:tcPr>
          <w:p w14:paraId="5C7AC971">
            <w:pPr>
              <w:widowControl/>
              <w:jc w:val="center"/>
              <w:rPr>
                <w:rFonts w:ascii="仿宋_GB2312" w:hAnsi="仿宋_GB2312" w:eastAsia="仿宋_GB2312" w:cs="宋体"/>
                <w:kern w:val="0"/>
                <w:sz w:val="24"/>
                <w:szCs w:val="24"/>
              </w:rPr>
            </w:pPr>
          </w:p>
        </w:tc>
        <w:tc>
          <w:tcPr>
            <w:tcW w:w="1559" w:type="dxa"/>
            <w:vMerge w:val="continue"/>
            <w:vAlign w:val="center"/>
          </w:tcPr>
          <w:p w14:paraId="6D8ECD23">
            <w:pPr>
              <w:widowControl/>
              <w:jc w:val="center"/>
              <w:rPr>
                <w:rFonts w:ascii="仿宋_GB2312" w:hAnsi="仿宋_GB2312" w:eastAsia="仿宋_GB2312" w:cs="宋体"/>
                <w:kern w:val="0"/>
                <w:sz w:val="24"/>
                <w:szCs w:val="24"/>
              </w:rPr>
            </w:pPr>
          </w:p>
        </w:tc>
      </w:tr>
      <w:tr w14:paraId="0F35A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04" w:type="dxa"/>
            <w:vAlign w:val="center"/>
          </w:tcPr>
          <w:p w14:paraId="0B5165FD">
            <w:pPr>
              <w:widowControl/>
              <w:jc w:val="center"/>
              <w:rPr>
                <w:rFonts w:ascii="仿宋_GB2312" w:hAnsi="仿宋_GB2312" w:eastAsia="仿宋_GB2312" w:cs="宋体"/>
                <w:kern w:val="0"/>
                <w:sz w:val="24"/>
                <w:szCs w:val="24"/>
              </w:rPr>
            </w:pPr>
            <w:r>
              <w:rPr>
                <w:rFonts w:ascii="仿宋_GB2312" w:hAnsi="仿宋_GB2312" w:eastAsia="仿宋_GB2312" w:cs="宋体"/>
                <w:kern w:val="0"/>
                <w:sz w:val="24"/>
                <w:szCs w:val="24"/>
              </w:rPr>
              <w:t>1</w:t>
            </w:r>
          </w:p>
        </w:tc>
        <w:tc>
          <w:tcPr>
            <w:tcW w:w="1701" w:type="dxa"/>
            <w:vAlign w:val="center"/>
          </w:tcPr>
          <w:p w14:paraId="4CC23F06">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分立</w:t>
            </w:r>
            <w:r>
              <w:rPr>
                <w:rFonts w:ascii="仿宋_GB2312" w:hAnsi="仿宋_GB2312" w:eastAsia="仿宋_GB2312" w:cs="宋体"/>
                <w:kern w:val="0"/>
                <w:sz w:val="24"/>
                <w:szCs w:val="24"/>
              </w:rPr>
              <w:t>申请表</w:t>
            </w:r>
          </w:p>
        </w:tc>
        <w:tc>
          <w:tcPr>
            <w:tcW w:w="6242" w:type="dxa"/>
            <w:vAlign w:val="center"/>
          </w:tcPr>
          <w:p w14:paraId="52F8B826">
            <w:pPr>
              <w:widowControl/>
              <w:rPr>
                <w:rFonts w:ascii="仿宋_GB2312" w:hAnsi="仿宋_GB2312" w:eastAsia="仿宋_GB2312" w:cs="宋体"/>
                <w:kern w:val="0"/>
                <w:sz w:val="24"/>
                <w:szCs w:val="24"/>
              </w:rPr>
            </w:pPr>
          </w:p>
        </w:tc>
        <w:tc>
          <w:tcPr>
            <w:tcW w:w="2688" w:type="dxa"/>
            <w:vAlign w:val="center"/>
          </w:tcPr>
          <w:p w14:paraId="2ABD6405">
            <w:pPr>
              <w:widowControl/>
              <w:rPr>
                <w:rFonts w:ascii="仿宋_GB2312" w:hAnsi="仿宋_GB2312" w:eastAsia="仿宋_GB2312" w:cs="宋体"/>
                <w:kern w:val="0"/>
                <w:sz w:val="24"/>
                <w:szCs w:val="24"/>
              </w:rPr>
            </w:pPr>
          </w:p>
        </w:tc>
        <w:tc>
          <w:tcPr>
            <w:tcW w:w="1418" w:type="dxa"/>
            <w:vAlign w:val="center"/>
          </w:tcPr>
          <w:p w14:paraId="3EB2E1F8">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申请人</w:t>
            </w:r>
          </w:p>
        </w:tc>
        <w:tc>
          <w:tcPr>
            <w:tcW w:w="1559" w:type="dxa"/>
            <w:vAlign w:val="center"/>
          </w:tcPr>
          <w:p w14:paraId="6F93ABE0">
            <w:pPr>
              <w:widowControl/>
              <w:jc w:val="left"/>
              <w:rPr>
                <w:rFonts w:ascii="仿宋_GB2312" w:hAnsi="仿宋_GB2312" w:eastAsia="仿宋_GB2312" w:cs="宋体"/>
                <w:kern w:val="0"/>
                <w:sz w:val="24"/>
                <w:szCs w:val="24"/>
              </w:rPr>
            </w:pPr>
            <w:r>
              <w:rPr>
                <w:rFonts w:hint="eastAsia" w:ascii="仿宋_GB2312" w:hAnsi="仿宋_GB2312" w:eastAsia="仿宋_GB2312" w:cs="宋体"/>
                <w:kern w:val="0"/>
                <w:sz w:val="24"/>
                <w:szCs w:val="24"/>
              </w:rPr>
              <w:t>范本1</w:t>
            </w:r>
            <w:r>
              <w:rPr>
                <w:rFonts w:ascii="仿宋_GB2312" w:hAnsi="仿宋_GB2312" w:eastAsia="仿宋_GB2312" w:cs="宋体"/>
                <w:kern w:val="0"/>
                <w:sz w:val="24"/>
                <w:szCs w:val="24"/>
              </w:rPr>
              <w:t>8</w:t>
            </w:r>
          </w:p>
        </w:tc>
      </w:tr>
      <w:tr w14:paraId="05F44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04" w:type="dxa"/>
            <w:vAlign w:val="center"/>
          </w:tcPr>
          <w:p w14:paraId="184E4054">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2</w:t>
            </w:r>
          </w:p>
        </w:tc>
        <w:tc>
          <w:tcPr>
            <w:tcW w:w="1701" w:type="dxa"/>
            <w:vAlign w:val="center"/>
          </w:tcPr>
          <w:p w14:paraId="0D068F2A">
            <w:pPr>
              <w:widowControl/>
              <w:rPr>
                <w:rFonts w:ascii="仿宋_GB2312" w:hAnsi="仿宋_GB2312" w:eastAsia="仿宋_GB2312" w:cs="宋体"/>
                <w:kern w:val="0"/>
                <w:sz w:val="24"/>
                <w:szCs w:val="24"/>
              </w:rPr>
            </w:pPr>
            <w:r>
              <w:rPr>
                <w:rFonts w:ascii="仿宋_GB2312" w:hAnsi="仿宋_GB2312" w:eastAsia="仿宋_GB2312" w:cs="宋体"/>
                <w:kern w:val="0"/>
                <w:sz w:val="24"/>
                <w:szCs w:val="24"/>
              </w:rPr>
              <w:t>原办学许可证正</w:t>
            </w:r>
            <w:r>
              <w:rPr>
                <w:rFonts w:hint="eastAsia" w:ascii="仿宋_GB2312" w:hAnsi="仿宋_GB2312" w:eastAsia="仿宋_GB2312" w:cs="宋体"/>
                <w:kern w:val="0"/>
                <w:sz w:val="24"/>
                <w:szCs w:val="24"/>
              </w:rPr>
              <w:t>、</w:t>
            </w:r>
            <w:r>
              <w:rPr>
                <w:rFonts w:ascii="仿宋_GB2312" w:hAnsi="仿宋_GB2312" w:eastAsia="仿宋_GB2312" w:cs="宋体"/>
                <w:kern w:val="0"/>
                <w:sz w:val="24"/>
                <w:szCs w:val="24"/>
              </w:rPr>
              <w:t>副本</w:t>
            </w:r>
          </w:p>
        </w:tc>
        <w:tc>
          <w:tcPr>
            <w:tcW w:w="6242" w:type="dxa"/>
            <w:vAlign w:val="center"/>
          </w:tcPr>
          <w:p w14:paraId="4FAEFE05">
            <w:pPr>
              <w:widowControl/>
              <w:rPr>
                <w:rFonts w:ascii="仿宋_GB2312" w:hAnsi="仿宋_GB2312" w:eastAsia="仿宋_GB2312" w:cs="宋体"/>
                <w:kern w:val="0"/>
                <w:sz w:val="24"/>
                <w:szCs w:val="24"/>
              </w:rPr>
            </w:pPr>
          </w:p>
        </w:tc>
        <w:tc>
          <w:tcPr>
            <w:tcW w:w="2688" w:type="dxa"/>
          </w:tcPr>
          <w:p w14:paraId="0753F5C3">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《中华人民共和国民办教育促进法》第</w:t>
            </w:r>
            <w:r>
              <w:rPr>
                <w:rFonts w:ascii="仿宋_GB2312" w:hAnsi="仿宋_GB2312" w:eastAsia="仿宋_GB2312" w:cs="宋体"/>
                <w:kern w:val="0"/>
                <w:sz w:val="24"/>
                <w:szCs w:val="24"/>
              </w:rPr>
              <w:t>60条</w:t>
            </w:r>
          </w:p>
        </w:tc>
        <w:tc>
          <w:tcPr>
            <w:tcW w:w="1418" w:type="dxa"/>
            <w:vAlign w:val="center"/>
          </w:tcPr>
          <w:p w14:paraId="3B07FB8D">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教育部门</w:t>
            </w:r>
          </w:p>
        </w:tc>
        <w:tc>
          <w:tcPr>
            <w:tcW w:w="1559" w:type="dxa"/>
            <w:vAlign w:val="center"/>
          </w:tcPr>
          <w:p w14:paraId="3C4A3587">
            <w:pPr>
              <w:widowControl/>
              <w:jc w:val="left"/>
              <w:rPr>
                <w:rFonts w:ascii="仿宋_GB2312" w:hAnsi="仿宋_GB2312" w:eastAsia="仿宋_GB2312" w:cs="宋体"/>
                <w:kern w:val="0"/>
                <w:sz w:val="24"/>
                <w:szCs w:val="24"/>
              </w:rPr>
            </w:pPr>
          </w:p>
        </w:tc>
      </w:tr>
      <w:tr w14:paraId="03ADA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04" w:type="dxa"/>
            <w:vAlign w:val="center"/>
          </w:tcPr>
          <w:p w14:paraId="0722ACB6">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3</w:t>
            </w:r>
          </w:p>
        </w:tc>
        <w:tc>
          <w:tcPr>
            <w:tcW w:w="1701" w:type="dxa"/>
            <w:vAlign w:val="center"/>
          </w:tcPr>
          <w:p w14:paraId="58487CEF">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学校决策机构同意分立的</w:t>
            </w:r>
            <w:r>
              <w:rPr>
                <w:rFonts w:ascii="仿宋_GB2312" w:hAnsi="仿宋_GB2312" w:eastAsia="仿宋_GB2312" w:cs="宋体"/>
                <w:kern w:val="0"/>
                <w:sz w:val="24"/>
                <w:szCs w:val="24"/>
              </w:rPr>
              <w:t>决议</w:t>
            </w:r>
          </w:p>
        </w:tc>
        <w:tc>
          <w:tcPr>
            <w:tcW w:w="6242" w:type="dxa"/>
            <w:vAlign w:val="center"/>
          </w:tcPr>
          <w:p w14:paraId="6FEDCD37">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会议的召集、召开及决议内容符合法律法规及章程的规定；</w:t>
            </w:r>
          </w:p>
          <w:p w14:paraId="10E6A281">
            <w:pPr>
              <w:widowControl/>
              <w:rPr>
                <w:rFonts w:ascii="仿宋_GB2312" w:hAnsi="仿宋_GB2312" w:eastAsia="仿宋_GB2312" w:cs="宋体"/>
                <w:kern w:val="0"/>
                <w:sz w:val="24"/>
                <w:szCs w:val="24"/>
              </w:rPr>
            </w:pPr>
            <w:r>
              <w:rPr>
                <w:rFonts w:ascii="仿宋_GB2312" w:hAnsi="仿宋_GB2312" w:eastAsia="仿宋_GB2312" w:cs="宋体"/>
                <w:kern w:val="0"/>
                <w:sz w:val="24"/>
                <w:szCs w:val="24"/>
              </w:rPr>
              <w:t>已备案的合法董事会</w:t>
            </w:r>
            <w:r>
              <w:rPr>
                <w:rFonts w:hint="eastAsia" w:ascii="仿宋_GB2312" w:hAnsi="仿宋_GB2312" w:eastAsia="仿宋_GB2312" w:cs="宋体"/>
                <w:kern w:val="0"/>
                <w:sz w:val="24"/>
                <w:szCs w:val="24"/>
              </w:rPr>
              <w:t>、理事会</w:t>
            </w:r>
            <w:r>
              <w:rPr>
                <w:rFonts w:ascii="仿宋_GB2312" w:hAnsi="仿宋_GB2312" w:eastAsia="仿宋_GB2312" w:cs="宋体"/>
                <w:kern w:val="0"/>
                <w:sz w:val="24"/>
                <w:szCs w:val="24"/>
              </w:rPr>
              <w:t>成员签名</w:t>
            </w:r>
          </w:p>
        </w:tc>
        <w:tc>
          <w:tcPr>
            <w:tcW w:w="2688" w:type="dxa"/>
            <w:vAlign w:val="center"/>
          </w:tcPr>
          <w:p w14:paraId="70B1723F">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《中华人民共和国民办教育促进法》第5</w:t>
            </w:r>
            <w:r>
              <w:rPr>
                <w:rFonts w:ascii="仿宋_GB2312" w:hAnsi="仿宋_GB2312" w:eastAsia="仿宋_GB2312" w:cs="宋体"/>
                <w:kern w:val="0"/>
                <w:sz w:val="24"/>
                <w:szCs w:val="24"/>
              </w:rPr>
              <w:t>3</w:t>
            </w:r>
            <w:r>
              <w:rPr>
                <w:rFonts w:hint="eastAsia" w:ascii="仿宋_GB2312" w:hAnsi="仿宋_GB2312" w:eastAsia="仿宋_GB2312" w:cs="宋体"/>
                <w:kern w:val="0"/>
                <w:sz w:val="24"/>
                <w:szCs w:val="24"/>
              </w:rPr>
              <w:t>条；</w:t>
            </w:r>
          </w:p>
          <w:p w14:paraId="7AF4FB83">
            <w:pPr>
              <w:widowControl/>
              <w:adjustRightInd w:val="0"/>
              <w:snapToGrid w:val="0"/>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《中华人民共和国民办教育促进法实施条例》第</w:t>
            </w:r>
            <w:r>
              <w:rPr>
                <w:rFonts w:ascii="仿宋_GB2312" w:hAnsi="仿宋_GB2312" w:eastAsia="仿宋_GB2312" w:cs="宋体"/>
                <w:kern w:val="0"/>
                <w:sz w:val="24"/>
                <w:szCs w:val="24"/>
              </w:rPr>
              <w:t>20条</w:t>
            </w:r>
          </w:p>
        </w:tc>
        <w:tc>
          <w:tcPr>
            <w:tcW w:w="1418" w:type="dxa"/>
            <w:vAlign w:val="center"/>
          </w:tcPr>
          <w:p w14:paraId="2361C9D3">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申请人</w:t>
            </w:r>
          </w:p>
        </w:tc>
        <w:tc>
          <w:tcPr>
            <w:tcW w:w="1559" w:type="dxa"/>
            <w:vAlign w:val="center"/>
          </w:tcPr>
          <w:p w14:paraId="79887998">
            <w:pPr>
              <w:widowControl/>
              <w:jc w:val="left"/>
              <w:rPr>
                <w:rFonts w:ascii="仿宋_GB2312" w:hAnsi="仿宋_GB2312" w:eastAsia="仿宋_GB2312" w:cs="宋体"/>
                <w:kern w:val="0"/>
                <w:sz w:val="24"/>
                <w:szCs w:val="24"/>
              </w:rPr>
            </w:pPr>
          </w:p>
        </w:tc>
      </w:tr>
      <w:tr w14:paraId="1D83E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04" w:type="dxa"/>
            <w:vAlign w:val="center"/>
          </w:tcPr>
          <w:p w14:paraId="375998A4">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4</w:t>
            </w:r>
          </w:p>
        </w:tc>
        <w:tc>
          <w:tcPr>
            <w:tcW w:w="1701" w:type="dxa"/>
            <w:vAlign w:val="center"/>
          </w:tcPr>
          <w:p w14:paraId="03419443">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财务清算报告</w:t>
            </w:r>
          </w:p>
        </w:tc>
        <w:tc>
          <w:tcPr>
            <w:tcW w:w="6242" w:type="dxa"/>
            <w:vAlign w:val="center"/>
          </w:tcPr>
          <w:p w14:paraId="05E1892A">
            <w:pPr>
              <w:widowControl/>
              <w:rPr>
                <w:rFonts w:ascii="仿宋_GB2312" w:hAnsi="仿宋_GB2312" w:eastAsia="仿宋_GB2312" w:cs="宋体"/>
                <w:kern w:val="0"/>
                <w:sz w:val="24"/>
                <w:szCs w:val="24"/>
              </w:rPr>
            </w:pPr>
            <w:r>
              <w:rPr>
                <w:rFonts w:hint="eastAsia" w:ascii="仿宋_GB2312" w:hAnsi="仿宋_GB2312" w:eastAsia="仿宋_GB2312"/>
                <w:sz w:val="24"/>
                <w:szCs w:val="24"/>
              </w:rPr>
              <w:t>应对分立前民办学校的资产、债权、债务全面清理，编制财产目录和债权、债务清单，说明财产作价依据和债权、债务处理情况，以及各项遗留问题的处理情况。</w:t>
            </w:r>
          </w:p>
        </w:tc>
        <w:tc>
          <w:tcPr>
            <w:tcW w:w="2688" w:type="dxa"/>
            <w:vAlign w:val="center"/>
          </w:tcPr>
          <w:p w14:paraId="3857B3ED">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《中华人民共和国民办教育促进法》第</w:t>
            </w:r>
            <w:r>
              <w:rPr>
                <w:rFonts w:ascii="仿宋_GB2312" w:hAnsi="仿宋_GB2312" w:eastAsia="仿宋_GB2312" w:cs="宋体"/>
                <w:kern w:val="0"/>
                <w:sz w:val="24"/>
                <w:szCs w:val="24"/>
              </w:rPr>
              <w:t>53条</w:t>
            </w:r>
          </w:p>
        </w:tc>
        <w:tc>
          <w:tcPr>
            <w:tcW w:w="1418" w:type="dxa"/>
            <w:vAlign w:val="center"/>
          </w:tcPr>
          <w:p w14:paraId="179E6741">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申请人、会计师事务所</w:t>
            </w:r>
          </w:p>
        </w:tc>
        <w:tc>
          <w:tcPr>
            <w:tcW w:w="1559" w:type="dxa"/>
            <w:vAlign w:val="center"/>
          </w:tcPr>
          <w:p w14:paraId="32EBDCD7">
            <w:pPr>
              <w:widowControl/>
              <w:jc w:val="left"/>
              <w:rPr>
                <w:rFonts w:ascii="仿宋_GB2312" w:hAnsi="仿宋_GB2312" w:eastAsia="仿宋_GB2312" w:cs="宋体"/>
                <w:kern w:val="0"/>
                <w:sz w:val="24"/>
                <w:szCs w:val="24"/>
              </w:rPr>
            </w:pPr>
          </w:p>
        </w:tc>
      </w:tr>
      <w:tr w14:paraId="25186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04" w:type="dxa"/>
            <w:vAlign w:val="center"/>
          </w:tcPr>
          <w:p w14:paraId="100FDAB4">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5</w:t>
            </w:r>
          </w:p>
        </w:tc>
        <w:tc>
          <w:tcPr>
            <w:tcW w:w="1701" w:type="dxa"/>
            <w:tcBorders>
              <w:top w:val="single" w:color="auto" w:sz="4" w:space="0"/>
              <w:left w:val="single" w:color="auto" w:sz="4" w:space="0"/>
              <w:bottom w:val="single" w:color="auto" w:sz="4" w:space="0"/>
              <w:right w:val="single" w:color="auto" w:sz="4" w:space="0"/>
            </w:tcBorders>
            <w:vAlign w:val="center"/>
          </w:tcPr>
          <w:p w14:paraId="4B45EF46">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分立方案</w:t>
            </w:r>
          </w:p>
        </w:tc>
        <w:tc>
          <w:tcPr>
            <w:tcW w:w="6242" w:type="dxa"/>
            <w:tcBorders>
              <w:top w:val="single" w:color="auto" w:sz="4" w:space="0"/>
              <w:left w:val="single" w:color="auto" w:sz="4" w:space="0"/>
              <w:bottom w:val="single" w:color="auto" w:sz="4" w:space="0"/>
              <w:right w:val="single" w:color="auto" w:sz="4" w:space="0"/>
            </w:tcBorders>
            <w:vAlign w:val="center"/>
          </w:tcPr>
          <w:p w14:paraId="09E73832">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应包括资产分割及处理、债权债务及税务承担、在校学生及教职工安置等主要内容，不得损害学生及教职工的合法权益。</w:t>
            </w:r>
          </w:p>
          <w:p w14:paraId="54F93FFF">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分立方案应加盖民办学校公章，并由分立前、后民办学校举办者签章确认。</w:t>
            </w:r>
          </w:p>
        </w:tc>
        <w:tc>
          <w:tcPr>
            <w:tcW w:w="2688" w:type="dxa"/>
            <w:tcBorders>
              <w:top w:val="single" w:color="auto" w:sz="4" w:space="0"/>
              <w:left w:val="single" w:color="auto" w:sz="4" w:space="0"/>
              <w:bottom w:val="single" w:color="auto" w:sz="4" w:space="0"/>
              <w:right w:val="single" w:color="auto" w:sz="4" w:space="0"/>
            </w:tcBorders>
            <w:vAlign w:val="center"/>
          </w:tcPr>
          <w:p w14:paraId="7919053B">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《中华人民共和国民办教育促进法》第57条、第59条</w:t>
            </w:r>
          </w:p>
        </w:tc>
        <w:tc>
          <w:tcPr>
            <w:tcW w:w="1418" w:type="dxa"/>
            <w:tcBorders>
              <w:top w:val="single" w:color="auto" w:sz="4" w:space="0"/>
              <w:left w:val="single" w:color="auto" w:sz="4" w:space="0"/>
              <w:bottom w:val="single" w:color="auto" w:sz="4" w:space="0"/>
              <w:right w:val="single" w:color="auto" w:sz="4" w:space="0"/>
            </w:tcBorders>
            <w:vAlign w:val="center"/>
          </w:tcPr>
          <w:p w14:paraId="4FEAA257">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申请人、民办学校举办者</w:t>
            </w:r>
          </w:p>
        </w:tc>
        <w:tc>
          <w:tcPr>
            <w:tcW w:w="1559" w:type="dxa"/>
            <w:vAlign w:val="center"/>
          </w:tcPr>
          <w:p w14:paraId="7762D1D2">
            <w:pPr>
              <w:widowControl/>
              <w:jc w:val="left"/>
              <w:rPr>
                <w:rFonts w:ascii="仿宋_GB2312" w:hAnsi="仿宋_GB2312" w:eastAsia="仿宋_GB2312" w:cs="宋体"/>
                <w:kern w:val="0"/>
                <w:sz w:val="24"/>
                <w:szCs w:val="24"/>
              </w:rPr>
            </w:pPr>
          </w:p>
        </w:tc>
      </w:tr>
      <w:tr w14:paraId="0FA0C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04" w:type="dxa"/>
            <w:vAlign w:val="center"/>
          </w:tcPr>
          <w:p w14:paraId="3516F7CB">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6</w:t>
            </w:r>
          </w:p>
        </w:tc>
        <w:tc>
          <w:tcPr>
            <w:tcW w:w="1701" w:type="dxa"/>
            <w:vAlign w:val="center"/>
          </w:tcPr>
          <w:p w14:paraId="4D2CF5B8">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分立后民办学校设立资料</w:t>
            </w:r>
          </w:p>
        </w:tc>
        <w:tc>
          <w:tcPr>
            <w:tcW w:w="11907" w:type="dxa"/>
            <w:gridSpan w:val="4"/>
            <w:vAlign w:val="center"/>
          </w:tcPr>
          <w:p w14:paraId="50DB7EEA">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按设立民办学校（含学前教育、初等教育、初级中等教育、高级中等教育）的审批要求提交材料。</w:t>
            </w:r>
          </w:p>
        </w:tc>
      </w:tr>
      <w:tr w14:paraId="22E3D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4" w:type="dxa"/>
            <w:vMerge w:val="restart"/>
            <w:shd w:val="clear" w:color="auto" w:fill="auto"/>
            <w:vAlign w:val="center"/>
          </w:tcPr>
          <w:p w14:paraId="25EC0121">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7</w:t>
            </w:r>
          </w:p>
        </w:tc>
        <w:tc>
          <w:tcPr>
            <w:tcW w:w="1701" w:type="dxa"/>
            <w:vMerge w:val="restart"/>
            <w:shd w:val="clear" w:color="auto" w:fill="auto"/>
            <w:vAlign w:val="center"/>
          </w:tcPr>
          <w:p w14:paraId="69F426A7">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代理人资料</w:t>
            </w:r>
          </w:p>
        </w:tc>
        <w:tc>
          <w:tcPr>
            <w:tcW w:w="6242" w:type="dxa"/>
            <w:shd w:val="clear" w:color="auto" w:fill="auto"/>
            <w:vAlign w:val="center"/>
          </w:tcPr>
          <w:p w14:paraId="567BC270">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有效身份证件</w:t>
            </w:r>
          </w:p>
        </w:tc>
        <w:tc>
          <w:tcPr>
            <w:tcW w:w="2688" w:type="dxa"/>
            <w:vMerge w:val="restart"/>
            <w:shd w:val="clear" w:color="auto" w:fill="auto"/>
          </w:tcPr>
          <w:p w14:paraId="64DF207F">
            <w:pPr>
              <w:widowControl/>
              <w:rPr>
                <w:rFonts w:ascii="仿宋_GB2312" w:hAnsi="仿宋_GB2312" w:eastAsia="仿宋_GB2312" w:cs="宋体"/>
                <w:kern w:val="0"/>
                <w:sz w:val="24"/>
                <w:szCs w:val="24"/>
              </w:rPr>
            </w:pPr>
            <w:r>
              <w:rPr>
                <w:rFonts w:hint="eastAsia" w:ascii="仿宋_GB2312" w:hAnsi="仿宋_GB2312" w:eastAsia="仿宋_GB2312" w:cs="Times New Roman"/>
                <w:sz w:val="24"/>
                <w:szCs w:val="24"/>
              </w:rPr>
              <w:t>《民法总则》第</w:t>
            </w:r>
            <w:r>
              <w:rPr>
                <w:rFonts w:ascii="仿宋_GB2312" w:hAnsi="仿宋_GB2312" w:eastAsia="仿宋_GB2312" w:cs="Times New Roman"/>
                <w:sz w:val="24"/>
                <w:szCs w:val="24"/>
              </w:rPr>
              <w:t>161</w:t>
            </w:r>
            <w:r>
              <w:rPr>
                <w:rFonts w:hint="eastAsia" w:ascii="仿宋_GB2312" w:hAnsi="仿宋_GB2312" w:eastAsia="仿宋_GB2312" w:cs="Times New Roman"/>
                <w:sz w:val="24"/>
                <w:szCs w:val="24"/>
              </w:rPr>
              <w:t>条、第</w:t>
            </w:r>
            <w:r>
              <w:rPr>
                <w:rFonts w:ascii="仿宋_GB2312" w:hAnsi="仿宋_GB2312" w:eastAsia="仿宋_GB2312" w:cs="Times New Roman"/>
                <w:sz w:val="24"/>
                <w:szCs w:val="24"/>
              </w:rPr>
              <w:t>162</w:t>
            </w:r>
            <w:r>
              <w:rPr>
                <w:rFonts w:hint="eastAsia" w:ascii="仿宋_GB2312" w:hAnsi="仿宋_GB2312" w:eastAsia="仿宋_GB2312" w:cs="Times New Roman"/>
                <w:sz w:val="24"/>
                <w:szCs w:val="24"/>
              </w:rPr>
              <w:t>条、第165条</w:t>
            </w:r>
          </w:p>
        </w:tc>
        <w:tc>
          <w:tcPr>
            <w:tcW w:w="1418" w:type="dxa"/>
            <w:shd w:val="clear" w:color="auto" w:fill="auto"/>
            <w:vAlign w:val="center"/>
          </w:tcPr>
          <w:p w14:paraId="5EEE91DC">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公安机关</w:t>
            </w:r>
          </w:p>
        </w:tc>
        <w:tc>
          <w:tcPr>
            <w:tcW w:w="1559" w:type="dxa"/>
            <w:shd w:val="clear" w:color="auto" w:fill="auto"/>
            <w:vAlign w:val="center"/>
          </w:tcPr>
          <w:p w14:paraId="015E8A14">
            <w:pPr>
              <w:widowControl/>
              <w:jc w:val="left"/>
              <w:rPr>
                <w:rFonts w:ascii="仿宋_GB2312" w:hAnsi="仿宋_GB2312" w:eastAsia="仿宋_GB2312" w:cs="宋体"/>
                <w:kern w:val="0"/>
                <w:sz w:val="24"/>
                <w:szCs w:val="24"/>
              </w:rPr>
            </w:pPr>
          </w:p>
        </w:tc>
      </w:tr>
      <w:tr w14:paraId="3AAE8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4" w:type="dxa"/>
            <w:vMerge w:val="continue"/>
            <w:shd w:val="clear" w:color="auto" w:fill="auto"/>
            <w:vAlign w:val="center"/>
          </w:tcPr>
          <w:p w14:paraId="1AA18079">
            <w:pPr>
              <w:widowControl/>
              <w:jc w:val="center"/>
              <w:rPr>
                <w:rFonts w:ascii="仿宋_GB2312" w:hAnsi="仿宋_GB2312" w:eastAsia="仿宋_GB2312" w:cs="宋体"/>
                <w:kern w:val="0"/>
                <w:sz w:val="24"/>
                <w:szCs w:val="24"/>
              </w:rPr>
            </w:pPr>
          </w:p>
        </w:tc>
        <w:tc>
          <w:tcPr>
            <w:tcW w:w="1701" w:type="dxa"/>
            <w:vMerge w:val="continue"/>
            <w:shd w:val="clear" w:color="auto" w:fill="auto"/>
            <w:vAlign w:val="center"/>
          </w:tcPr>
          <w:p w14:paraId="40CA6787">
            <w:pPr>
              <w:widowControl/>
              <w:jc w:val="center"/>
              <w:rPr>
                <w:rFonts w:ascii="仿宋_GB2312" w:hAnsi="仿宋_GB2312" w:eastAsia="仿宋_GB2312" w:cs="宋体"/>
                <w:kern w:val="0"/>
                <w:sz w:val="24"/>
                <w:szCs w:val="24"/>
              </w:rPr>
            </w:pPr>
          </w:p>
        </w:tc>
        <w:tc>
          <w:tcPr>
            <w:tcW w:w="6242" w:type="dxa"/>
            <w:shd w:val="clear" w:color="auto" w:fill="auto"/>
            <w:vAlign w:val="center"/>
          </w:tcPr>
          <w:p w14:paraId="2FF285C4">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授权委托书</w:t>
            </w:r>
            <w:r>
              <w:rPr>
                <w:rFonts w:hint="eastAsia" w:ascii="仿宋_GB2312" w:hAnsi="仿宋_GB2312" w:eastAsia="仿宋_GB2312" w:cs="Times New Roman"/>
                <w:sz w:val="24"/>
                <w:szCs w:val="24"/>
              </w:rPr>
              <w:t>（举办者盖章、法定代表人签名）</w:t>
            </w:r>
          </w:p>
        </w:tc>
        <w:tc>
          <w:tcPr>
            <w:tcW w:w="2688" w:type="dxa"/>
            <w:vMerge w:val="continue"/>
            <w:shd w:val="clear" w:color="auto" w:fill="auto"/>
            <w:vAlign w:val="center"/>
          </w:tcPr>
          <w:p w14:paraId="06027896">
            <w:pPr>
              <w:widowControl/>
              <w:rPr>
                <w:rFonts w:ascii="仿宋_GB2312" w:hAnsi="仿宋_GB2312" w:eastAsia="仿宋_GB2312" w:cs="宋体"/>
                <w:kern w:val="0"/>
                <w:sz w:val="24"/>
                <w:szCs w:val="24"/>
              </w:rPr>
            </w:pPr>
          </w:p>
        </w:tc>
        <w:tc>
          <w:tcPr>
            <w:tcW w:w="1418" w:type="dxa"/>
            <w:shd w:val="clear" w:color="auto" w:fill="auto"/>
            <w:vAlign w:val="center"/>
          </w:tcPr>
          <w:p w14:paraId="27D8D7CD">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申请人</w:t>
            </w:r>
          </w:p>
        </w:tc>
        <w:tc>
          <w:tcPr>
            <w:tcW w:w="1559" w:type="dxa"/>
            <w:shd w:val="clear" w:color="auto" w:fill="auto"/>
            <w:vAlign w:val="center"/>
          </w:tcPr>
          <w:p w14:paraId="44DBADFC">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范本</w:t>
            </w:r>
            <w:r>
              <w:rPr>
                <w:rFonts w:ascii="仿宋_GB2312" w:hAnsi="仿宋_GB2312" w:eastAsia="仿宋_GB2312" w:cs="宋体"/>
                <w:kern w:val="0"/>
                <w:sz w:val="24"/>
                <w:szCs w:val="24"/>
              </w:rPr>
              <w:t>8</w:t>
            </w:r>
          </w:p>
        </w:tc>
      </w:tr>
    </w:tbl>
    <w:p w14:paraId="77450A36">
      <w:pPr>
        <w:sectPr>
          <w:pgSz w:w="16838" w:h="11906" w:orient="landscape"/>
          <w:pgMar w:top="1797" w:right="1440" w:bottom="1797" w:left="1440" w:header="851" w:footer="992" w:gutter="0"/>
          <w:cols w:space="720" w:num="1"/>
          <w:docGrid w:linePitch="286" w:charSpace="0"/>
        </w:sectPr>
      </w:pPr>
    </w:p>
    <w:bookmarkEnd w:id="47"/>
    <w:p w14:paraId="0F50A0F2">
      <w:pPr>
        <w:adjustRightInd w:val="0"/>
        <w:snapToGrid w:val="0"/>
        <w:spacing w:before="120" w:beforeLines="50"/>
        <w:rPr>
          <w:rFonts w:ascii="仿宋_GB2312" w:hAnsi="仿宋_GB2312" w:eastAsia="仿宋_GB2312"/>
          <w:sz w:val="28"/>
          <w:szCs w:val="28"/>
        </w:rPr>
      </w:pPr>
      <w:r>
        <w:rPr>
          <w:rFonts w:hint="eastAsia" w:ascii="仿宋_GB2312" w:hAnsi="仿宋_GB2312" w:eastAsia="仿宋_GB2312"/>
          <w:sz w:val="28"/>
          <w:szCs w:val="28"/>
        </w:rPr>
        <w:t>备注：</w:t>
      </w:r>
    </w:p>
    <w:p w14:paraId="3B0D43AD">
      <w:pPr>
        <w:adjustRightInd w:val="0"/>
        <w:snapToGrid w:val="0"/>
        <w:spacing w:before="120" w:beforeLines="50"/>
        <w:ind w:firstLine="560" w:firstLineChars="200"/>
        <w:rPr>
          <w:rFonts w:ascii="仿宋_GB2312" w:hAnsi="仿宋_GB2312" w:eastAsia="仿宋_GB2312"/>
          <w:sz w:val="28"/>
          <w:szCs w:val="28"/>
        </w:rPr>
      </w:pPr>
      <w:r>
        <w:rPr>
          <w:rFonts w:hint="eastAsia" w:ascii="仿宋_GB2312" w:hAnsi="仿宋_GB2312" w:eastAsia="仿宋_GB2312"/>
          <w:sz w:val="28"/>
          <w:szCs w:val="28"/>
        </w:rPr>
        <w:t>分立后，学校须向原审批机关申请注销原《民办学校办学许可证》。</w:t>
      </w:r>
    </w:p>
    <w:p w14:paraId="2EA5BE9E">
      <w:pPr>
        <w:adjustRightInd w:val="0"/>
        <w:snapToGrid w:val="0"/>
        <w:ind w:firstLine="640" w:firstLineChars="200"/>
        <w:rPr>
          <w:rFonts w:ascii="仿宋_GB2312" w:hAnsi="仿宋_GB2312" w:eastAsia="仿宋_GB2312" w:cs="Times New Roman"/>
          <w:sz w:val="32"/>
          <w:szCs w:val="21"/>
        </w:rPr>
      </w:pPr>
    </w:p>
    <w:p w14:paraId="278E76C3">
      <w:pPr>
        <w:pStyle w:val="3"/>
        <w:adjustRightInd w:val="0"/>
        <w:snapToGrid w:val="0"/>
        <w:spacing w:before="0" w:after="0" w:line="240" w:lineRule="auto"/>
        <w:ind w:firstLine="562" w:firstLineChars="200"/>
        <w:rPr>
          <w:rStyle w:val="19"/>
          <w:rFonts w:ascii="仿宋_GB2312" w:hAnsi="仿宋_GB2312" w:eastAsia="仿宋_GB2312"/>
          <w:b/>
          <w:bCs w:val="0"/>
          <w:sz w:val="28"/>
          <w:szCs w:val="28"/>
        </w:rPr>
      </w:pPr>
      <w:bookmarkStart w:id="54" w:name="_Toc2695296"/>
      <w:r>
        <w:rPr>
          <w:rStyle w:val="19"/>
          <w:rFonts w:hint="eastAsia" w:ascii="仿宋_GB2312" w:hAnsi="仿宋_GB2312" w:eastAsia="仿宋_GB2312"/>
          <w:b/>
          <w:bCs w:val="0"/>
          <w:sz w:val="28"/>
          <w:szCs w:val="28"/>
        </w:rPr>
        <w:t>五、受理期限</w:t>
      </w:r>
      <w:bookmarkEnd w:id="54"/>
    </w:p>
    <w:p w14:paraId="1F6ED5A2">
      <w:pPr>
        <w:adjustRightInd w:val="0"/>
        <w:snapToGrid w:val="0"/>
        <w:ind w:firstLine="560" w:firstLineChars="200"/>
        <w:rPr>
          <w:rFonts w:ascii="仿宋_GB2312" w:hAnsi="仿宋_GB2312" w:eastAsia="仿宋_GB2312"/>
          <w:sz w:val="28"/>
          <w:szCs w:val="28"/>
          <w:shd w:val="clear" w:color="auto" w:fill="FFFFFF"/>
        </w:rPr>
      </w:pPr>
      <w:r>
        <w:rPr>
          <w:rFonts w:hint="eastAsia" w:ascii="仿宋_GB2312" w:hAnsi="仿宋_GB2312" w:eastAsia="仿宋_GB2312"/>
          <w:sz w:val="28"/>
          <w:szCs w:val="28"/>
          <w:shd w:val="clear" w:color="auto" w:fill="FFFFFF"/>
        </w:rPr>
        <w:t>收到申请材料之日起在5个工作日内作出受理或不予受理决定。经审查，材料不全或不符合法定形式的，在5个工作日内一次性告知申请人需补正的全部内容。</w:t>
      </w:r>
    </w:p>
    <w:p w14:paraId="7A066391">
      <w:pPr>
        <w:adjustRightInd w:val="0"/>
        <w:snapToGrid w:val="0"/>
        <w:ind w:firstLine="560" w:firstLineChars="200"/>
        <w:rPr>
          <w:rFonts w:ascii="仿宋_GB2312" w:hAnsi="仿宋_GB2312" w:eastAsia="仿宋_GB2312"/>
          <w:sz w:val="28"/>
          <w:szCs w:val="28"/>
          <w:shd w:val="clear" w:color="auto" w:fill="FFFFFF"/>
        </w:rPr>
      </w:pPr>
    </w:p>
    <w:p w14:paraId="6226A8F6">
      <w:pPr>
        <w:pStyle w:val="3"/>
        <w:adjustRightInd w:val="0"/>
        <w:snapToGrid w:val="0"/>
        <w:spacing w:before="0" w:after="0" w:line="240" w:lineRule="auto"/>
        <w:ind w:firstLine="562" w:firstLineChars="200"/>
        <w:rPr>
          <w:rStyle w:val="19"/>
          <w:rFonts w:ascii="仿宋_GB2312" w:hAnsi="仿宋_GB2312" w:eastAsia="仿宋_GB2312"/>
          <w:b/>
          <w:bCs w:val="0"/>
          <w:sz w:val="28"/>
          <w:szCs w:val="28"/>
        </w:rPr>
      </w:pPr>
      <w:bookmarkStart w:id="55" w:name="_Toc2695297"/>
      <w:r>
        <w:rPr>
          <w:rStyle w:val="19"/>
          <w:rFonts w:hint="eastAsia" w:ascii="仿宋_GB2312" w:hAnsi="仿宋_GB2312" w:eastAsia="仿宋_GB2312"/>
          <w:b/>
          <w:bCs w:val="0"/>
          <w:sz w:val="28"/>
          <w:szCs w:val="28"/>
        </w:rPr>
        <w:t>六、审批期限</w:t>
      </w:r>
      <w:bookmarkEnd w:id="55"/>
    </w:p>
    <w:p w14:paraId="002CC5CE">
      <w:pPr>
        <w:adjustRightInd w:val="0"/>
        <w:snapToGrid w:val="0"/>
        <w:ind w:firstLine="560" w:firstLineChars="200"/>
        <w:rPr>
          <w:rFonts w:ascii="仿宋_GB2312" w:hAnsi="仿宋_GB2312" w:eastAsia="仿宋_GB2312"/>
          <w:sz w:val="28"/>
          <w:szCs w:val="28"/>
          <w:shd w:val="clear" w:color="auto" w:fill="FFFFFF"/>
        </w:rPr>
      </w:pPr>
      <w:r>
        <w:rPr>
          <w:rFonts w:hint="eastAsia" w:ascii="仿宋_GB2312" w:hAnsi="仿宋_GB2312" w:eastAsia="仿宋_GB2312"/>
          <w:sz w:val="28"/>
          <w:szCs w:val="28"/>
          <w:shd w:val="clear" w:color="auto" w:fill="FFFFFF"/>
        </w:rPr>
        <w:t>（一）法定期限：自受理之日起3个月内作出准予或不予行政许可的书面决定。</w:t>
      </w:r>
    </w:p>
    <w:p w14:paraId="50AD1A8B">
      <w:pPr>
        <w:adjustRightInd w:val="0"/>
        <w:snapToGrid w:val="0"/>
        <w:ind w:firstLine="560" w:firstLineChars="200"/>
        <w:rPr>
          <w:rFonts w:ascii="仿宋_GB2312" w:hAnsi="仿宋_GB2312" w:eastAsia="仿宋_GB2312"/>
          <w:sz w:val="28"/>
          <w:szCs w:val="28"/>
          <w:shd w:val="clear" w:color="auto" w:fill="FFFFFF"/>
        </w:rPr>
      </w:pPr>
      <w:r>
        <w:rPr>
          <w:rFonts w:hint="eastAsia" w:ascii="仿宋_GB2312" w:hAnsi="仿宋_GB2312" w:eastAsia="仿宋_GB2312"/>
          <w:sz w:val="28"/>
          <w:szCs w:val="28"/>
          <w:shd w:val="clear" w:color="auto" w:fill="FFFFFF"/>
        </w:rPr>
        <w:t>（二）承诺期限：自受理之日起4</w:t>
      </w:r>
      <w:r>
        <w:rPr>
          <w:rFonts w:ascii="仿宋_GB2312" w:hAnsi="仿宋_GB2312" w:eastAsia="仿宋_GB2312"/>
          <w:sz w:val="28"/>
          <w:szCs w:val="28"/>
          <w:shd w:val="clear" w:color="auto" w:fill="FFFFFF"/>
        </w:rPr>
        <w:t>5</w:t>
      </w:r>
      <w:r>
        <w:rPr>
          <w:rFonts w:hint="eastAsia" w:ascii="仿宋_GB2312" w:hAnsi="仿宋_GB2312" w:eastAsia="仿宋_GB2312"/>
          <w:sz w:val="28"/>
          <w:szCs w:val="28"/>
          <w:shd w:val="clear" w:color="auto" w:fill="FFFFFF"/>
        </w:rPr>
        <w:t>个自然日内作出准予或不予行政许可的书面决定。</w:t>
      </w:r>
    </w:p>
    <w:p w14:paraId="1BE034DF">
      <w:pPr>
        <w:adjustRightInd w:val="0"/>
        <w:snapToGrid w:val="0"/>
        <w:ind w:firstLine="560" w:firstLineChars="200"/>
        <w:rPr>
          <w:rFonts w:ascii="仿宋_GB2312" w:hAnsi="仿宋_GB2312" w:eastAsia="仿宋_GB2312"/>
          <w:sz w:val="28"/>
          <w:szCs w:val="28"/>
          <w:shd w:val="clear" w:color="auto" w:fill="FFFFFF"/>
        </w:rPr>
      </w:pPr>
    </w:p>
    <w:p w14:paraId="0358FFDE">
      <w:pPr>
        <w:pStyle w:val="3"/>
        <w:adjustRightInd w:val="0"/>
        <w:snapToGrid w:val="0"/>
        <w:spacing w:before="0" w:after="0" w:line="240" w:lineRule="auto"/>
        <w:ind w:firstLine="562" w:firstLineChars="200"/>
        <w:rPr>
          <w:rStyle w:val="19"/>
          <w:rFonts w:ascii="仿宋_GB2312" w:hAnsi="仿宋_GB2312" w:eastAsia="仿宋_GB2312"/>
          <w:b/>
          <w:bCs w:val="0"/>
          <w:sz w:val="28"/>
          <w:szCs w:val="28"/>
        </w:rPr>
      </w:pPr>
      <w:bookmarkStart w:id="56" w:name="_Toc2695298"/>
      <w:r>
        <w:rPr>
          <w:rStyle w:val="19"/>
          <w:rFonts w:hint="eastAsia" w:ascii="仿宋_GB2312" w:hAnsi="仿宋_GB2312" w:eastAsia="仿宋_GB2312"/>
          <w:b/>
          <w:bCs w:val="0"/>
          <w:sz w:val="28"/>
          <w:szCs w:val="28"/>
        </w:rPr>
        <w:t>七、收费依据与标准</w:t>
      </w:r>
      <w:bookmarkEnd w:id="56"/>
    </w:p>
    <w:p w14:paraId="085CAB9D">
      <w:pPr>
        <w:adjustRightInd w:val="0"/>
        <w:snapToGrid w:val="0"/>
        <w:ind w:firstLine="560" w:firstLineChars="200"/>
        <w:rPr>
          <w:rFonts w:ascii="仿宋_GB2312" w:hAnsi="仿宋_GB2312" w:eastAsia="仿宋_GB2312"/>
          <w:sz w:val="28"/>
          <w:szCs w:val="28"/>
          <w:shd w:val="clear" w:color="auto" w:fill="FFFFFF"/>
        </w:rPr>
      </w:pPr>
      <w:r>
        <w:rPr>
          <w:rFonts w:hint="eastAsia" w:ascii="仿宋_GB2312" w:hAnsi="仿宋_GB2312" w:eastAsia="仿宋_GB2312"/>
          <w:sz w:val="28"/>
          <w:szCs w:val="28"/>
          <w:shd w:val="clear" w:color="auto" w:fill="FFFFFF"/>
        </w:rPr>
        <w:t>不收费。</w:t>
      </w:r>
    </w:p>
    <w:p w14:paraId="66304FD8">
      <w:pPr>
        <w:adjustRightInd w:val="0"/>
        <w:snapToGrid w:val="0"/>
        <w:ind w:firstLine="560" w:firstLineChars="200"/>
        <w:rPr>
          <w:rFonts w:ascii="仿宋_GB2312" w:hAnsi="仿宋_GB2312" w:eastAsia="仿宋_GB2312"/>
          <w:sz w:val="28"/>
          <w:szCs w:val="28"/>
          <w:shd w:val="clear" w:color="auto" w:fill="FFFFFF"/>
        </w:rPr>
      </w:pPr>
    </w:p>
    <w:p w14:paraId="6673F8F1">
      <w:pPr>
        <w:pStyle w:val="3"/>
        <w:adjustRightInd w:val="0"/>
        <w:snapToGrid w:val="0"/>
        <w:spacing w:before="0" w:after="0" w:line="240" w:lineRule="auto"/>
        <w:ind w:firstLine="562" w:firstLineChars="200"/>
        <w:rPr>
          <w:rStyle w:val="19"/>
          <w:rFonts w:ascii="仿宋_GB2312" w:hAnsi="仿宋_GB2312" w:eastAsia="仿宋_GB2312"/>
          <w:b/>
          <w:bCs w:val="0"/>
          <w:sz w:val="28"/>
          <w:szCs w:val="28"/>
        </w:rPr>
      </w:pPr>
      <w:bookmarkStart w:id="57" w:name="_Toc2695299"/>
      <w:r>
        <w:rPr>
          <w:rStyle w:val="19"/>
          <w:rFonts w:hint="eastAsia" w:ascii="仿宋_GB2312" w:hAnsi="仿宋_GB2312" w:eastAsia="仿宋_GB2312"/>
          <w:b/>
          <w:bCs w:val="0"/>
          <w:sz w:val="28"/>
          <w:szCs w:val="28"/>
        </w:rPr>
        <w:t>八、办事窗口</w:t>
      </w:r>
      <w:bookmarkEnd w:id="57"/>
    </w:p>
    <w:p w14:paraId="0A222FD6">
      <w:pPr>
        <w:adjustRightInd w:val="0"/>
        <w:snapToGrid w:val="0"/>
        <w:ind w:firstLine="560" w:firstLineChars="200"/>
        <w:rPr>
          <w:rFonts w:ascii="仿宋_GB2312" w:hAnsi="仿宋_GB2312" w:eastAsia="仿宋_GB2312"/>
          <w:sz w:val="28"/>
          <w:szCs w:val="28"/>
          <w:shd w:val="clear" w:color="auto" w:fill="FFFFFF"/>
        </w:rPr>
      </w:pPr>
      <w:r>
        <w:rPr>
          <w:rFonts w:hint="eastAsia" w:ascii="仿宋_GB2312" w:hAnsi="仿宋_GB2312" w:eastAsia="仿宋_GB2312"/>
          <w:sz w:val="28"/>
          <w:szCs w:val="28"/>
          <w:shd w:val="clear" w:color="auto" w:fill="FFFFFF"/>
        </w:rPr>
        <w:t>办理地址：广州市政务服务中心3楼综合受理窗口。</w:t>
      </w:r>
    </w:p>
    <w:p w14:paraId="5C91E900">
      <w:pPr>
        <w:adjustRightInd w:val="0"/>
        <w:snapToGrid w:val="0"/>
        <w:ind w:firstLine="560" w:firstLineChars="200"/>
        <w:rPr>
          <w:rFonts w:ascii="仿宋_GB2312" w:hAnsi="仿宋_GB2312" w:eastAsia="仿宋_GB2312"/>
          <w:sz w:val="28"/>
          <w:szCs w:val="28"/>
          <w:shd w:val="clear" w:color="auto" w:fill="FFFFFF"/>
        </w:rPr>
      </w:pPr>
      <w:r>
        <w:rPr>
          <w:rFonts w:hint="eastAsia" w:ascii="仿宋_GB2312" w:hAnsi="仿宋_GB2312" w:eastAsia="仿宋_GB2312"/>
          <w:sz w:val="28"/>
          <w:szCs w:val="28"/>
          <w:shd w:val="clear" w:color="auto" w:fill="FFFFFF"/>
        </w:rPr>
        <w:t>咨询电话：</w:t>
      </w:r>
      <w:r>
        <w:rPr>
          <w:rFonts w:ascii="Calibri" w:hAnsi="Calibri" w:eastAsia="仿宋_GB2312" w:cs="Calibri"/>
          <w:sz w:val="28"/>
          <w:szCs w:val="28"/>
          <w:shd w:val="clear" w:color="auto" w:fill="FFFFFF"/>
        </w:rPr>
        <w:t> </w:t>
      </w:r>
      <w:r>
        <w:rPr>
          <w:rFonts w:hint="eastAsia" w:ascii="仿宋_GB2312" w:hAnsi="仿宋_GB2312" w:eastAsia="仿宋_GB2312"/>
          <w:sz w:val="28"/>
          <w:szCs w:val="28"/>
          <w:shd w:val="clear" w:color="auto" w:fill="FFFFFF"/>
        </w:rPr>
        <w:t>020-38920346</w:t>
      </w:r>
    </w:p>
    <w:p w14:paraId="64A4910B">
      <w:pPr>
        <w:adjustRightInd w:val="0"/>
        <w:snapToGrid w:val="0"/>
        <w:ind w:firstLine="560" w:firstLineChars="200"/>
        <w:rPr>
          <w:rFonts w:ascii="仿宋_GB2312" w:hAnsi="仿宋_GB2312" w:eastAsia="仿宋_GB2312"/>
          <w:sz w:val="28"/>
          <w:szCs w:val="28"/>
          <w:shd w:val="clear" w:color="auto" w:fill="FFFFFF"/>
        </w:rPr>
      </w:pPr>
      <w:r>
        <w:rPr>
          <w:rFonts w:hint="eastAsia" w:ascii="仿宋_GB2312" w:hAnsi="仿宋_GB2312" w:eastAsia="仿宋_GB2312"/>
          <w:sz w:val="28"/>
          <w:szCs w:val="28"/>
          <w:shd w:val="clear" w:color="auto" w:fill="FFFFFF"/>
        </w:rPr>
        <w:t>监督电话：020-12345</w:t>
      </w:r>
    </w:p>
    <w:p w14:paraId="185D505B">
      <w:pPr>
        <w:adjustRightInd w:val="0"/>
        <w:snapToGrid w:val="0"/>
        <w:ind w:firstLine="560" w:firstLineChars="200"/>
        <w:rPr>
          <w:rFonts w:ascii="仿宋_GB2312" w:hAnsi="仿宋_GB2312" w:eastAsia="仿宋_GB2312"/>
          <w:sz w:val="28"/>
          <w:szCs w:val="28"/>
          <w:shd w:val="clear" w:color="auto" w:fill="FFFFFF"/>
        </w:rPr>
      </w:pPr>
      <w:r>
        <w:rPr>
          <w:rFonts w:hint="eastAsia" w:ascii="仿宋_GB2312" w:hAnsi="仿宋_GB2312" w:eastAsia="仿宋_GB2312"/>
          <w:sz w:val="28"/>
          <w:szCs w:val="28"/>
          <w:shd w:val="clear" w:color="auto" w:fill="FFFFFF"/>
        </w:rPr>
        <w:t>办理时间：周一至四 上午9：00-12：00，下午13∶00</w:t>
      </w:r>
      <w:r>
        <w:rPr>
          <w:rFonts w:ascii="仿宋_GB2312" w:hAnsi="仿宋_GB2312" w:eastAsia="仿宋_GB2312"/>
          <w:sz w:val="28"/>
          <w:szCs w:val="28"/>
          <w:shd w:val="clear" w:color="auto" w:fill="FFFFFF"/>
        </w:rPr>
        <w:t>—</w:t>
      </w:r>
      <w:r>
        <w:rPr>
          <w:rFonts w:hint="eastAsia" w:ascii="仿宋_GB2312" w:hAnsi="仿宋_GB2312" w:eastAsia="仿宋_GB2312"/>
          <w:sz w:val="28"/>
          <w:szCs w:val="28"/>
          <w:shd w:val="clear" w:color="auto" w:fill="FFFFFF"/>
        </w:rPr>
        <w:t>17∶00；周五9：00-12：00，下午13；00-15：00</w:t>
      </w:r>
    </w:p>
    <w:p w14:paraId="4EE0621D">
      <w:pPr>
        <w:adjustRightInd w:val="0"/>
        <w:snapToGrid w:val="0"/>
        <w:ind w:firstLine="560" w:firstLineChars="200"/>
        <w:rPr>
          <w:rFonts w:ascii="仿宋_GB2312" w:hAnsi="仿宋_GB2312" w:eastAsia="仿宋_GB2312"/>
          <w:sz w:val="28"/>
          <w:szCs w:val="28"/>
          <w:shd w:val="clear" w:color="auto" w:fill="FFFFFF"/>
        </w:rPr>
      </w:pPr>
      <w:r>
        <w:rPr>
          <w:rFonts w:hint="eastAsia" w:ascii="仿宋_GB2312" w:hAnsi="仿宋_GB2312" w:eastAsia="仿宋_GB2312"/>
          <w:sz w:val="28"/>
          <w:szCs w:val="28"/>
          <w:shd w:val="clear" w:color="auto" w:fill="FFFFFF"/>
        </w:rPr>
        <w:t>交通指引：</w:t>
      </w:r>
      <w:r>
        <w:rPr>
          <w:rFonts w:ascii="Calibri" w:hAnsi="Calibri" w:eastAsia="仿宋_GB2312" w:cs="Calibri"/>
          <w:sz w:val="28"/>
          <w:szCs w:val="28"/>
          <w:shd w:val="clear" w:color="auto" w:fill="FFFFFF"/>
        </w:rPr>
        <w:t> </w:t>
      </w:r>
      <w:r>
        <w:rPr>
          <w:rFonts w:hint="eastAsia" w:ascii="仿宋_GB2312" w:hAnsi="仿宋_GB2312" w:eastAsia="仿宋_GB2312"/>
          <w:sz w:val="28"/>
          <w:szCs w:val="28"/>
          <w:shd w:val="clear" w:color="auto" w:fill="FFFFFF"/>
        </w:rPr>
        <w:t>公交：40路、407路政务中心站;地铁：3号、5号线珠江新城站B1出口</w:t>
      </w:r>
    </w:p>
    <w:p w14:paraId="747F1F60">
      <w:pPr>
        <w:adjustRightInd w:val="0"/>
        <w:snapToGrid w:val="0"/>
        <w:ind w:firstLine="562" w:firstLineChars="200"/>
        <w:rPr>
          <w:rFonts w:ascii="仿宋_GB2312" w:hAnsi="仿宋_GB2312" w:eastAsia="仿宋_GB2312" w:cs="Times New Roman"/>
          <w:b/>
          <w:sz w:val="28"/>
          <w:szCs w:val="28"/>
        </w:rPr>
      </w:pPr>
      <w:r>
        <w:rPr>
          <w:rFonts w:hint="eastAsia" w:ascii="仿宋_GB2312" w:hAnsi="仿宋_GB2312" w:eastAsia="仿宋_GB2312" w:cs="Times New Roman"/>
          <w:b/>
          <w:sz w:val="28"/>
          <w:szCs w:val="28"/>
        </w:rPr>
        <w:t>注：本条办事窗口信息为市教育局行政许可事项窗口信息；各区教育局根据实际情况对办事窗口信息进行修改。</w:t>
      </w:r>
    </w:p>
    <w:p w14:paraId="12BCEA8F">
      <w:pPr>
        <w:adjustRightInd w:val="0"/>
        <w:snapToGrid w:val="0"/>
        <w:ind w:firstLine="560" w:firstLineChars="200"/>
        <w:rPr>
          <w:rFonts w:ascii="仿宋_GB2312" w:hAnsi="仿宋_GB2312" w:eastAsia="仿宋_GB2312"/>
          <w:sz w:val="28"/>
          <w:szCs w:val="28"/>
          <w:shd w:val="clear" w:color="auto" w:fill="FFFFFF"/>
        </w:rPr>
      </w:pPr>
    </w:p>
    <w:p w14:paraId="1120CF13">
      <w:pPr>
        <w:adjustRightInd w:val="0"/>
        <w:snapToGrid w:val="0"/>
        <w:ind w:firstLine="562" w:firstLineChars="200"/>
        <w:rPr>
          <w:rFonts w:ascii="仿宋_GB2312" w:hAnsi="仿宋_GB2312" w:eastAsia="仿宋_GB2312"/>
          <w:b/>
          <w:sz w:val="28"/>
          <w:szCs w:val="28"/>
          <w:shd w:val="clear" w:color="auto" w:fill="FFFFFF"/>
        </w:rPr>
      </w:pPr>
    </w:p>
    <w:p w14:paraId="32B4CBE4">
      <w:pPr>
        <w:pStyle w:val="3"/>
        <w:adjustRightInd w:val="0"/>
        <w:snapToGrid w:val="0"/>
        <w:spacing w:before="0" w:after="0" w:line="240" w:lineRule="auto"/>
        <w:ind w:firstLine="562" w:firstLineChars="200"/>
        <w:rPr>
          <w:rStyle w:val="19"/>
          <w:rFonts w:ascii="仿宋_GB2312" w:hAnsi="仿宋_GB2312" w:eastAsia="仿宋_GB2312"/>
          <w:b/>
          <w:bCs w:val="0"/>
          <w:sz w:val="28"/>
          <w:szCs w:val="28"/>
        </w:rPr>
      </w:pPr>
      <w:bookmarkStart w:id="58" w:name="_Toc2695300"/>
      <w:r>
        <w:rPr>
          <w:rStyle w:val="19"/>
          <w:rFonts w:hint="eastAsia" w:ascii="仿宋_GB2312" w:hAnsi="仿宋_GB2312" w:eastAsia="仿宋_GB2312"/>
          <w:b/>
          <w:bCs w:val="0"/>
          <w:sz w:val="28"/>
          <w:szCs w:val="28"/>
        </w:rPr>
        <w:t>九、申请人权利和义务</w:t>
      </w:r>
      <w:bookmarkEnd w:id="58"/>
    </w:p>
    <w:p w14:paraId="5CFEC850">
      <w:pPr>
        <w:adjustRightInd w:val="0"/>
        <w:snapToGrid w:val="0"/>
        <w:ind w:firstLine="560" w:firstLineChars="200"/>
        <w:rPr>
          <w:rFonts w:ascii="仿宋_GB2312" w:hAnsi="仿宋_GB2312" w:eastAsia="仿宋_GB2312"/>
          <w:sz w:val="28"/>
          <w:szCs w:val="28"/>
          <w:shd w:val="clear" w:color="auto" w:fill="FFFFFF"/>
        </w:rPr>
      </w:pPr>
      <w:r>
        <w:rPr>
          <w:rFonts w:hint="eastAsia" w:ascii="仿宋_GB2312" w:hAnsi="仿宋_GB2312" w:eastAsia="仿宋_GB2312"/>
          <w:sz w:val="28"/>
          <w:szCs w:val="28"/>
          <w:shd w:val="clear" w:color="auto" w:fill="FFFFFF"/>
        </w:rPr>
        <w:t>（一）申请人依法享有以下权利：符合法定条件且申请材料齐全，申请人有权取得本行政许可; 行政机关依法做出不予行政许可的书面决定的，应当说明理由，并告知申请人享有依法申请行政复议或者提起行政诉讼的权利；向审批机关申请一次性告知的权利。</w:t>
      </w:r>
    </w:p>
    <w:p w14:paraId="355780C7">
      <w:pPr>
        <w:adjustRightInd w:val="0"/>
        <w:snapToGrid w:val="0"/>
        <w:ind w:firstLine="560" w:firstLineChars="200"/>
        <w:rPr>
          <w:rFonts w:ascii="仿宋_GB2312" w:hAnsi="仿宋_GB2312" w:eastAsia="仿宋_GB2312"/>
          <w:sz w:val="28"/>
          <w:szCs w:val="28"/>
          <w:shd w:val="clear" w:color="auto" w:fill="FFFFFF"/>
        </w:rPr>
      </w:pPr>
      <w:r>
        <w:rPr>
          <w:rFonts w:hint="eastAsia" w:ascii="仿宋_GB2312" w:hAnsi="仿宋_GB2312" w:eastAsia="仿宋_GB2312"/>
          <w:sz w:val="28"/>
          <w:szCs w:val="28"/>
          <w:shd w:val="clear" w:color="auto" w:fill="FFFFFF"/>
        </w:rPr>
        <w:t>（二）申请人依法履行以下义务：向审批机关提供真实、合法、有效的申报资料的义务；配合审批机关审查和现场评估的义务。</w:t>
      </w:r>
    </w:p>
    <w:p w14:paraId="78F4125A">
      <w:pPr>
        <w:adjustRightInd w:val="0"/>
        <w:snapToGrid w:val="0"/>
        <w:ind w:firstLine="560" w:firstLineChars="200"/>
        <w:rPr>
          <w:rFonts w:ascii="仿宋_GB2312" w:hAnsi="仿宋_GB2312" w:eastAsia="仿宋_GB2312"/>
          <w:sz w:val="28"/>
          <w:szCs w:val="28"/>
          <w:shd w:val="clear" w:color="auto" w:fill="FFFFFF"/>
        </w:rPr>
      </w:pPr>
    </w:p>
    <w:p w14:paraId="46711283">
      <w:pPr>
        <w:pStyle w:val="3"/>
        <w:adjustRightInd w:val="0"/>
        <w:snapToGrid w:val="0"/>
        <w:spacing w:before="0" w:after="0" w:line="240" w:lineRule="auto"/>
        <w:ind w:firstLine="562" w:firstLineChars="200"/>
        <w:rPr>
          <w:rStyle w:val="19"/>
          <w:rFonts w:ascii="仿宋_GB2312" w:hAnsi="仿宋_GB2312" w:eastAsia="仿宋_GB2312"/>
          <w:b/>
          <w:bCs w:val="0"/>
          <w:sz w:val="28"/>
          <w:szCs w:val="28"/>
        </w:rPr>
      </w:pPr>
      <w:bookmarkStart w:id="59" w:name="_Toc2695301"/>
      <w:r>
        <w:rPr>
          <w:rStyle w:val="19"/>
          <w:rFonts w:hint="eastAsia" w:ascii="仿宋_GB2312" w:hAnsi="仿宋_GB2312" w:eastAsia="仿宋_GB2312"/>
          <w:b/>
          <w:bCs w:val="0"/>
          <w:sz w:val="28"/>
          <w:szCs w:val="28"/>
        </w:rPr>
        <w:t>十、法律救济</w:t>
      </w:r>
      <w:bookmarkEnd w:id="59"/>
    </w:p>
    <w:p w14:paraId="7AE00354">
      <w:pPr>
        <w:adjustRightInd w:val="0"/>
        <w:snapToGrid w:val="0"/>
        <w:ind w:firstLine="560" w:firstLineChars="200"/>
        <w:rPr>
          <w:rFonts w:ascii="仿宋_GB2312" w:hAnsi="仿宋_GB2312" w:eastAsia="仿宋_GB2312"/>
          <w:sz w:val="28"/>
          <w:szCs w:val="28"/>
          <w:shd w:val="clear" w:color="auto" w:fill="FFFFFF"/>
        </w:rPr>
      </w:pPr>
      <w:r>
        <w:rPr>
          <w:rFonts w:hint="eastAsia" w:ascii="仿宋_GB2312" w:hAnsi="仿宋_GB2312" w:eastAsia="仿宋_GB2312"/>
          <w:sz w:val="28"/>
          <w:szCs w:val="28"/>
          <w:shd w:val="clear" w:color="auto" w:fill="FFFFFF"/>
        </w:rPr>
        <w:t>（一）行政复议</w:t>
      </w:r>
    </w:p>
    <w:p w14:paraId="18EE14D5">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1.广州市人民政府行政复议办公室</w:t>
      </w:r>
    </w:p>
    <w:p w14:paraId="00A1E0B0">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地址：广州市越秀区府小北路1</w:t>
      </w:r>
      <w:r>
        <w:rPr>
          <w:rFonts w:ascii="仿宋_GB2312" w:hAnsi="仿宋_GB2312" w:eastAsia="仿宋_GB2312" w:cs="Times New Roman"/>
          <w:sz w:val="28"/>
          <w:szCs w:val="28"/>
        </w:rPr>
        <w:t>83</w:t>
      </w:r>
      <w:r>
        <w:rPr>
          <w:rFonts w:hint="eastAsia" w:ascii="仿宋_GB2312" w:hAnsi="仿宋_GB2312" w:eastAsia="仿宋_GB2312" w:cs="Times New Roman"/>
          <w:sz w:val="28"/>
          <w:szCs w:val="28"/>
        </w:rPr>
        <w:t>号金和大厦2楼</w:t>
      </w:r>
    </w:p>
    <w:p w14:paraId="5D3560FB">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电话：0</w:t>
      </w:r>
      <w:r>
        <w:rPr>
          <w:rFonts w:ascii="仿宋_GB2312" w:hAnsi="仿宋_GB2312" w:eastAsia="仿宋_GB2312" w:cs="Times New Roman"/>
          <w:sz w:val="28"/>
          <w:szCs w:val="28"/>
        </w:rPr>
        <w:t>20-83555988</w:t>
      </w:r>
    </w:p>
    <w:p w14:paraId="4B317CC2">
      <w:pPr>
        <w:adjustRightInd w:val="0"/>
        <w:snapToGrid w:val="0"/>
        <w:ind w:firstLine="560" w:firstLineChars="200"/>
        <w:rPr>
          <w:rFonts w:ascii="仿宋_GB2312" w:hAnsi="仿宋_GB2312" w:eastAsia="仿宋_GB2312"/>
          <w:sz w:val="28"/>
          <w:szCs w:val="28"/>
          <w:shd w:val="clear" w:color="auto" w:fill="FFFFFF"/>
        </w:rPr>
      </w:pPr>
      <w:r>
        <w:rPr>
          <w:rFonts w:ascii="仿宋_GB2312" w:hAnsi="仿宋_GB2312" w:eastAsia="仿宋_GB2312"/>
          <w:sz w:val="28"/>
          <w:szCs w:val="28"/>
          <w:shd w:val="clear" w:color="auto" w:fill="FFFFFF"/>
        </w:rPr>
        <w:t>2</w:t>
      </w:r>
      <w:r>
        <w:rPr>
          <w:rFonts w:hint="eastAsia" w:ascii="仿宋_GB2312" w:hAnsi="仿宋_GB2312" w:eastAsia="仿宋_GB2312"/>
          <w:sz w:val="28"/>
          <w:szCs w:val="28"/>
          <w:shd w:val="clear" w:color="auto" w:fill="FFFFFF"/>
        </w:rPr>
        <w:t>.广东省教育厅</w:t>
      </w:r>
    </w:p>
    <w:p w14:paraId="448BEAAE">
      <w:pPr>
        <w:adjustRightInd w:val="0"/>
        <w:snapToGrid w:val="0"/>
        <w:ind w:firstLine="560" w:firstLineChars="200"/>
        <w:rPr>
          <w:rFonts w:ascii="仿宋_GB2312" w:hAnsi="仿宋_GB2312" w:eastAsia="仿宋_GB2312"/>
          <w:sz w:val="28"/>
          <w:szCs w:val="28"/>
          <w:shd w:val="clear" w:color="auto" w:fill="FFFFFF"/>
        </w:rPr>
      </w:pPr>
      <w:r>
        <w:rPr>
          <w:rFonts w:ascii="仿宋_GB2312" w:hAnsi="仿宋_GB2312" w:eastAsia="仿宋_GB2312"/>
          <w:sz w:val="28"/>
          <w:szCs w:val="28"/>
          <w:shd w:val="clear" w:color="auto" w:fill="FFFFFF"/>
        </w:rPr>
        <w:t>地址：</w:t>
      </w:r>
      <w:r>
        <w:rPr>
          <w:rFonts w:hint="eastAsia" w:ascii="仿宋_GB2312" w:hAnsi="仿宋_GB2312" w:eastAsia="仿宋_GB2312"/>
          <w:sz w:val="28"/>
          <w:szCs w:val="28"/>
          <w:shd w:val="clear" w:color="auto" w:fill="FFFFFF"/>
        </w:rPr>
        <w:t>广州市东风东路723号</w:t>
      </w:r>
    </w:p>
    <w:p w14:paraId="46B6E4A3">
      <w:pPr>
        <w:adjustRightInd w:val="0"/>
        <w:snapToGrid w:val="0"/>
        <w:ind w:firstLine="560" w:firstLineChars="200"/>
        <w:rPr>
          <w:rFonts w:ascii="仿宋_GB2312" w:hAnsi="仿宋_GB2312" w:eastAsia="仿宋_GB2312"/>
          <w:sz w:val="28"/>
          <w:szCs w:val="28"/>
          <w:shd w:val="clear" w:color="auto" w:fill="FFFFFF"/>
        </w:rPr>
      </w:pPr>
      <w:r>
        <w:rPr>
          <w:rFonts w:ascii="仿宋_GB2312" w:hAnsi="仿宋_GB2312" w:eastAsia="仿宋_GB2312"/>
          <w:sz w:val="28"/>
          <w:szCs w:val="28"/>
          <w:shd w:val="clear" w:color="auto" w:fill="FFFFFF"/>
        </w:rPr>
        <w:t>电话：020</w:t>
      </w:r>
      <w:r>
        <w:rPr>
          <w:rFonts w:hint="eastAsia" w:ascii="仿宋_GB2312" w:hAnsi="仿宋_GB2312" w:eastAsia="仿宋_GB2312"/>
          <w:sz w:val="28"/>
          <w:szCs w:val="28"/>
          <w:shd w:val="clear" w:color="auto" w:fill="FFFFFF"/>
        </w:rPr>
        <w:t>-</w:t>
      </w:r>
      <w:r>
        <w:rPr>
          <w:rFonts w:ascii="仿宋_GB2312" w:hAnsi="仿宋_GB2312" w:eastAsia="仿宋_GB2312"/>
          <w:sz w:val="28"/>
          <w:szCs w:val="28"/>
          <w:shd w:val="clear" w:color="auto" w:fill="FFFFFF"/>
        </w:rPr>
        <w:t>37890836</w:t>
      </w:r>
    </w:p>
    <w:p w14:paraId="716E095E">
      <w:pPr>
        <w:adjustRightInd w:val="0"/>
        <w:snapToGrid w:val="0"/>
        <w:ind w:firstLine="560" w:firstLineChars="200"/>
        <w:rPr>
          <w:rFonts w:ascii="仿宋_GB2312" w:hAnsi="仿宋_GB2312" w:eastAsia="仿宋_GB2312"/>
          <w:sz w:val="28"/>
          <w:szCs w:val="28"/>
          <w:shd w:val="clear" w:color="auto" w:fill="FFFFFF"/>
        </w:rPr>
      </w:pPr>
      <w:r>
        <w:rPr>
          <w:rFonts w:ascii="仿宋_GB2312" w:hAnsi="仿宋_GB2312" w:eastAsia="仿宋_GB2312"/>
          <w:sz w:val="28"/>
          <w:szCs w:val="28"/>
          <w:shd w:val="clear" w:color="auto" w:fill="FFFFFF"/>
        </w:rPr>
        <w:t>网址</w:t>
      </w:r>
      <w:r>
        <w:rPr>
          <w:rFonts w:hint="eastAsia" w:ascii="仿宋_GB2312" w:hAnsi="仿宋_GB2312" w:eastAsia="仿宋_GB2312"/>
          <w:sz w:val="28"/>
          <w:szCs w:val="28"/>
          <w:shd w:val="clear" w:color="auto" w:fill="FFFFFF"/>
        </w:rPr>
        <w:t>：</w:t>
      </w:r>
      <w:r>
        <w:rPr>
          <w:rFonts w:ascii="仿宋_GB2312" w:hAnsi="仿宋_GB2312" w:eastAsia="仿宋_GB2312" w:cs="Times New Roman"/>
          <w:sz w:val="28"/>
          <w:szCs w:val="28"/>
        </w:rPr>
        <w:t>http://edu.gd.gov.cn/</w:t>
      </w:r>
    </w:p>
    <w:p w14:paraId="1EDA338F">
      <w:pPr>
        <w:adjustRightInd w:val="0"/>
        <w:snapToGrid w:val="0"/>
        <w:ind w:firstLine="562" w:firstLineChars="200"/>
        <w:rPr>
          <w:rFonts w:ascii="仿宋_GB2312" w:hAnsi="仿宋_GB2312" w:eastAsia="仿宋_GB2312" w:cs="Times New Roman"/>
          <w:b/>
          <w:sz w:val="28"/>
          <w:szCs w:val="28"/>
        </w:rPr>
      </w:pPr>
      <w:r>
        <w:rPr>
          <w:rFonts w:hint="eastAsia" w:ascii="仿宋_GB2312" w:hAnsi="仿宋_GB2312" w:eastAsia="仿宋_GB2312" w:cs="Times New Roman"/>
          <w:b/>
          <w:sz w:val="28"/>
          <w:szCs w:val="28"/>
        </w:rPr>
        <w:t>注：本条行政复议机关为市教育审批项目的机关；各区教育局审批项目的复议机关请各区教育局根据所属的复议机关信息进行修改。</w:t>
      </w:r>
    </w:p>
    <w:p w14:paraId="256A5848">
      <w:pPr>
        <w:adjustRightInd w:val="0"/>
        <w:snapToGrid w:val="0"/>
        <w:ind w:firstLine="560" w:firstLineChars="200"/>
        <w:rPr>
          <w:rFonts w:ascii="仿宋_GB2312" w:hAnsi="仿宋_GB2312" w:eastAsia="仿宋_GB2312"/>
          <w:sz w:val="28"/>
          <w:szCs w:val="28"/>
          <w:shd w:val="clear" w:color="auto" w:fill="FFFFFF"/>
        </w:rPr>
      </w:pPr>
    </w:p>
    <w:p w14:paraId="7BC982D1">
      <w:pPr>
        <w:adjustRightInd w:val="0"/>
        <w:snapToGrid w:val="0"/>
        <w:ind w:firstLine="560" w:firstLineChars="200"/>
        <w:rPr>
          <w:rFonts w:ascii="仿宋_GB2312" w:hAnsi="仿宋_GB2312" w:eastAsia="仿宋_GB2312"/>
          <w:sz w:val="28"/>
          <w:szCs w:val="28"/>
          <w:shd w:val="clear" w:color="auto" w:fill="FFFFFF"/>
        </w:rPr>
      </w:pPr>
      <w:r>
        <w:rPr>
          <w:rFonts w:hint="eastAsia" w:ascii="仿宋_GB2312" w:hAnsi="仿宋_GB2312" w:eastAsia="仿宋_GB2312"/>
          <w:sz w:val="28"/>
          <w:szCs w:val="28"/>
          <w:shd w:val="clear" w:color="auto" w:fill="FFFFFF"/>
        </w:rPr>
        <w:t>（二）行政诉讼</w:t>
      </w:r>
    </w:p>
    <w:p w14:paraId="7CAC82C2">
      <w:pPr>
        <w:adjustRightInd w:val="0"/>
        <w:snapToGrid w:val="0"/>
        <w:ind w:firstLine="560" w:firstLineChars="200"/>
        <w:rPr>
          <w:rFonts w:ascii="仿宋_GB2312" w:hAnsi="仿宋_GB2312" w:eastAsia="仿宋_GB2312"/>
          <w:sz w:val="28"/>
          <w:szCs w:val="28"/>
          <w:shd w:val="clear" w:color="auto" w:fill="FFFFFF"/>
        </w:rPr>
      </w:pPr>
      <w:r>
        <w:rPr>
          <w:rFonts w:hint="eastAsia" w:ascii="仿宋_GB2312" w:hAnsi="仿宋_GB2312" w:eastAsia="仿宋_GB2312"/>
          <w:sz w:val="28"/>
          <w:szCs w:val="28"/>
          <w:shd w:val="clear" w:color="auto" w:fill="FFFFFF"/>
        </w:rPr>
        <w:t>部门：广州铁路运输法院</w:t>
      </w:r>
    </w:p>
    <w:p w14:paraId="01214FFB">
      <w:pPr>
        <w:adjustRightInd w:val="0"/>
        <w:snapToGrid w:val="0"/>
        <w:ind w:firstLine="560" w:firstLineChars="200"/>
        <w:rPr>
          <w:rFonts w:ascii="仿宋_GB2312" w:hAnsi="仿宋_GB2312" w:eastAsia="仿宋_GB2312"/>
          <w:sz w:val="28"/>
          <w:szCs w:val="28"/>
          <w:shd w:val="clear" w:color="auto" w:fill="FFFFFF"/>
        </w:rPr>
      </w:pPr>
      <w:r>
        <w:rPr>
          <w:rFonts w:hint="eastAsia" w:ascii="仿宋_GB2312" w:hAnsi="仿宋_GB2312" w:eastAsia="仿宋_GB2312"/>
          <w:sz w:val="28"/>
          <w:szCs w:val="28"/>
          <w:shd w:val="clear" w:color="auto" w:fill="FFFFFF"/>
        </w:rPr>
        <w:t>地址：广州市荔湾区花地大道中68号</w:t>
      </w:r>
    </w:p>
    <w:p w14:paraId="7605FB44">
      <w:pPr>
        <w:adjustRightInd w:val="0"/>
        <w:snapToGrid w:val="0"/>
        <w:ind w:firstLine="560" w:firstLineChars="200"/>
        <w:rPr>
          <w:rFonts w:ascii="仿宋_GB2312" w:hAnsi="仿宋_GB2312" w:eastAsia="仿宋_GB2312"/>
          <w:sz w:val="28"/>
          <w:szCs w:val="28"/>
          <w:shd w:val="clear" w:color="auto" w:fill="FFFFFF"/>
        </w:rPr>
      </w:pPr>
      <w:r>
        <w:rPr>
          <w:rFonts w:hint="eastAsia" w:ascii="仿宋_GB2312" w:hAnsi="仿宋_GB2312" w:eastAsia="仿宋_GB2312"/>
          <w:sz w:val="28"/>
          <w:szCs w:val="28"/>
          <w:shd w:val="clear" w:color="auto" w:fill="FFFFFF"/>
        </w:rPr>
        <w:t>电话：020-37890836</w:t>
      </w:r>
    </w:p>
    <w:p w14:paraId="5E854A8D">
      <w:pPr>
        <w:adjustRightInd w:val="0"/>
        <w:snapToGrid w:val="0"/>
        <w:ind w:firstLine="560" w:firstLineChars="200"/>
        <w:rPr>
          <w:rStyle w:val="19"/>
          <w:rFonts w:ascii="仿宋_GB2312" w:hAnsi="仿宋_GB2312" w:eastAsia="仿宋_GB2312"/>
          <w:b w:val="0"/>
          <w:sz w:val="28"/>
          <w:szCs w:val="28"/>
        </w:rPr>
      </w:pPr>
      <w:r>
        <w:rPr>
          <w:rFonts w:hint="eastAsia" w:ascii="仿宋_GB2312" w:hAnsi="仿宋_GB2312" w:eastAsia="仿宋_GB2312"/>
          <w:sz w:val="28"/>
          <w:szCs w:val="28"/>
          <w:shd w:val="clear" w:color="auto" w:fill="FFFFFF"/>
        </w:rPr>
        <w:t>网址：</w:t>
      </w:r>
      <w:r>
        <w:fldChar w:fldCharType="begin"/>
      </w:r>
      <w:r>
        <w:instrText xml:space="preserve"> HYPERLINK "http://www.gtyy.gov.cn/" </w:instrText>
      </w:r>
      <w:r>
        <w:fldChar w:fldCharType="separate"/>
      </w:r>
      <w:r>
        <w:rPr>
          <w:rStyle w:val="21"/>
          <w:rFonts w:hint="eastAsia" w:ascii="仿宋_GB2312" w:hAnsi="仿宋_GB2312" w:eastAsia="仿宋_GB2312"/>
          <w:color w:val="auto"/>
          <w:sz w:val="28"/>
          <w:szCs w:val="28"/>
          <w:shd w:val="clear" w:color="auto" w:fill="FFFFFF"/>
        </w:rPr>
        <w:t>http://www.gtyy.gov.cn/</w:t>
      </w:r>
      <w:r>
        <w:rPr>
          <w:rStyle w:val="21"/>
          <w:rFonts w:hint="eastAsia" w:ascii="仿宋_GB2312" w:hAnsi="仿宋_GB2312" w:eastAsia="仿宋_GB2312"/>
          <w:color w:val="auto"/>
          <w:sz w:val="28"/>
          <w:szCs w:val="28"/>
          <w:shd w:val="clear" w:color="auto" w:fill="FFFFFF"/>
        </w:rPr>
        <w:fldChar w:fldCharType="end"/>
      </w:r>
    </w:p>
    <w:p w14:paraId="3A89E95A">
      <w:pPr>
        <w:adjustRightInd w:val="0"/>
        <w:snapToGrid w:val="0"/>
        <w:ind w:firstLine="560" w:firstLineChars="200"/>
        <w:rPr>
          <w:rFonts w:ascii="仿宋_GB2312" w:hAnsi="仿宋_GB2312" w:eastAsia="仿宋_GB2312"/>
          <w:sz w:val="28"/>
          <w:szCs w:val="28"/>
          <w:shd w:val="clear" w:color="auto" w:fill="FFFFFF"/>
        </w:rPr>
      </w:pPr>
    </w:p>
    <w:p w14:paraId="5F039EA5">
      <w:pPr>
        <w:pStyle w:val="2"/>
        <w:spacing w:line="240" w:lineRule="auto"/>
        <w:jc w:val="center"/>
      </w:pPr>
      <w:r>
        <w:rPr>
          <w:rFonts w:ascii="仿宋" w:hAnsi="仿宋" w:eastAsia="仿宋"/>
          <w:sz w:val="28"/>
          <w:szCs w:val="28"/>
          <w:shd w:val="clear" w:color="auto" w:fill="FFFFFF"/>
        </w:rPr>
        <w:br w:type="page"/>
      </w:r>
      <w:bookmarkStart w:id="60" w:name="_Toc2881226"/>
      <w:r>
        <w:rPr>
          <w:rFonts w:hint="eastAsia" w:ascii="方正小标宋简体" w:hAnsi="仿宋_GB2312" w:eastAsia="方正小标宋简体" w:cs="宋体"/>
          <w:b w:val="0"/>
          <w:kern w:val="0"/>
          <w:sz w:val="32"/>
          <w:szCs w:val="32"/>
        </w:rPr>
        <w:t>广州市民办学校（含学前教育、初等教育、初级中等教育、高级中等教育）合并审批服务指南</w:t>
      </w:r>
      <w:bookmarkEnd w:id="60"/>
    </w:p>
    <w:p w14:paraId="28E9F7AF">
      <w:pPr>
        <w:rPr>
          <w:rStyle w:val="19"/>
          <w:rFonts w:ascii="仿宋_GB2312" w:hAnsi="仿宋_GB2312" w:eastAsia="黑体"/>
        </w:rPr>
      </w:pPr>
    </w:p>
    <w:p w14:paraId="32CFC2F3">
      <w:pPr>
        <w:pStyle w:val="3"/>
        <w:adjustRightInd w:val="0"/>
        <w:snapToGrid w:val="0"/>
        <w:spacing w:before="0" w:after="0" w:line="240" w:lineRule="auto"/>
        <w:ind w:firstLine="562" w:firstLineChars="200"/>
        <w:rPr>
          <w:rStyle w:val="19"/>
          <w:rFonts w:ascii="仿宋" w:hAnsi="仿宋" w:eastAsia="仿宋"/>
          <w:b/>
          <w:bCs w:val="0"/>
          <w:sz w:val="28"/>
          <w:szCs w:val="28"/>
        </w:rPr>
      </w:pPr>
      <w:bookmarkStart w:id="61" w:name="_Toc2695303"/>
      <w:r>
        <w:rPr>
          <w:rStyle w:val="19"/>
          <w:rFonts w:hint="eastAsia" w:ascii="仿宋" w:hAnsi="仿宋" w:eastAsia="仿宋"/>
          <w:b/>
          <w:bCs w:val="0"/>
          <w:sz w:val="28"/>
          <w:szCs w:val="28"/>
        </w:rPr>
        <w:t>一、许可事项</w:t>
      </w:r>
      <w:bookmarkEnd w:id="61"/>
    </w:p>
    <w:p w14:paraId="6776BDF7">
      <w:pPr>
        <w:adjustRightInd w:val="0"/>
        <w:snapToGrid w:val="0"/>
        <w:ind w:firstLine="560" w:firstLineChars="200"/>
        <w:rPr>
          <w:rFonts w:ascii="仿宋" w:hAnsi="仿宋" w:eastAsia="仿宋" w:cs="Times New Roman"/>
          <w:sz w:val="28"/>
          <w:szCs w:val="28"/>
        </w:rPr>
      </w:pPr>
      <w:r>
        <w:rPr>
          <w:rFonts w:hint="eastAsia" w:ascii="仿宋" w:hAnsi="仿宋" w:eastAsia="仿宋" w:cs="Times New Roman"/>
          <w:sz w:val="28"/>
          <w:szCs w:val="28"/>
        </w:rPr>
        <w:t>民办学校（含学前教育、初等教育、初级中等教育、高级中等教育）合并</w:t>
      </w:r>
    </w:p>
    <w:p w14:paraId="516296D4">
      <w:pPr>
        <w:adjustRightInd w:val="0"/>
        <w:snapToGrid w:val="0"/>
        <w:ind w:firstLine="560" w:firstLineChars="200"/>
        <w:rPr>
          <w:rFonts w:ascii="仿宋" w:hAnsi="仿宋" w:eastAsia="仿宋" w:cs="Times New Roman"/>
          <w:sz w:val="28"/>
          <w:szCs w:val="28"/>
        </w:rPr>
      </w:pPr>
    </w:p>
    <w:p w14:paraId="71770125">
      <w:pPr>
        <w:pStyle w:val="3"/>
        <w:adjustRightInd w:val="0"/>
        <w:snapToGrid w:val="0"/>
        <w:spacing w:before="0" w:after="0" w:line="240" w:lineRule="auto"/>
        <w:ind w:firstLine="562" w:firstLineChars="200"/>
        <w:rPr>
          <w:rStyle w:val="19"/>
          <w:rFonts w:ascii="仿宋_GB2312" w:hAnsi="仿宋_GB2312" w:eastAsia="仿宋_GB2312"/>
          <w:b/>
          <w:bCs w:val="0"/>
          <w:sz w:val="28"/>
          <w:szCs w:val="28"/>
        </w:rPr>
      </w:pPr>
      <w:r>
        <w:rPr>
          <w:rStyle w:val="19"/>
          <w:rFonts w:hint="eastAsia" w:ascii="仿宋_GB2312" w:hAnsi="仿宋_GB2312" w:eastAsia="仿宋_GB2312"/>
          <w:b/>
          <w:bCs w:val="0"/>
          <w:sz w:val="28"/>
          <w:szCs w:val="28"/>
        </w:rPr>
        <w:t>二、申请条件</w:t>
      </w:r>
    </w:p>
    <w:p w14:paraId="7D73E4E5">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（一）</w:t>
      </w:r>
      <w:r>
        <w:rPr>
          <w:rFonts w:ascii="仿宋_GB2312" w:hAnsi="仿宋_GB2312" w:eastAsia="仿宋_GB2312" w:cs="Times New Roman"/>
          <w:sz w:val="28"/>
          <w:szCs w:val="28"/>
        </w:rPr>
        <w:t>符合</w:t>
      </w:r>
      <w:r>
        <w:rPr>
          <w:rFonts w:hint="eastAsia" w:ascii="仿宋_GB2312" w:hAnsi="仿宋_GB2312" w:eastAsia="仿宋_GB2312" w:cs="Times New Roman"/>
          <w:sz w:val="28"/>
          <w:szCs w:val="28"/>
        </w:rPr>
        <w:t>广州市</w:t>
      </w:r>
      <w:r>
        <w:rPr>
          <w:rFonts w:ascii="仿宋_GB2312" w:hAnsi="仿宋_GB2312" w:eastAsia="仿宋_GB2312" w:cs="Times New Roman"/>
          <w:sz w:val="28"/>
          <w:szCs w:val="28"/>
        </w:rPr>
        <w:t>教育发展规划；</w:t>
      </w:r>
      <w:r>
        <w:rPr>
          <w:rFonts w:hint="eastAsia" w:ascii="仿宋" w:hAnsi="仿宋" w:eastAsia="仿宋" w:cs="Times New Roman"/>
          <w:sz w:val="28"/>
          <w:szCs w:val="28"/>
        </w:rPr>
        <w:t>合并</w:t>
      </w:r>
      <w:r>
        <w:rPr>
          <w:rFonts w:ascii="仿宋" w:hAnsi="仿宋" w:eastAsia="仿宋" w:cs="Times New Roman"/>
          <w:sz w:val="28"/>
          <w:szCs w:val="28"/>
        </w:rPr>
        <w:t>后</w:t>
      </w:r>
      <w:r>
        <w:rPr>
          <w:rFonts w:hint="eastAsia" w:ascii="仿宋" w:hAnsi="仿宋" w:eastAsia="仿宋" w:cs="Times New Roman"/>
          <w:sz w:val="28"/>
          <w:szCs w:val="28"/>
        </w:rPr>
        <w:t>学校的</w:t>
      </w:r>
      <w:r>
        <w:rPr>
          <w:rFonts w:ascii="仿宋" w:hAnsi="仿宋" w:eastAsia="仿宋" w:cs="Times New Roman"/>
          <w:sz w:val="28"/>
          <w:szCs w:val="28"/>
        </w:rPr>
        <w:t>办学条件</w:t>
      </w:r>
      <w:r>
        <w:rPr>
          <w:rFonts w:hint="eastAsia" w:ascii="仿宋" w:hAnsi="仿宋" w:eastAsia="仿宋" w:cs="Times New Roman"/>
          <w:sz w:val="28"/>
          <w:szCs w:val="28"/>
        </w:rPr>
        <w:t>符合相应办学层次</w:t>
      </w:r>
      <w:r>
        <w:rPr>
          <w:rFonts w:ascii="仿宋" w:hAnsi="仿宋" w:eastAsia="仿宋" w:cs="Times New Roman"/>
          <w:sz w:val="28"/>
          <w:szCs w:val="28"/>
        </w:rPr>
        <w:t>设置标准</w:t>
      </w:r>
      <w:r>
        <w:rPr>
          <w:rFonts w:hint="eastAsia" w:ascii="仿宋" w:hAnsi="仿宋" w:eastAsia="仿宋" w:cs="Times New Roman"/>
          <w:sz w:val="28"/>
          <w:szCs w:val="28"/>
        </w:rPr>
        <w:t>的</w:t>
      </w:r>
      <w:r>
        <w:rPr>
          <w:rFonts w:ascii="仿宋" w:hAnsi="仿宋" w:eastAsia="仿宋" w:cs="Times New Roman"/>
          <w:sz w:val="28"/>
          <w:szCs w:val="28"/>
        </w:rPr>
        <w:t>要求</w:t>
      </w:r>
      <w:r>
        <w:rPr>
          <w:rFonts w:hint="eastAsia" w:ascii="仿宋" w:hAnsi="仿宋" w:eastAsia="仿宋" w:cs="Times New Roman"/>
          <w:sz w:val="28"/>
          <w:szCs w:val="28"/>
        </w:rPr>
        <w:t>。</w:t>
      </w:r>
    </w:p>
    <w:p w14:paraId="62211A27">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（二）持有审批机关核发的《民办学校办学许可证》，未过有效期；</w:t>
      </w:r>
    </w:p>
    <w:p w14:paraId="2AF538D7">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（三）在进行财务清算后，经决策机构同意，由学校向审批机关申请；</w:t>
      </w:r>
    </w:p>
    <w:p w14:paraId="1C924E73">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（四）</w:t>
      </w:r>
      <w:r>
        <w:rPr>
          <w:rFonts w:hint="eastAsia" w:ascii="仿宋_GB2312" w:hAnsi="仿宋_GB2312" w:eastAsia="仿宋_GB2312" w:cs="微软雅黑"/>
          <w:sz w:val="28"/>
          <w:szCs w:val="28"/>
        </w:rPr>
        <w:t>符合相关法律、法规、规章等规定的合并条件。</w:t>
      </w:r>
    </w:p>
    <w:p w14:paraId="7441E873">
      <w:pPr>
        <w:adjustRightInd w:val="0"/>
        <w:snapToGrid w:val="0"/>
        <w:ind w:firstLine="560" w:firstLineChars="200"/>
        <w:rPr>
          <w:rFonts w:ascii="仿宋" w:hAnsi="仿宋" w:eastAsia="仿宋" w:cs="Times New Roman"/>
          <w:sz w:val="28"/>
          <w:szCs w:val="28"/>
        </w:rPr>
      </w:pPr>
    </w:p>
    <w:p w14:paraId="1F7F78F8">
      <w:pPr>
        <w:pStyle w:val="3"/>
        <w:adjustRightInd w:val="0"/>
        <w:snapToGrid w:val="0"/>
        <w:spacing w:before="0" w:after="0" w:line="240" w:lineRule="auto"/>
        <w:ind w:firstLine="562" w:firstLineChars="200"/>
        <w:rPr>
          <w:rStyle w:val="19"/>
          <w:rFonts w:ascii="仿宋" w:hAnsi="仿宋" w:eastAsia="仿宋"/>
          <w:b/>
          <w:bCs w:val="0"/>
          <w:sz w:val="28"/>
          <w:szCs w:val="28"/>
        </w:rPr>
      </w:pPr>
      <w:bookmarkStart w:id="62" w:name="_Toc2695305"/>
      <w:r>
        <w:rPr>
          <w:rStyle w:val="19"/>
          <w:rFonts w:hint="eastAsia" w:ascii="仿宋" w:hAnsi="仿宋" w:eastAsia="仿宋"/>
          <w:b/>
          <w:bCs w:val="0"/>
          <w:sz w:val="28"/>
          <w:szCs w:val="28"/>
        </w:rPr>
        <w:t>三、设定依据</w:t>
      </w:r>
      <w:bookmarkEnd w:id="62"/>
    </w:p>
    <w:p w14:paraId="785078DD">
      <w:pPr>
        <w:rPr>
          <w:b/>
          <w:bCs/>
        </w:rPr>
      </w:pPr>
    </w:p>
    <w:tbl>
      <w:tblPr>
        <w:tblStyle w:val="16"/>
        <w:tblW w:w="8781" w:type="dxa"/>
        <w:jc w:val="center"/>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Layout w:type="autofit"/>
        <w:tblCellMar>
          <w:top w:w="0" w:type="dxa"/>
          <w:left w:w="0" w:type="dxa"/>
          <w:bottom w:w="0" w:type="dxa"/>
          <w:right w:w="0" w:type="dxa"/>
        </w:tblCellMar>
      </w:tblPr>
      <w:tblGrid>
        <w:gridCol w:w="1126"/>
        <w:gridCol w:w="1985"/>
        <w:gridCol w:w="5670"/>
      </w:tblGrid>
      <w:tr w14:paraId="64C3E0E9">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1126" w:type="dxa"/>
            <w:tcBorders>
              <w:top w:val="single" w:color="E2E2E2" w:sz="6" w:space="0"/>
              <w:left w:val="single" w:color="E2E2E2" w:sz="6" w:space="0"/>
              <w:bottom w:val="single" w:color="E2E2E2" w:sz="6" w:space="0"/>
              <w:right w:val="single" w:color="E2E2E2" w:sz="6" w:space="0"/>
            </w:tcBorders>
            <w:vAlign w:val="center"/>
          </w:tcPr>
          <w:p w14:paraId="4239AE05">
            <w:pPr>
              <w:spacing w:line="460" w:lineRule="exact"/>
              <w:rPr>
                <w:rFonts w:ascii="仿宋" w:hAnsi="仿宋" w:eastAsia="仿宋" w:cs="Times New Roman"/>
                <w:szCs w:val="21"/>
              </w:rPr>
            </w:pPr>
          </w:p>
        </w:tc>
        <w:tc>
          <w:tcPr>
            <w:tcW w:w="1985" w:type="dxa"/>
            <w:tcBorders>
              <w:top w:val="single" w:color="E2E2E2" w:sz="6" w:space="0"/>
              <w:left w:val="single" w:color="E2E2E2" w:sz="6" w:space="0"/>
              <w:bottom w:val="single" w:color="E2E2E2" w:sz="6" w:space="0"/>
              <w:right w:val="single" w:color="E2E2E2" w:sz="6" w:space="0"/>
            </w:tcBorders>
          </w:tcPr>
          <w:p w14:paraId="39D5D9D9">
            <w:pPr>
              <w:widowControl/>
              <w:spacing w:line="460" w:lineRule="exact"/>
              <w:jc w:val="left"/>
              <w:rPr>
                <w:rFonts w:ascii="仿宋" w:hAnsi="仿宋" w:eastAsia="仿宋"/>
                <w:kern w:val="0"/>
                <w:sz w:val="20"/>
                <w:szCs w:val="20"/>
              </w:rPr>
            </w:pPr>
          </w:p>
        </w:tc>
        <w:tc>
          <w:tcPr>
            <w:tcW w:w="5670" w:type="dxa"/>
            <w:tcBorders>
              <w:top w:val="single" w:color="E2E2E2" w:sz="6" w:space="0"/>
              <w:left w:val="single" w:color="E2E2E2" w:sz="6" w:space="0"/>
              <w:bottom w:val="single" w:color="E2E2E2" w:sz="6" w:space="0"/>
              <w:right w:val="single" w:color="E2E2E2" w:sz="6" w:space="0"/>
            </w:tcBorders>
          </w:tcPr>
          <w:p w14:paraId="5C13201D">
            <w:pPr>
              <w:widowControl/>
              <w:spacing w:line="460" w:lineRule="exact"/>
              <w:jc w:val="left"/>
              <w:rPr>
                <w:rFonts w:ascii="仿宋" w:hAnsi="仿宋" w:eastAsia="仿宋"/>
                <w:kern w:val="0"/>
                <w:sz w:val="20"/>
                <w:szCs w:val="20"/>
              </w:rPr>
            </w:pPr>
          </w:p>
        </w:tc>
      </w:tr>
      <w:tr w14:paraId="2FBAE4CF">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1126" w:type="dxa"/>
            <w:tcBorders>
              <w:top w:val="single" w:color="E2E2E2" w:sz="6" w:space="0"/>
              <w:left w:val="single" w:color="E2E2E2" w:sz="6" w:space="0"/>
              <w:bottom w:val="single" w:color="E2E2E2" w:sz="6" w:space="0"/>
              <w:right w:val="single" w:color="E2E2E2" w:sz="6" w:space="0"/>
            </w:tcBorders>
            <w:vAlign w:val="center"/>
          </w:tcPr>
          <w:p w14:paraId="49982575">
            <w:pPr>
              <w:widowControl/>
              <w:spacing w:line="460" w:lineRule="exact"/>
              <w:jc w:val="left"/>
              <w:rPr>
                <w:rFonts w:ascii="仿宋" w:hAnsi="仿宋" w:eastAsia="仿宋"/>
                <w:kern w:val="0"/>
                <w:sz w:val="20"/>
                <w:szCs w:val="20"/>
              </w:rPr>
            </w:pPr>
          </w:p>
        </w:tc>
        <w:tc>
          <w:tcPr>
            <w:tcW w:w="1985" w:type="dxa"/>
            <w:tcBorders>
              <w:top w:val="single" w:color="E2E2E2" w:sz="6" w:space="0"/>
              <w:left w:val="single" w:color="E2E2E2" w:sz="6" w:space="0"/>
              <w:bottom w:val="single" w:color="E2E2E2" w:sz="6" w:space="0"/>
              <w:right w:val="single" w:color="E2E2E2" w:sz="6" w:space="0"/>
            </w:tcBorders>
          </w:tcPr>
          <w:p w14:paraId="6CE1D909">
            <w:pPr>
              <w:widowControl/>
              <w:spacing w:line="460" w:lineRule="exact"/>
              <w:jc w:val="left"/>
              <w:rPr>
                <w:rFonts w:ascii="仿宋" w:hAnsi="仿宋" w:eastAsia="仿宋"/>
                <w:kern w:val="0"/>
                <w:sz w:val="20"/>
                <w:szCs w:val="20"/>
              </w:rPr>
            </w:pPr>
          </w:p>
        </w:tc>
        <w:tc>
          <w:tcPr>
            <w:tcW w:w="5670" w:type="dxa"/>
            <w:tcBorders>
              <w:top w:val="single" w:color="E2E2E2" w:sz="6" w:space="0"/>
              <w:left w:val="single" w:color="E2E2E2" w:sz="6" w:space="0"/>
              <w:bottom w:val="single" w:color="E2E2E2" w:sz="6" w:space="0"/>
              <w:right w:val="single" w:color="E2E2E2" w:sz="6" w:space="0"/>
            </w:tcBorders>
          </w:tcPr>
          <w:p w14:paraId="2F501ED0">
            <w:pPr>
              <w:widowControl/>
              <w:spacing w:line="460" w:lineRule="exact"/>
              <w:jc w:val="left"/>
              <w:rPr>
                <w:rFonts w:ascii="仿宋" w:hAnsi="仿宋" w:eastAsia="仿宋"/>
                <w:kern w:val="0"/>
                <w:sz w:val="20"/>
                <w:szCs w:val="20"/>
              </w:rPr>
            </w:pPr>
          </w:p>
        </w:tc>
      </w:tr>
      <w:tr w14:paraId="4DBAE651">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1126" w:type="dxa"/>
            <w:vMerge w:val="restart"/>
            <w:tcBorders>
              <w:top w:val="single" w:color="E2E2E2" w:sz="6" w:space="0"/>
              <w:left w:val="single" w:color="E2E2E2" w:sz="6" w:space="0"/>
              <w:bottom w:val="single" w:color="E2E2E2" w:sz="6" w:space="0"/>
              <w:right w:val="single" w:color="E2E2E2" w:sz="6" w:space="0"/>
            </w:tcBorders>
            <w:vAlign w:val="center"/>
          </w:tcPr>
          <w:p w14:paraId="2FE8AB79">
            <w:pPr>
              <w:widowControl/>
              <w:adjustRightInd w:val="0"/>
              <w:snapToGrid w:val="0"/>
              <w:spacing w:line="460" w:lineRule="exact"/>
              <w:jc w:val="center"/>
              <w:rPr>
                <w:rFonts w:ascii="仿宋" w:hAnsi="仿宋" w:eastAsia="仿宋" w:cs="宋体"/>
                <w:kern w:val="0"/>
                <w:sz w:val="28"/>
                <w:szCs w:val="28"/>
              </w:rPr>
            </w:pPr>
            <w:r>
              <w:rPr>
                <w:rFonts w:hint="eastAsia" w:ascii="仿宋" w:hAnsi="仿宋" w:eastAsia="仿宋" w:cs="宋体"/>
                <w:kern w:val="0"/>
                <w:sz w:val="28"/>
                <w:szCs w:val="28"/>
              </w:rPr>
              <w:t>1</w:t>
            </w:r>
          </w:p>
        </w:tc>
        <w:tc>
          <w:tcPr>
            <w:tcW w:w="1985" w:type="dxa"/>
            <w:tcBorders>
              <w:top w:val="single" w:color="E2E2E2" w:sz="6" w:space="0"/>
              <w:left w:val="single" w:color="E2E2E2" w:sz="6" w:space="0"/>
              <w:bottom w:val="single" w:color="E2E2E2" w:sz="6" w:space="0"/>
              <w:right w:val="single" w:color="E2E2E2" w:sz="6" w:space="0"/>
            </w:tcBorders>
          </w:tcPr>
          <w:p w14:paraId="0C07055F">
            <w:pPr>
              <w:widowControl/>
              <w:adjustRightInd w:val="0"/>
              <w:snapToGrid w:val="0"/>
              <w:spacing w:line="460" w:lineRule="exact"/>
              <w:jc w:val="left"/>
              <w:rPr>
                <w:rFonts w:ascii="仿宋" w:hAnsi="仿宋" w:eastAsia="仿宋" w:cs="宋体"/>
                <w:bCs/>
                <w:kern w:val="0"/>
                <w:sz w:val="28"/>
                <w:szCs w:val="28"/>
              </w:rPr>
            </w:pPr>
            <w:r>
              <w:rPr>
                <w:rFonts w:hint="eastAsia" w:ascii="仿宋" w:hAnsi="仿宋" w:eastAsia="仿宋" w:cs="宋体"/>
                <w:bCs/>
                <w:kern w:val="0"/>
                <w:sz w:val="28"/>
                <w:szCs w:val="28"/>
              </w:rPr>
              <w:t>法律法规名称</w:t>
            </w:r>
          </w:p>
        </w:tc>
        <w:tc>
          <w:tcPr>
            <w:tcW w:w="5670" w:type="dxa"/>
            <w:tcBorders>
              <w:top w:val="single" w:color="E2E2E2" w:sz="6" w:space="0"/>
              <w:left w:val="single" w:color="E2E2E2" w:sz="6" w:space="0"/>
              <w:bottom w:val="single" w:color="E2E2E2" w:sz="6" w:space="0"/>
              <w:right w:val="single" w:color="E2E2E2" w:sz="6" w:space="0"/>
            </w:tcBorders>
          </w:tcPr>
          <w:p w14:paraId="0465BAC6">
            <w:pPr>
              <w:widowControl/>
              <w:adjustRightInd w:val="0"/>
              <w:snapToGrid w:val="0"/>
              <w:spacing w:line="460" w:lineRule="exact"/>
              <w:jc w:val="left"/>
              <w:rPr>
                <w:rFonts w:ascii="仿宋" w:hAnsi="仿宋" w:eastAsia="仿宋" w:cs="宋体"/>
                <w:bCs/>
                <w:kern w:val="0"/>
                <w:sz w:val="28"/>
                <w:szCs w:val="28"/>
              </w:rPr>
            </w:pPr>
            <w:r>
              <w:rPr>
                <w:rFonts w:hint="eastAsia" w:ascii="仿宋" w:hAnsi="仿宋" w:eastAsia="仿宋" w:cs="宋体"/>
                <w:bCs/>
                <w:kern w:val="0"/>
                <w:sz w:val="28"/>
                <w:szCs w:val="28"/>
              </w:rPr>
              <w:t>《</w:t>
            </w:r>
            <w:r>
              <w:rPr>
                <w:rFonts w:ascii="仿宋" w:hAnsi="仿宋" w:eastAsia="仿宋" w:cs="宋体"/>
                <w:bCs/>
                <w:kern w:val="0"/>
                <w:sz w:val="28"/>
                <w:szCs w:val="28"/>
              </w:rPr>
              <w:t>中华人民共和国</w:t>
            </w:r>
            <w:r>
              <w:rPr>
                <w:rFonts w:hint="eastAsia" w:ascii="仿宋" w:hAnsi="仿宋" w:eastAsia="仿宋" w:cs="宋体"/>
                <w:bCs/>
                <w:kern w:val="0"/>
                <w:sz w:val="28"/>
                <w:szCs w:val="28"/>
              </w:rPr>
              <w:t>民办教育促进法》</w:t>
            </w:r>
          </w:p>
        </w:tc>
      </w:tr>
      <w:tr w14:paraId="1917B9FF">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0" w:type="auto"/>
            <w:vMerge w:val="continue"/>
            <w:tcBorders>
              <w:top w:val="single" w:color="E2E2E2" w:sz="6" w:space="0"/>
              <w:left w:val="single" w:color="E2E2E2" w:sz="6" w:space="0"/>
              <w:bottom w:val="single" w:color="E2E2E2" w:sz="6" w:space="0"/>
              <w:right w:val="single" w:color="E2E2E2" w:sz="6" w:space="0"/>
            </w:tcBorders>
            <w:vAlign w:val="center"/>
          </w:tcPr>
          <w:p w14:paraId="16228799">
            <w:pPr>
              <w:widowControl/>
              <w:spacing w:line="460" w:lineRule="exact"/>
              <w:jc w:val="left"/>
              <w:rPr>
                <w:rFonts w:ascii="仿宋" w:hAnsi="仿宋" w:eastAsia="仿宋"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tcPr>
          <w:p w14:paraId="45B8A7B6">
            <w:pPr>
              <w:widowControl/>
              <w:adjustRightInd w:val="0"/>
              <w:snapToGrid w:val="0"/>
              <w:spacing w:line="460" w:lineRule="exact"/>
              <w:jc w:val="left"/>
              <w:rPr>
                <w:rFonts w:ascii="仿宋" w:hAnsi="仿宋" w:eastAsia="仿宋" w:cs="宋体"/>
                <w:bCs/>
                <w:kern w:val="0"/>
                <w:sz w:val="28"/>
                <w:szCs w:val="28"/>
              </w:rPr>
            </w:pPr>
            <w:r>
              <w:rPr>
                <w:rFonts w:hint="eastAsia" w:ascii="仿宋" w:hAnsi="仿宋" w:eastAsia="仿宋" w:cs="宋体"/>
                <w:bCs/>
                <w:kern w:val="0"/>
                <w:sz w:val="28"/>
                <w:szCs w:val="28"/>
              </w:rPr>
              <w:t>依据文号</w:t>
            </w:r>
          </w:p>
        </w:tc>
        <w:tc>
          <w:tcPr>
            <w:tcW w:w="5670" w:type="dxa"/>
            <w:tcBorders>
              <w:top w:val="single" w:color="E2E2E2" w:sz="6" w:space="0"/>
              <w:left w:val="single" w:color="E2E2E2" w:sz="6" w:space="0"/>
              <w:bottom w:val="single" w:color="E2E2E2" w:sz="6" w:space="0"/>
              <w:right w:val="single" w:color="E2E2E2" w:sz="6" w:space="0"/>
            </w:tcBorders>
          </w:tcPr>
          <w:p w14:paraId="5806D49F">
            <w:pPr>
              <w:widowControl/>
              <w:adjustRightInd w:val="0"/>
              <w:snapToGrid w:val="0"/>
              <w:spacing w:line="460" w:lineRule="exact"/>
              <w:jc w:val="left"/>
              <w:rPr>
                <w:rFonts w:ascii="仿宋" w:hAnsi="仿宋" w:eastAsia="仿宋" w:cs="宋体"/>
                <w:bCs/>
                <w:kern w:val="0"/>
                <w:sz w:val="28"/>
                <w:szCs w:val="28"/>
              </w:rPr>
            </w:pPr>
            <w:r>
              <w:rPr>
                <w:rFonts w:hint="eastAsia" w:ascii="仿宋" w:hAnsi="仿宋" w:eastAsia="仿宋" w:cs="宋体"/>
                <w:bCs/>
                <w:kern w:val="0"/>
                <w:sz w:val="28"/>
                <w:szCs w:val="28"/>
              </w:rPr>
              <w:t>201</w:t>
            </w:r>
            <w:r>
              <w:rPr>
                <w:rFonts w:ascii="仿宋" w:hAnsi="仿宋" w:eastAsia="仿宋" w:cs="宋体"/>
                <w:bCs/>
                <w:kern w:val="0"/>
                <w:sz w:val="28"/>
                <w:szCs w:val="28"/>
              </w:rPr>
              <w:t>8</w:t>
            </w:r>
            <w:r>
              <w:rPr>
                <w:rFonts w:hint="eastAsia" w:ascii="仿宋" w:hAnsi="仿宋" w:eastAsia="仿宋" w:cs="宋体"/>
                <w:bCs/>
                <w:kern w:val="0"/>
                <w:sz w:val="28"/>
                <w:szCs w:val="28"/>
              </w:rPr>
              <w:t>年修正</w:t>
            </w:r>
          </w:p>
        </w:tc>
      </w:tr>
      <w:tr w14:paraId="7BBF7CC0">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0" w:type="auto"/>
            <w:vMerge w:val="continue"/>
            <w:tcBorders>
              <w:top w:val="single" w:color="E2E2E2" w:sz="6" w:space="0"/>
              <w:left w:val="single" w:color="E2E2E2" w:sz="6" w:space="0"/>
              <w:bottom w:val="single" w:color="E2E2E2" w:sz="6" w:space="0"/>
              <w:right w:val="single" w:color="E2E2E2" w:sz="6" w:space="0"/>
            </w:tcBorders>
            <w:vAlign w:val="center"/>
          </w:tcPr>
          <w:p w14:paraId="3E472422">
            <w:pPr>
              <w:widowControl/>
              <w:spacing w:line="460" w:lineRule="exact"/>
              <w:jc w:val="left"/>
              <w:rPr>
                <w:rFonts w:ascii="仿宋" w:hAnsi="仿宋" w:eastAsia="仿宋"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tcPr>
          <w:p w14:paraId="4A42048B">
            <w:pPr>
              <w:widowControl/>
              <w:adjustRightInd w:val="0"/>
              <w:snapToGrid w:val="0"/>
              <w:spacing w:line="460" w:lineRule="exact"/>
              <w:jc w:val="left"/>
              <w:rPr>
                <w:rFonts w:ascii="仿宋" w:hAnsi="仿宋" w:eastAsia="仿宋" w:cs="宋体"/>
                <w:bCs/>
                <w:kern w:val="0"/>
                <w:sz w:val="28"/>
                <w:szCs w:val="28"/>
              </w:rPr>
            </w:pPr>
            <w:r>
              <w:rPr>
                <w:rFonts w:hint="eastAsia" w:ascii="仿宋" w:hAnsi="仿宋" w:eastAsia="仿宋" w:cs="宋体"/>
                <w:bCs/>
                <w:kern w:val="0"/>
                <w:sz w:val="28"/>
                <w:szCs w:val="28"/>
              </w:rPr>
              <w:t>颁布机关</w:t>
            </w:r>
          </w:p>
        </w:tc>
        <w:tc>
          <w:tcPr>
            <w:tcW w:w="5670" w:type="dxa"/>
            <w:tcBorders>
              <w:top w:val="single" w:color="E2E2E2" w:sz="6" w:space="0"/>
              <w:left w:val="single" w:color="E2E2E2" w:sz="6" w:space="0"/>
              <w:bottom w:val="single" w:color="E2E2E2" w:sz="6" w:space="0"/>
              <w:right w:val="single" w:color="E2E2E2" w:sz="6" w:space="0"/>
            </w:tcBorders>
          </w:tcPr>
          <w:p w14:paraId="61B51A51">
            <w:pPr>
              <w:widowControl/>
              <w:adjustRightInd w:val="0"/>
              <w:snapToGrid w:val="0"/>
              <w:spacing w:line="460" w:lineRule="exact"/>
              <w:jc w:val="left"/>
              <w:rPr>
                <w:rFonts w:ascii="仿宋" w:hAnsi="仿宋" w:eastAsia="仿宋" w:cs="宋体"/>
                <w:bCs/>
                <w:kern w:val="0"/>
                <w:sz w:val="28"/>
                <w:szCs w:val="28"/>
              </w:rPr>
            </w:pPr>
            <w:r>
              <w:fldChar w:fldCharType="begin"/>
            </w:r>
            <w:r>
              <w:instrText xml:space="preserve"> HYPERLINK "http://www.pkulaw.cn/cluster_form.aspx?Db=chl&amp;EncodingName=&amp;search_tj=fdep_id%7b3a201" \t "_blank" </w:instrText>
            </w:r>
            <w:r>
              <w:fldChar w:fldCharType="separate"/>
            </w:r>
            <w:r>
              <w:rPr>
                <w:rFonts w:ascii="仿宋" w:hAnsi="仿宋" w:eastAsia="仿宋" w:cs="宋体"/>
                <w:bCs/>
                <w:kern w:val="0"/>
                <w:sz w:val="28"/>
                <w:szCs w:val="28"/>
              </w:rPr>
              <w:t>全国人大常委会</w:t>
            </w:r>
            <w:r>
              <w:rPr>
                <w:rFonts w:ascii="仿宋" w:hAnsi="仿宋" w:eastAsia="仿宋" w:cs="宋体"/>
                <w:bCs/>
                <w:kern w:val="0"/>
                <w:sz w:val="28"/>
                <w:szCs w:val="28"/>
              </w:rPr>
              <w:fldChar w:fldCharType="end"/>
            </w:r>
          </w:p>
        </w:tc>
      </w:tr>
      <w:tr w14:paraId="1D89A349">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0" w:type="auto"/>
            <w:vMerge w:val="continue"/>
            <w:tcBorders>
              <w:top w:val="single" w:color="E2E2E2" w:sz="6" w:space="0"/>
              <w:left w:val="single" w:color="E2E2E2" w:sz="6" w:space="0"/>
              <w:bottom w:val="single" w:color="E2E2E2" w:sz="6" w:space="0"/>
              <w:right w:val="single" w:color="E2E2E2" w:sz="6" w:space="0"/>
            </w:tcBorders>
            <w:vAlign w:val="center"/>
          </w:tcPr>
          <w:p w14:paraId="7C21BE18">
            <w:pPr>
              <w:widowControl/>
              <w:spacing w:line="460" w:lineRule="exact"/>
              <w:jc w:val="left"/>
              <w:rPr>
                <w:rFonts w:ascii="仿宋" w:hAnsi="仿宋" w:eastAsia="仿宋"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tcPr>
          <w:p w14:paraId="358691BC">
            <w:pPr>
              <w:widowControl/>
              <w:adjustRightInd w:val="0"/>
              <w:snapToGrid w:val="0"/>
              <w:spacing w:line="460" w:lineRule="exact"/>
              <w:jc w:val="left"/>
              <w:rPr>
                <w:rFonts w:ascii="仿宋" w:hAnsi="仿宋" w:eastAsia="仿宋" w:cs="宋体"/>
                <w:bCs/>
                <w:kern w:val="0"/>
                <w:sz w:val="28"/>
                <w:szCs w:val="28"/>
              </w:rPr>
            </w:pPr>
            <w:r>
              <w:rPr>
                <w:rFonts w:hint="eastAsia" w:ascii="仿宋" w:hAnsi="仿宋" w:eastAsia="仿宋" w:cs="宋体"/>
                <w:bCs/>
                <w:kern w:val="0"/>
                <w:sz w:val="28"/>
                <w:szCs w:val="28"/>
              </w:rPr>
              <w:t>实施日期</w:t>
            </w:r>
          </w:p>
        </w:tc>
        <w:tc>
          <w:tcPr>
            <w:tcW w:w="5670" w:type="dxa"/>
            <w:tcBorders>
              <w:top w:val="single" w:color="E2E2E2" w:sz="6" w:space="0"/>
              <w:left w:val="single" w:color="E2E2E2" w:sz="6" w:space="0"/>
              <w:bottom w:val="single" w:color="E2E2E2" w:sz="6" w:space="0"/>
              <w:right w:val="single" w:color="E2E2E2" w:sz="6" w:space="0"/>
            </w:tcBorders>
          </w:tcPr>
          <w:p w14:paraId="0691AC3F">
            <w:pPr>
              <w:widowControl/>
              <w:adjustRightInd w:val="0"/>
              <w:snapToGrid w:val="0"/>
              <w:spacing w:line="460" w:lineRule="exact"/>
              <w:jc w:val="left"/>
              <w:rPr>
                <w:rFonts w:ascii="仿宋" w:hAnsi="仿宋" w:eastAsia="仿宋" w:cs="宋体"/>
                <w:bCs/>
                <w:kern w:val="0"/>
                <w:sz w:val="28"/>
                <w:szCs w:val="28"/>
              </w:rPr>
            </w:pPr>
            <w:r>
              <w:rPr>
                <w:rFonts w:hint="eastAsia" w:ascii="仿宋" w:hAnsi="仿宋" w:eastAsia="仿宋" w:cs="宋体"/>
                <w:bCs/>
                <w:kern w:val="0"/>
                <w:sz w:val="28"/>
                <w:szCs w:val="28"/>
              </w:rPr>
              <w:t>2003-09-01</w:t>
            </w:r>
          </w:p>
        </w:tc>
      </w:tr>
      <w:tr w14:paraId="11D67505">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0" w:type="auto"/>
            <w:vMerge w:val="continue"/>
            <w:tcBorders>
              <w:top w:val="single" w:color="E2E2E2" w:sz="6" w:space="0"/>
              <w:left w:val="single" w:color="E2E2E2" w:sz="6" w:space="0"/>
              <w:bottom w:val="single" w:color="E2E2E2" w:sz="6" w:space="0"/>
              <w:right w:val="single" w:color="E2E2E2" w:sz="6" w:space="0"/>
            </w:tcBorders>
            <w:vAlign w:val="center"/>
          </w:tcPr>
          <w:p w14:paraId="4449FC6A">
            <w:pPr>
              <w:widowControl/>
              <w:spacing w:line="460" w:lineRule="exact"/>
              <w:jc w:val="left"/>
              <w:rPr>
                <w:rFonts w:ascii="仿宋" w:hAnsi="仿宋" w:eastAsia="仿宋"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tcPr>
          <w:p w14:paraId="656540A1">
            <w:pPr>
              <w:widowControl/>
              <w:adjustRightInd w:val="0"/>
              <w:snapToGrid w:val="0"/>
              <w:spacing w:line="460" w:lineRule="exact"/>
              <w:jc w:val="left"/>
              <w:rPr>
                <w:rFonts w:ascii="仿宋" w:hAnsi="仿宋" w:eastAsia="仿宋" w:cs="宋体"/>
                <w:bCs/>
                <w:kern w:val="0"/>
                <w:sz w:val="28"/>
                <w:szCs w:val="28"/>
              </w:rPr>
            </w:pPr>
            <w:r>
              <w:rPr>
                <w:rFonts w:hint="eastAsia" w:ascii="仿宋" w:hAnsi="仿宋" w:eastAsia="仿宋" w:cs="宋体"/>
                <w:bCs/>
                <w:kern w:val="0"/>
                <w:sz w:val="28"/>
                <w:szCs w:val="28"/>
              </w:rPr>
              <w:t>条款号</w:t>
            </w:r>
          </w:p>
        </w:tc>
        <w:tc>
          <w:tcPr>
            <w:tcW w:w="5670" w:type="dxa"/>
            <w:tcBorders>
              <w:top w:val="single" w:color="E2E2E2" w:sz="6" w:space="0"/>
              <w:left w:val="single" w:color="E2E2E2" w:sz="6" w:space="0"/>
              <w:bottom w:val="single" w:color="E2E2E2" w:sz="6" w:space="0"/>
              <w:right w:val="single" w:color="E2E2E2" w:sz="6" w:space="0"/>
            </w:tcBorders>
          </w:tcPr>
          <w:p w14:paraId="786D3D52">
            <w:pPr>
              <w:widowControl/>
              <w:adjustRightInd w:val="0"/>
              <w:snapToGrid w:val="0"/>
              <w:spacing w:line="460" w:lineRule="exact"/>
              <w:jc w:val="left"/>
              <w:rPr>
                <w:rFonts w:ascii="仿宋" w:hAnsi="仿宋" w:eastAsia="仿宋" w:cs="宋体"/>
                <w:bCs/>
                <w:kern w:val="0"/>
                <w:sz w:val="28"/>
                <w:szCs w:val="28"/>
              </w:rPr>
            </w:pPr>
            <w:r>
              <w:rPr>
                <w:rFonts w:ascii="仿宋" w:hAnsi="仿宋" w:eastAsia="仿宋" w:cs="宋体"/>
                <w:bCs/>
                <w:kern w:val="0"/>
                <w:sz w:val="28"/>
                <w:szCs w:val="28"/>
              </w:rPr>
              <w:t>第五十三条</w:t>
            </w:r>
          </w:p>
        </w:tc>
      </w:tr>
      <w:tr w14:paraId="6101792C">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0" w:type="auto"/>
            <w:vMerge w:val="continue"/>
            <w:tcBorders>
              <w:top w:val="single" w:color="E2E2E2" w:sz="6" w:space="0"/>
              <w:left w:val="single" w:color="E2E2E2" w:sz="6" w:space="0"/>
              <w:bottom w:val="single" w:color="E2E2E2" w:sz="6" w:space="0"/>
              <w:right w:val="single" w:color="E2E2E2" w:sz="6" w:space="0"/>
            </w:tcBorders>
            <w:vAlign w:val="center"/>
          </w:tcPr>
          <w:p w14:paraId="6B53E89A">
            <w:pPr>
              <w:widowControl/>
              <w:spacing w:line="460" w:lineRule="exact"/>
              <w:jc w:val="left"/>
              <w:rPr>
                <w:rFonts w:ascii="仿宋" w:hAnsi="仿宋" w:eastAsia="仿宋"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tcPr>
          <w:p w14:paraId="0D0F4719">
            <w:pPr>
              <w:widowControl/>
              <w:adjustRightInd w:val="0"/>
              <w:snapToGrid w:val="0"/>
              <w:spacing w:line="460" w:lineRule="exact"/>
              <w:jc w:val="left"/>
              <w:rPr>
                <w:rFonts w:ascii="仿宋" w:hAnsi="仿宋" w:eastAsia="仿宋" w:cs="宋体"/>
                <w:bCs/>
                <w:kern w:val="0"/>
                <w:sz w:val="28"/>
                <w:szCs w:val="28"/>
              </w:rPr>
            </w:pPr>
            <w:r>
              <w:rPr>
                <w:rFonts w:hint="eastAsia" w:ascii="仿宋" w:hAnsi="仿宋" w:eastAsia="仿宋" w:cs="宋体"/>
                <w:bCs/>
                <w:kern w:val="0"/>
                <w:sz w:val="28"/>
                <w:szCs w:val="28"/>
              </w:rPr>
              <w:t>条款内容</w:t>
            </w:r>
          </w:p>
        </w:tc>
        <w:tc>
          <w:tcPr>
            <w:tcW w:w="5670" w:type="dxa"/>
            <w:tcBorders>
              <w:top w:val="single" w:color="E2E2E2" w:sz="6" w:space="0"/>
              <w:left w:val="single" w:color="E2E2E2" w:sz="6" w:space="0"/>
              <w:bottom w:val="single" w:color="E2E2E2" w:sz="6" w:space="0"/>
              <w:right w:val="single" w:color="E2E2E2" w:sz="6" w:space="0"/>
            </w:tcBorders>
          </w:tcPr>
          <w:p w14:paraId="1E2733F8">
            <w:pPr>
              <w:widowControl/>
              <w:adjustRightInd w:val="0"/>
              <w:snapToGrid w:val="0"/>
              <w:spacing w:line="460" w:lineRule="exact"/>
              <w:jc w:val="left"/>
              <w:rPr>
                <w:rFonts w:ascii="仿宋" w:hAnsi="仿宋" w:eastAsia="仿宋" w:cs="宋体"/>
                <w:bCs/>
                <w:kern w:val="0"/>
                <w:sz w:val="28"/>
                <w:szCs w:val="28"/>
              </w:rPr>
            </w:pPr>
            <w:r>
              <w:rPr>
                <w:rFonts w:ascii="仿宋" w:hAnsi="仿宋" w:eastAsia="仿宋" w:cs="宋体"/>
                <w:kern w:val="0"/>
                <w:sz w:val="28"/>
                <w:szCs w:val="28"/>
              </w:rPr>
              <w:t>民办学校的分立、合并，在进行财务清算后，由学校理事会或者董事会报审批机关批准。</w:t>
            </w:r>
            <w:r>
              <w:rPr>
                <w:rFonts w:ascii="Calibri" w:hAnsi="Calibri" w:eastAsia="仿宋" w:cs="Calibri"/>
                <w:kern w:val="0"/>
                <w:sz w:val="28"/>
                <w:szCs w:val="28"/>
              </w:rPr>
              <w:t> </w:t>
            </w:r>
            <w:r>
              <w:rPr>
                <w:rFonts w:ascii="仿宋" w:hAnsi="仿宋" w:eastAsia="仿宋" w:cs="宋体"/>
                <w:kern w:val="0"/>
                <w:sz w:val="28"/>
                <w:szCs w:val="28"/>
              </w:rPr>
              <w:br w:type="textWrapping"/>
            </w:r>
            <w:r>
              <w:rPr>
                <w:rFonts w:ascii="仿宋" w:hAnsi="仿宋" w:eastAsia="仿宋" w:cs="宋体"/>
                <w:kern w:val="0"/>
                <w:sz w:val="28"/>
                <w:szCs w:val="28"/>
              </w:rPr>
              <w:t>申请分立、合并民办学校的，审批机关应当自受理之日起三个月内以书面形式答复；其中申请分立、合并民办高等学校的，审批机关也可以自受理之日起六个月内以书面形式答复。</w:t>
            </w:r>
          </w:p>
        </w:tc>
      </w:tr>
    </w:tbl>
    <w:p w14:paraId="10928326">
      <w:pPr>
        <w:rPr>
          <w:b/>
          <w:bCs/>
        </w:rPr>
      </w:pPr>
    </w:p>
    <w:p w14:paraId="5FBE0D70">
      <w:pPr>
        <w:rPr>
          <w:rStyle w:val="19"/>
          <w:rFonts w:ascii="仿宋" w:hAnsi="仿宋" w:eastAsia="仿宋"/>
          <w:b w:val="0"/>
          <w:bCs w:val="0"/>
          <w:sz w:val="28"/>
          <w:szCs w:val="28"/>
        </w:rPr>
        <w:sectPr>
          <w:pgSz w:w="11906" w:h="16838"/>
          <w:pgMar w:top="1440" w:right="1797" w:bottom="1440" w:left="1797" w:header="851" w:footer="992" w:gutter="0"/>
          <w:cols w:space="720" w:num="1"/>
          <w:docGrid w:linePitch="286" w:charSpace="0"/>
        </w:sectPr>
      </w:pPr>
    </w:p>
    <w:p w14:paraId="792A4508">
      <w:pPr>
        <w:pStyle w:val="3"/>
        <w:adjustRightInd w:val="0"/>
        <w:snapToGrid w:val="0"/>
        <w:spacing w:before="0" w:after="0" w:line="240" w:lineRule="auto"/>
        <w:ind w:firstLine="562" w:firstLineChars="200"/>
        <w:rPr>
          <w:rStyle w:val="19"/>
          <w:rFonts w:ascii="仿宋" w:hAnsi="仿宋" w:eastAsia="仿宋"/>
          <w:b/>
          <w:bCs/>
          <w:sz w:val="28"/>
          <w:szCs w:val="28"/>
        </w:rPr>
      </w:pPr>
      <w:bookmarkStart w:id="63" w:name="_Toc2695306"/>
      <w:r>
        <w:rPr>
          <w:rStyle w:val="19"/>
          <w:rFonts w:ascii="仿宋" w:hAnsi="仿宋" w:eastAsia="仿宋"/>
          <w:b/>
          <w:bCs/>
          <w:sz w:val="28"/>
          <w:szCs w:val="28"/>
        </w:rPr>
        <w:t>四、申请材料</w:t>
      </w:r>
      <w:bookmarkEnd w:id="63"/>
    </w:p>
    <w:tbl>
      <w:tblPr>
        <w:tblStyle w:val="16"/>
        <w:tblW w:w="14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701"/>
        <w:gridCol w:w="6242"/>
        <w:gridCol w:w="2688"/>
        <w:gridCol w:w="1418"/>
        <w:gridCol w:w="1559"/>
      </w:tblGrid>
      <w:tr w14:paraId="39DC4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04" w:type="dxa"/>
            <w:vAlign w:val="center"/>
          </w:tcPr>
          <w:p w14:paraId="347177B9">
            <w:pPr>
              <w:widowControl/>
              <w:jc w:val="center"/>
              <w:rPr>
                <w:rFonts w:ascii="仿宋_GB2312" w:hAnsi="仿宋_GB2312" w:eastAsia="仿宋_GB2312" w:cs="宋体"/>
                <w:kern w:val="0"/>
                <w:sz w:val="24"/>
                <w:szCs w:val="24"/>
              </w:rPr>
            </w:pPr>
            <w:r>
              <w:rPr>
                <w:rFonts w:hint="eastAsia" w:ascii="仿宋_GB2312" w:hAnsi="仿宋_GB2312" w:eastAsia="仿宋_GB2312" w:cs="宋体"/>
                <w:b/>
                <w:kern w:val="0"/>
                <w:sz w:val="24"/>
                <w:szCs w:val="24"/>
              </w:rPr>
              <w:t>序号</w:t>
            </w:r>
          </w:p>
        </w:tc>
        <w:tc>
          <w:tcPr>
            <w:tcW w:w="1701" w:type="dxa"/>
            <w:vAlign w:val="center"/>
          </w:tcPr>
          <w:p w14:paraId="000AB6F9">
            <w:pPr>
              <w:widowControl/>
              <w:jc w:val="center"/>
              <w:rPr>
                <w:rFonts w:ascii="仿宋_GB2312" w:hAnsi="仿宋_GB2312" w:eastAsia="仿宋_GB2312" w:cs="宋体"/>
                <w:kern w:val="0"/>
                <w:sz w:val="24"/>
                <w:szCs w:val="24"/>
              </w:rPr>
            </w:pPr>
            <w:r>
              <w:rPr>
                <w:rFonts w:hint="eastAsia" w:ascii="仿宋_GB2312" w:hAnsi="仿宋_GB2312" w:eastAsia="仿宋_GB2312" w:cs="宋体"/>
                <w:b/>
                <w:kern w:val="0"/>
                <w:sz w:val="24"/>
                <w:szCs w:val="24"/>
              </w:rPr>
              <w:t>材料名称</w:t>
            </w:r>
          </w:p>
        </w:tc>
        <w:tc>
          <w:tcPr>
            <w:tcW w:w="6242" w:type="dxa"/>
            <w:vAlign w:val="center"/>
          </w:tcPr>
          <w:p w14:paraId="361A1BDD">
            <w:pPr>
              <w:widowControl/>
              <w:jc w:val="center"/>
              <w:rPr>
                <w:rFonts w:ascii="仿宋_GB2312" w:hAnsi="仿宋_GB2312" w:eastAsia="仿宋_GB2312" w:cs="宋体"/>
                <w:kern w:val="0"/>
                <w:sz w:val="24"/>
                <w:szCs w:val="24"/>
              </w:rPr>
            </w:pPr>
            <w:r>
              <w:rPr>
                <w:rFonts w:hint="eastAsia" w:ascii="仿宋_GB2312" w:hAnsi="仿宋_GB2312" w:eastAsia="仿宋_GB2312" w:cs="宋体"/>
                <w:b/>
                <w:kern w:val="0"/>
                <w:sz w:val="24"/>
                <w:szCs w:val="24"/>
              </w:rPr>
              <w:t>要求</w:t>
            </w:r>
          </w:p>
        </w:tc>
        <w:tc>
          <w:tcPr>
            <w:tcW w:w="2688" w:type="dxa"/>
            <w:vAlign w:val="center"/>
          </w:tcPr>
          <w:p w14:paraId="22ABC9FA">
            <w:pPr>
              <w:widowControl/>
              <w:jc w:val="center"/>
              <w:rPr>
                <w:rFonts w:ascii="仿宋_GB2312" w:hAnsi="仿宋_GB2312" w:eastAsia="仿宋_GB2312" w:cs="宋体"/>
                <w:kern w:val="0"/>
                <w:sz w:val="24"/>
                <w:szCs w:val="24"/>
              </w:rPr>
            </w:pPr>
            <w:r>
              <w:rPr>
                <w:rFonts w:hint="eastAsia" w:ascii="仿宋_GB2312" w:hAnsi="仿宋_GB2312" w:eastAsia="仿宋_GB2312" w:cs="宋体"/>
                <w:b/>
                <w:kern w:val="0"/>
                <w:sz w:val="24"/>
                <w:szCs w:val="24"/>
              </w:rPr>
              <w:t>法律依据</w:t>
            </w:r>
          </w:p>
        </w:tc>
        <w:tc>
          <w:tcPr>
            <w:tcW w:w="1418" w:type="dxa"/>
            <w:vAlign w:val="center"/>
          </w:tcPr>
          <w:p w14:paraId="33703105">
            <w:pPr>
              <w:widowControl/>
              <w:jc w:val="center"/>
              <w:rPr>
                <w:rFonts w:ascii="仿宋_GB2312" w:hAnsi="仿宋_GB2312" w:eastAsia="仿宋_GB2312" w:cs="宋体"/>
                <w:kern w:val="0"/>
                <w:sz w:val="24"/>
                <w:szCs w:val="24"/>
              </w:rPr>
            </w:pPr>
            <w:r>
              <w:rPr>
                <w:rFonts w:hint="eastAsia" w:ascii="仿宋_GB2312" w:hAnsi="仿宋_GB2312" w:eastAsia="仿宋_GB2312" w:cs="宋体"/>
                <w:b/>
                <w:kern w:val="0"/>
                <w:sz w:val="24"/>
                <w:szCs w:val="24"/>
              </w:rPr>
              <w:t>来源渠道</w:t>
            </w:r>
          </w:p>
        </w:tc>
        <w:tc>
          <w:tcPr>
            <w:tcW w:w="1559" w:type="dxa"/>
            <w:vAlign w:val="center"/>
          </w:tcPr>
          <w:p w14:paraId="7215654E">
            <w:pPr>
              <w:widowControl/>
              <w:jc w:val="center"/>
              <w:rPr>
                <w:rFonts w:ascii="仿宋_GB2312" w:hAnsi="仿宋_GB2312" w:eastAsia="仿宋_GB2312" w:cs="宋体"/>
                <w:kern w:val="0"/>
                <w:sz w:val="24"/>
                <w:szCs w:val="24"/>
              </w:rPr>
            </w:pPr>
            <w:r>
              <w:rPr>
                <w:rFonts w:hint="eastAsia" w:ascii="仿宋_GB2312" w:hAnsi="仿宋_GB2312" w:eastAsia="仿宋_GB2312" w:cs="宋体"/>
                <w:b/>
                <w:kern w:val="0"/>
                <w:sz w:val="24"/>
                <w:szCs w:val="24"/>
              </w:rPr>
              <w:t>示范文本</w:t>
            </w:r>
          </w:p>
        </w:tc>
      </w:tr>
      <w:tr w14:paraId="20B6B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04" w:type="dxa"/>
            <w:vAlign w:val="center"/>
          </w:tcPr>
          <w:p w14:paraId="6FFA966A">
            <w:pPr>
              <w:widowControl/>
              <w:jc w:val="center"/>
              <w:rPr>
                <w:rFonts w:ascii="仿宋_GB2312" w:hAnsi="仿宋_GB2312" w:eastAsia="仿宋_GB2312" w:cs="宋体"/>
                <w:kern w:val="0"/>
                <w:sz w:val="24"/>
                <w:szCs w:val="24"/>
              </w:rPr>
            </w:pPr>
            <w:r>
              <w:rPr>
                <w:rFonts w:ascii="仿宋_GB2312" w:hAnsi="仿宋_GB2312" w:eastAsia="仿宋_GB2312" w:cs="宋体"/>
                <w:kern w:val="0"/>
                <w:sz w:val="24"/>
                <w:szCs w:val="24"/>
              </w:rPr>
              <w:t>1</w:t>
            </w:r>
          </w:p>
        </w:tc>
        <w:tc>
          <w:tcPr>
            <w:tcW w:w="1701" w:type="dxa"/>
            <w:vAlign w:val="center"/>
          </w:tcPr>
          <w:p w14:paraId="7B694C7A">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合并</w:t>
            </w:r>
            <w:r>
              <w:rPr>
                <w:rFonts w:ascii="仿宋_GB2312" w:hAnsi="仿宋_GB2312" w:eastAsia="仿宋_GB2312" w:cs="宋体"/>
                <w:kern w:val="0"/>
                <w:sz w:val="24"/>
                <w:szCs w:val="24"/>
              </w:rPr>
              <w:t>申请表</w:t>
            </w:r>
          </w:p>
        </w:tc>
        <w:tc>
          <w:tcPr>
            <w:tcW w:w="6242" w:type="dxa"/>
            <w:vAlign w:val="center"/>
          </w:tcPr>
          <w:p w14:paraId="11A7DAC9">
            <w:pPr>
              <w:widowControl/>
              <w:rPr>
                <w:rFonts w:ascii="仿宋_GB2312" w:hAnsi="仿宋_GB2312" w:eastAsia="仿宋_GB2312" w:cs="宋体"/>
                <w:kern w:val="0"/>
                <w:sz w:val="24"/>
                <w:szCs w:val="24"/>
              </w:rPr>
            </w:pPr>
          </w:p>
        </w:tc>
        <w:tc>
          <w:tcPr>
            <w:tcW w:w="2688" w:type="dxa"/>
            <w:vAlign w:val="center"/>
          </w:tcPr>
          <w:p w14:paraId="6F810B3C">
            <w:pPr>
              <w:widowControl/>
              <w:rPr>
                <w:rFonts w:ascii="仿宋_GB2312" w:hAnsi="仿宋_GB2312" w:eastAsia="仿宋_GB2312" w:cs="宋体"/>
                <w:kern w:val="0"/>
                <w:sz w:val="24"/>
                <w:szCs w:val="24"/>
              </w:rPr>
            </w:pPr>
          </w:p>
        </w:tc>
        <w:tc>
          <w:tcPr>
            <w:tcW w:w="1418" w:type="dxa"/>
            <w:vAlign w:val="center"/>
          </w:tcPr>
          <w:p w14:paraId="4499022B">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申请人</w:t>
            </w:r>
          </w:p>
        </w:tc>
        <w:tc>
          <w:tcPr>
            <w:tcW w:w="1559" w:type="dxa"/>
            <w:vAlign w:val="center"/>
          </w:tcPr>
          <w:p w14:paraId="3CF511C0">
            <w:pPr>
              <w:widowControl/>
              <w:jc w:val="left"/>
              <w:rPr>
                <w:rFonts w:ascii="仿宋_GB2312" w:hAnsi="仿宋_GB2312" w:eastAsia="仿宋_GB2312" w:cs="宋体"/>
                <w:kern w:val="0"/>
                <w:sz w:val="24"/>
                <w:szCs w:val="24"/>
              </w:rPr>
            </w:pPr>
            <w:r>
              <w:rPr>
                <w:rFonts w:hint="eastAsia" w:ascii="仿宋_GB2312" w:hAnsi="仿宋_GB2312" w:eastAsia="仿宋_GB2312" w:cs="宋体"/>
                <w:kern w:val="0"/>
                <w:sz w:val="24"/>
                <w:szCs w:val="24"/>
              </w:rPr>
              <w:t>范本1</w:t>
            </w:r>
            <w:r>
              <w:rPr>
                <w:rFonts w:ascii="仿宋_GB2312" w:hAnsi="仿宋_GB2312" w:eastAsia="仿宋_GB2312" w:cs="宋体"/>
                <w:kern w:val="0"/>
                <w:sz w:val="24"/>
                <w:szCs w:val="24"/>
              </w:rPr>
              <w:t>9</w:t>
            </w:r>
          </w:p>
        </w:tc>
      </w:tr>
      <w:tr w14:paraId="6EA35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04" w:type="dxa"/>
            <w:vAlign w:val="center"/>
          </w:tcPr>
          <w:p w14:paraId="7618E697">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2</w:t>
            </w:r>
          </w:p>
        </w:tc>
        <w:tc>
          <w:tcPr>
            <w:tcW w:w="1701" w:type="dxa"/>
            <w:vAlign w:val="center"/>
          </w:tcPr>
          <w:p w14:paraId="345333EE">
            <w:pPr>
              <w:widowControl/>
              <w:rPr>
                <w:rFonts w:ascii="仿宋_GB2312" w:hAnsi="仿宋_GB2312" w:eastAsia="仿宋_GB2312" w:cs="宋体"/>
                <w:kern w:val="0"/>
                <w:sz w:val="24"/>
                <w:szCs w:val="24"/>
              </w:rPr>
            </w:pPr>
            <w:r>
              <w:rPr>
                <w:rFonts w:ascii="仿宋_GB2312" w:hAnsi="仿宋_GB2312" w:eastAsia="仿宋_GB2312" w:cs="宋体"/>
                <w:kern w:val="0"/>
                <w:sz w:val="24"/>
                <w:szCs w:val="24"/>
              </w:rPr>
              <w:t>原办学许可证正</w:t>
            </w:r>
            <w:r>
              <w:rPr>
                <w:rFonts w:hint="eastAsia" w:ascii="仿宋_GB2312" w:hAnsi="仿宋_GB2312" w:eastAsia="仿宋_GB2312" w:cs="宋体"/>
                <w:kern w:val="0"/>
                <w:sz w:val="24"/>
                <w:szCs w:val="24"/>
              </w:rPr>
              <w:t>、</w:t>
            </w:r>
            <w:r>
              <w:rPr>
                <w:rFonts w:ascii="仿宋_GB2312" w:hAnsi="仿宋_GB2312" w:eastAsia="仿宋_GB2312" w:cs="宋体"/>
                <w:kern w:val="0"/>
                <w:sz w:val="24"/>
                <w:szCs w:val="24"/>
              </w:rPr>
              <w:t>副本</w:t>
            </w:r>
          </w:p>
        </w:tc>
        <w:tc>
          <w:tcPr>
            <w:tcW w:w="6242" w:type="dxa"/>
            <w:vAlign w:val="center"/>
          </w:tcPr>
          <w:p w14:paraId="76FBFBB6">
            <w:pPr>
              <w:widowControl/>
              <w:rPr>
                <w:rFonts w:ascii="仿宋_GB2312" w:hAnsi="仿宋_GB2312" w:eastAsia="仿宋_GB2312" w:cs="宋体"/>
                <w:kern w:val="0"/>
                <w:sz w:val="24"/>
                <w:szCs w:val="24"/>
              </w:rPr>
            </w:pPr>
          </w:p>
        </w:tc>
        <w:tc>
          <w:tcPr>
            <w:tcW w:w="2688" w:type="dxa"/>
          </w:tcPr>
          <w:p w14:paraId="3BF4758B">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《中华人民共和国民办教育促进法》第</w:t>
            </w:r>
            <w:r>
              <w:rPr>
                <w:rFonts w:ascii="仿宋_GB2312" w:hAnsi="仿宋_GB2312" w:eastAsia="仿宋_GB2312" w:cs="宋体"/>
                <w:kern w:val="0"/>
                <w:sz w:val="24"/>
                <w:szCs w:val="24"/>
              </w:rPr>
              <w:t>60条</w:t>
            </w:r>
          </w:p>
        </w:tc>
        <w:tc>
          <w:tcPr>
            <w:tcW w:w="1418" w:type="dxa"/>
            <w:vAlign w:val="center"/>
          </w:tcPr>
          <w:p w14:paraId="2C4E3C39">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申请人</w:t>
            </w:r>
          </w:p>
        </w:tc>
        <w:tc>
          <w:tcPr>
            <w:tcW w:w="1559" w:type="dxa"/>
            <w:vAlign w:val="center"/>
          </w:tcPr>
          <w:p w14:paraId="506931AB">
            <w:pPr>
              <w:widowControl/>
              <w:jc w:val="left"/>
              <w:rPr>
                <w:rFonts w:ascii="仿宋_GB2312" w:hAnsi="仿宋_GB2312" w:eastAsia="仿宋_GB2312" w:cs="宋体"/>
                <w:kern w:val="0"/>
                <w:sz w:val="24"/>
                <w:szCs w:val="24"/>
              </w:rPr>
            </w:pPr>
          </w:p>
        </w:tc>
      </w:tr>
      <w:tr w14:paraId="02C9C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04" w:type="dxa"/>
            <w:vAlign w:val="center"/>
          </w:tcPr>
          <w:p w14:paraId="1A1CDF74">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3</w:t>
            </w:r>
          </w:p>
        </w:tc>
        <w:tc>
          <w:tcPr>
            <w:tcW w:w="1701" w:type="dxa"/>
            <w:vAlign w:val="center"/>
          </w:tcPr>
          <w:p w14:paraId="60B525CD">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各合并学校决策机构关于同意合并的</w:t>
            </w:r>
            <w:r>
              <w:rPr>
                <w:rFonts w:ascii="仿宋_GB2312" w:hAnsi="仿宋_GB2312" w:eastAsia="仿宋_GB2312" w:cs="宋体"/>
                <w:kern w:val="0"/>
                <w:sz w:val="24"/>
                <w:szCs w:val="24"/>
              </w:rPr>
              <w:t>决议</w:t>
            </w:r>
          </w:p>
        </w:tc>
        <w:tc>
          <w:tcPr>
            <w:tcW w:w="6242" w:type="dxa"/>
            <w:vAlign w:val="center"/>
          </w:tcPr>
          <w:p w14:paraId="765591E7">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会议的召集、召开及决议内容符合法律法规及章程的规定；</w:t>
            </w:r>
          </w:p>
          <w:p w14:paraId="20782050">
            <w:pPr>
              <w:widowControl/>
              <w:rPr>
                <w:rFonts w:ascii="仿宋_GB2312" w:hAnsi="仿宋_GB2312" w:eastAsia="仿宋_GB2312" w:cs="宋体"/>
                <w:kern w:val="0"/>
                <w:sz w:val="24"/>
                <w:szCs w:val="24"/>
              </w:rPr>
            </w:pPr>
            <w:r>
              <w:rPr>
                <w:rFonts w:ascii="仿宋_GB2312" w:hAnsi="仿宋_GB2312" w:eastAsia="仿宋_GB2312" w:cs="宋体"/>
                <w:kern w:val="0"/>
                <w:sz w:val="24"/>
                <w:szCs w:val="24"/>
              </w:rPr>
              <w:t>已备案的合法董事会</w:t>
            </w:r>
            <w:r>
              <w:rPr>
                <w:rFonts w:hint="eastAsia" w:ascii="仿宋_GB2312" w:hAnsi="仿宋_GB2312" w:eastAsia="仿宋_GB2312" w:cs="宋体"/>
                <w:kern w:val="0"/>
                <w:sz w:val="24"/>
                <w:szCs w:val="24"/>
              </w:rPr>
              <w:t>、理事会</w:t>
            </w:r>
            <w:r>
              <w:rPr>
                <w:rFonts w:ascii="仿宋_GB2312" w:hAnsi="仿宋_GB2312" w:eastAsia="仿宋_GB2312" w:cs="宋体"/>
                <w:kern w:val="0"/>
                <w:sz w:val="24"/>
                <w:szCs w:val="24"/>
              </w:rPr>
              <w:t>成员签名</w:t>
            </w:r>
            <w:r>
              <w:rPr>
                <w:rFonts w:hint="eastAsia" w:ascii="仿宋_GB2312" w:hAnsi="仿宋_GB2312" w:eastAsia="仿宋_GB2312" w:cs="宋体"/>
                <w:kern w:val="0"/>
                <w:sz w:val="24"/>
                <w:szCs w:val="24"/>
              </w:rPr>
              <w:t>。</w:t>
            </w:r>
          </w:p>
        </w:tc>
        <w:tc>
          <w:tcPr>
            <w:tcW w:w="2688" w:type="dxa"/>
            <w:vAlign w:val="center"/>
          </w:tcPr>
          <w:p w14:paraId="7A093158">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《中华人民共和国民办教育促进法》第5</w:t>
            </w:r>
            <w:r>
              <w:rPr>
                <w:rFonts w:ascii="仿宋_GB2312" w:hAnsi="仿宋_GB2312" w:eastAsia="仿宋_GB2312" w:cs="宋体"/>
                <w:kern w:val="0"/>
                <w:sz w:val="24"/>
                <w:szCs w:val="24"/>
              </w:rPr>
              <w:t>3</w:t>
            </w:r>
            <w:r>
              <w:rPr>
                <w:rFonts w:hint="eastAsia" w:ascii="仿宋_GB2312" w:hAnsi="仿宋_GB2312" w:eastAsia="仿宋_GB2312" w:cs="宋体"/>
                <w:kern w:val="0"/>
                <w:sz w:val="24"/>
                <w:szCs w:val="24"/>
              </w:rPr>
              <w:t>条；</w:t>
            </w:r>
          </w:p>
          <w:p w14:paraId="3B7C53B0">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《中华人民共和国民办教育促进法实施条例》第</w:t>
            </w:r>
            <w:r>
              <w:rPr>
                <w:rFonts w:ascii="仿宋_GB2312" w:hAnsi="仿宋_GB2312" w:eastAsia="仿宋_GB2312" w:cs="宋体"/>
                <w:kern w:val="0"/>
                <w:sz w:val="24"/>
                <w:szCs w:val="24"/>
              </w:rPr>
              <w:t>20条</w:t>
            </w:r>
          </w:p>
        </w:tc>
        <w:tc>
          <w:tcPr>
            <w:tcW w:w="1418" w:type="dxa"/>
            <w:vAlign w:val="center"/>
          </w:tcPr>
          <w:p w14:paraId="2BA34A60">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申请人</w:t>
            </w:r>
          </w:p>
        </w:tc>
        <w:tc>
          <w:tcPr>
            <w:tcW w:w="1559" w:type="dxa"/>
            <w:vAlign w:val="center"/>
          </w:tcPr>
          <w:p w14:paraId="32690AA2">
            <w:pPr>
              <w:widowControl/>
              <w:jc w:val="left"/>
              <w:rPr>
                <w:rFonts w:ascii="仿宋_GB2312" w:hAnsi="仿宋_GB2312" w:eastAsia="仿宋_GB2312" w:cs="宋体"/>
                <w:kern w:val="0"/>
                <w:sz w:val="24"/>
                <w:szCs w:val="24"/>
              </w:rPr>
            </w:pPr>
          </w:p>
        </w:tc>
      </w:tr>
      <w:tr w14:paraId="4C47F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04" w:type="dxa"/>
            <w:vAlign w:val="center"/>
          </w:tcPr>
          <w:p w14:paraId="1D63CA98">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4</w:t>
            </w:r>
          </w:p>
        </w:tc>
        <w:tc>
          <w:tcPr>
            <w:tcW w:w="1701" w:type="dxa"/>
            <w:vAlign w:val="center"/>
          </w:tcPr>
          <w:p w14:paraId="185FE829">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财务清算报告</w:t>
            </w:r>
          </w:p>
        </w:tc>
        <w:tc>
          <w:tcPr>
            <w:tcW w:w="6242" w:type="dxa"/>
            <w:vAlign w:val="center"/>
          </w:tcPr>
          <w:p w14:paraId="325A368D">
            <w:pPr>
              <w:widowControl/>
              <w:rPr>
                <w:rFonts w:ascii="仿宋_GB2312" w:hAnsi="仿宋_GB2312" w:eastAsia="仿宋_GB2312" w:cs="宋体"/>
                <w:kern w:val="0"/>
                <w:sz w:val="24"/>
                <w:szCs w:val="24"/>
              </w:rPr>
            </w:pPr>
            <w:r>
              <w:rPr>
                <w:rFonts w:hint="eastAsia" w:ascii="仿宋_GB2312" w:hAnsi="仿宋_GB2312" w:eastAsia="仿宋_GB2312"/>
                <w:sz w:val="24"/>
                <w:szCs w:val="24"/>
              </w:rPr>
              <w:t>应对合并前民办学校的资产、债权、债务全面清理，编制财产目录和债权、债务清单，说明财产作价依据和债权、债务处理情况，以及各项遗留问题的处理情况。</w:t>
            </w:r>
          </w:p>
        </w:tc>
        <w:tc>
          <w:tcPr>
            <w:tcW w:w="2688" w:type="dxa"/>
            <w:vAlign w:val="center"/>
          </w:tcPr>
          <w:p w14:paraId="49EB87E7">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《中华人民共和国民办教育促进法》第</w:t>
            </w:r>
            <w:r>
              <w:rPr>
                <w:rFonts w:ascii="仿宋_GB2312" w:hAnsi="仿宋_GB2312" w:eastAsia="仿宋_GB2312" w:cs="宋体"/>
                <w:kern w:val="0"/>
                <w:sz w:val="24"/>
                <w:szCs w:val="24"/>
              </w:rPr>
              <w:t>53条</w:t>
            </w:r>
          </w:p>
        </w:tc>
        <w:tc>
          <w:tcPr>
            <w:tcW w:w="1418" w:type="dxa"/>
            <w:vAlign w:val="center"/>
          </w:tcPr>
          <w:p w14:paraId="6BC98A19">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申请人、会计师事务所</w:t>
            </w:r>
          </w:p>
        </w:tc>
        <w:tc>
          <w:tcPr>
            <w:tcW w:w="1559" w:type="dxa"/>
            <w:vAlign w:val="center"/>
          </w:tcPr>
          <w:p w14:paraId="2DC3D17A">
            <w:pPr>
              <w:widowControl/>
              <w:jc w:val="left"/>
              <w:rPr>
                <w:rFonts w:ascii="仿宋_GB2312" w:hAnsi="仿宋_GB2312" w:eastAsia="仿宋_GB2312" w:cs="宋体"/>
                <w:kern w:val="0"/>
                <w:sz w:val="24"/>
                <w:szCs w:val="24"/>
              </w:rPr>
            </w:pPr>
          </w:p>
        </w:tc>
      </w:tr>
      <w:tr w14:paraId="057A4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04" w:type="dxa"/>
            <w:vAlign w:val="center"/>
          </w:tcPr>
          <w:p w14:paraId="072BA5E4">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5</w:t>
            </w:r>
          </w:p>
        </w:tc>
        <w:tc>
          <w:tcPr>
            <w:tcW w:w="1701" w:type="dxa"/>
            <w:tcBorders>
              <w:top w:val="single" w:color="auto" w:sz="4" w:space="0"/>
              <w:left w:val="single" w:color="auto" w:sz="4" w:space="0"/>
              <w:bottom w:val="single" w:color="auto" w:sz="4" w:space="0"/>
              <w:right w:val="single" w:color="auto" w:sz="4" w:space="0"/>
            </w:tcBorders>
            <w:vAlign w:val="center"/>
          </w:tcPr>
          <w:p w14:paraId="3087D885">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各合并学校在校学生及教职工安置方案</w:t>
            </w:r>
          </w:p>
        </w:tc>
        <w:tc>
          <w:tcPr>
            <w:tcW w:w="6242" w:type="dxa"/>
            <w:tcBorders>
              <w:top w:val="single" w:color="auto" w:sz="4" w:space="0"/>
              <w:left w:val="single" w:color="auto" w:sz="4" w:space="0"/>
              <w:bottom w:val="single" w:color="auto" w:sz="4" w:space="0"/>
              <w:right w:val="single" w:color="auto" w:sz="4" w:space="0"/>
            </w:tcBorders>
            <w:vAlign w:val="center"/>
          </w:tcPr>
          <w:p w14:paraId="668A4519">
            <w:pPr>
              <w:widowControl/>
              <w:rPr>
                <w:rFonts w:ascii="仿宋_GB2312" w:hAnsi="仿宋_GB2312" w:eastAsia="仿宋_GB2312" w:cs="宋体"/>
                <w:kern w:val="0"/>
                <w:sz w:val="24"/>
                <w:szCs w:val="24"/>
              </w:rPr>
            </w:pPr>
            <w:r>
              <w:rPr>
                <w:rFonts w:hint="eastAsia" w:ascii="仿宋_GB2312" w:hAnsi="仿宋_GB2312" w:eastAsia="仿宋_GB2312"/>
                <w:sz w:val="24"/>
                <w:szCs w:val="24"/>
              </w:rPr>
              <w:t>应对合并前各民办学校</w:t>
            </w:r>
            <w:r>
              <w:rPr>
                <w:rFonts w:hint="eastAsia" w:ascii="仿宋_GB2312" w:hAnsi="仿宋_GB2312" w:eastAsia="仿宋_GB2312" w:cs="宋体"/>
                <w:kern w:val="0"/>
                <w:sz w:val="24"/>
                <w:szCs w:val="24"/>
              </w:rPr>
              <w:t>在校学生分流安置要做出妥善安排，对学校教职工作出妥善安置，涉及应退学生学费、杂费和其它与学生相关的费用及教职工的工资、应缴纳的社会保险费应予以清偿，不得出现侵害学生及教职工权利的情况。</w:t>
            </w:r>
          </w:p>
        </w:tc>
        <w:tc>
          <w:tcPr>
            <w:tcW w:w="2688" w:type="dxa"/>
            <w:tcBorders>
              <w:top w:val="single" w:color="auto" w:sz="4" w:space="0"/>
              <w:left w:val="single" w:color="auto" w:sz="4" w:space="0"/>
              <w:bottom w:val="single" w:color="auto" w:sz="4" w:space="0"/>
              <w:right w:val="single" w:color="auto" w:sz="4" w:space="0"/>
            </w:tcBorders>
            <w:vAlign w:val="center"/>
          </w:tcPr>
          <w:p w14:paraId="6189C7AA">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《中华人民共和国民办教育促进法》第57条、第59条</w:t>
            </w:r>
          </w:p>
        </w:tc>
        <w:tc>
          <w:tcPr>
            <w:tcW w:w="1418" w:type="dxa"/>
            <w:tcBorders>
              <w:top w:val="single" w:color="auto" w:sz="4" w:space="0"/>
              <w:left w:val="single" w:color="auto" w:sz="4" w:space="0"/>
              <w:bottom w:val="single" w:color="auto" w:sz="4" w:space="0"/>
              <w:right w:val="single" w:color="auto" w:sz="4" w:space="0"/>
            </w:tcBorders>
            <w:vAlign w:val="center"/>
          </w:tcPr>
          <w:p w14:paraId="7DBDC10F">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 xml:space="preserve">申请人 </w:t>
            </w:r>
          </w:p>
        </w:tc>
        <w:tc>
          <w:tcPr>
            <w:tcW w:w="1559" w:type="dxa"/>
            <w:vAlign w:val="center"/>
          </w:tcPr>
          <w:p w14:paraId="73A469C3">
            <w:pPr>
              <w:widowControl/>
              <w:jc w:val="left"/>
              <w:rPr>
                <w:rFonts w:ascii="仿宋_GB2312" w:hAnsi="仿宋_GB2312" w:eastAsia="仿宋_GB2312" w:cs="宋体"/>
                <w:kern w:val="0"/>
                <w:sz w:val="24"/>
                <w:szCs w:val="24"/>
              </w:rPr>
            </w:pPr>
          </w:p>
        </w:tc>
      </w:tr>
      <w:tr w14:paraId="7E5A2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04" w:type="dxa"/>
            <w:vAlign w:val="center"/>
          </w:tcPr>
          <w:p w14:paraId="4009B9AD">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6</w:t>
            </w:r>
          </w:p>
        </w:tc>
        <w:tc>
          <w:tcPr>
            <w:tcW w:w="1701" w:type="dxa"/>
            <w:tcBorders>
              <w:top w:val="single" w:color="auto" w:sz="4" w:space="0"/>
              <w:left w:val="single" w:color="auto" w:sz="4" w:space="0"/>
              <w:bottom w:val="single" w:color="auto" w:sz="4" w:space="0"/>
              <w:right w:val="single" w:color="auto" w:sz="4" w:space="0"/>
            </w:tcBorders>
            <w:vAlign w:val="center"/>
          </w:tcPr>
          <w:p w14:paraId="502509FF">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合并协议</w:t>
            </w:r>
          </w:p>
        </w:tc>
        <w:tc>
          <w:tcPr>
            <w:tcW w:w="6242" w:type="dxa"/>
            <w:tcBorders>
              <w:top w:val="single" w:color="auto" w:sz="4" w:space="0"/>
              <w:left w:val="single" w:color="auto" w:sz="4" w:space="0"/>
              <w:bottom w:val="single" w:color="auto" w:sz="4" w:space="0"/>
              <w:right w:val="single" w:color="auto" w:sz="4" w:space="0"/>
            </w:tcBorders>
            <w:vAlign w:val="center"/>
          </w:tcPr>
          <w:p w14:paraId="37FD67E9">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由拟合并各学校签订，应包括合并后债权债务的承担，学生、教师的安置等内容，不得损害学生及教职工的利益。</w:t>
            </w:r>
          </w:p>
        </w:tc>
        <w:tc>
          <w:tcPr>
            <w:tcW w:w="2688" w:type="dxa"/>
            <w:tcBorders>
              <w:top w:val="single" w:color="auto" w:sz="4" w:space="0"/>
              <w:left w:val="single" w:color="auto" w:sz="4" w:space="0"/>
              <w:bottom w:val="single" w:color="auto" w:sz="4" w:space="0"/>
              <w:right w:val="single" w:color="auto" w:sz="4" w:space="0"/>
            </w:tcBorders>
            <w:vAlign w:val="center"/>
          </w:tcPr>
          <w:p w14:paraId="0F881B2E">
            <w:pPr>
              <w:widowControl/>
              <w:rPr>
                <w:rFonts w:ascii="仿宋_GB2312" w:hAnsi="仿宋_GB2312" w:eastAsia="仿宋_GB2312" w:cs="宋体"/>
                <w:kern w:val="0"/>
                <w:sz w:val="24"/>
                <w:szCs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73877CC3">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申请人</w:t>
            </w:r>
          </w:p>
        </w:tc>
        <w:tc>
          <w:tcPr>
            <w:tcW w:w="1559" w:type="dxa"/>
            <w:vAlign w:val="center"/>
          </w:tcPr>
          <w:p w14:paraId="2FCA48DD">
            <w:pPr>
              <w:widowControl/>
              <w:jc w:val="left"/>
              <w:rPr>
                <w:rFonts w:ascii="仿宋_GB2312" w:hAnsi="仿宋_GB2312" w:eastAsia="仿宋_GB2312" w:cs="宋体"/>
                <w:kern w:val="0"/>
                <w:sz w:val="24"/>
                <w:szCs w:val="24"/>
              </w:rPr>
            </w:pPr>
          </w:p>
        </w:tc>
      </w:tr>
      <w:tr w14:paraId="34F9C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04" w:type="dxa"/>
            <w:vAlign w:val="center"/>
          </w:tcPr>
          <w:p w14:paraId="62DFB9AD">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7</w:t>
            </w:r>
          </w:p>
        </w:tc>
        <w:tc>
          <w:tcPr>
            <w:tcW w:w="1701" w:type="dxa"/>
            <w:vAlign w:val="center"/>
          </w:tcPr>
          <w:p w14:paraId="3BE2FB16">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合并后的学校设立资料</w:t>
            </w:r>
          </w:p>
        </w:tc>
        <w:tc>
          <w:tcPr>
            <w:tcW w:w="11907" w:type="dxa"/>
            <w:gridSpan w:val="4"/>
            <w:vAlign w:val="center"/>
          </w:tcPr>
          <w:p w14:paraId="0DC761A6">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按设立民办学校（含学前教育、初等教育、初级中等教育、高级中等教育）的审批要求提交材料。</w:t>
            </w:r>
          </w:p>
        </w:tc>
      </w:tr>
      <w:tr w14:paraId="35A09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4" w:type="dxa"/>
            <w:vMerge w:val="restart"/>
            <w:shd w:val="clear" w:color="auto" w:fill="auto"/>
            <w:vAlign w:val="center"/>
          </w:tcPr>
          <w:p w14:paraId="3AE2F832">
            <w:pPr>
              <w:widowControl/>
              <w:jc w:val="center"/>
              <w:rPr>
                <w:rFonts w:ascii="仿宋_GB2312" w:hAnsi="仿宋_GB2312" w:eastAsia="仿宋_GB2312" w:cs="宋体"/>
                <w:kern w:val="0"/>
                <w:sz w:val="24"/>
                <w:szCs w:val="24"/>
              </w:rPr>
            </w:pPr>
            <w:r>
              <w:rPr>
                <w:rFonts w:ascii="仿宋_GB2312" w:hAnsi="仿宋_GB2312" w:eastAsia="仿宋_GB2312" w:cs="宋体"/>
                <w:kern w:val="0"/>
                <w:sz w:val="24"/>
                <w:szCs w:val="24"/>
              </w:rPr>
              <w:t>8</w:t>
            </w:r>
          </w:p>
        </w:tc>
        <w:tc>
          <w:tcPr>
            <w:tcW w:w="1701" w:type="dxa"/>
            <w:vMerge w:val="restart"/>
            <w:shd w:val="clear" w:color="auto" w:fill="auto"/>
            <w:vAlign w:val="center"/>
          </w:tcPr>
          <w:p w14:paraId="30586776">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代理人资料</w:t>
            </w:r>
          </w:p>
        </w:tc>
        <w:tc>
          <w:tcPr>
            <w:tcW w:w="6242" w:type="dxa"/>
            <w:shd w:val="clear" w:color="auto" w:fill="auto"/>
            <w:vAlign w:val="center"/>
          </w:tcPr>
          <w:p w14:paraId="4A85F6C7">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有效身份证件</w:t>
            </w:r>
          </w:p>
        </w:tc>
        <w:tc>
          <w:tcPr>
            <w:tcW w:w="2688" w:type="dxa"/>
            <w:vMerge w:val="restart"/>
            <w:shd w:val="clear" w:color="auto" w:fill="auto"/>
          </w:tcPr>
          <w:p w14:paraId="10591320">
            <w:pPr>
              <w:widowControl/>
              <w:rPr>
                <w:rFonts w:ascii="仿宋_GB2312" w:hAnsi="仿宋_GB2312" w:eastAsia="仿宋_GB2312" w:cs="宋体"/>
                <w:kern w:val="0"/>
                <w:sz w:val="24"/>
                <w:szCs w:val="24"/>
              </w:rPr>
            </w:pPr>
            <w:r>
              <w:rPr>
                <w:rFonts w:hint="eastAsia" w:ascii="仿宋_GB2312" w:hAnsi="仿宋_GB2312" w:eastAsia="仿宋_GB2312" w:cs="Times New Roman"/>
                <w:sz w:val="24"/>
                <w:szCs w:val="24"/>
              </w:rPr>
              <w:t>《民法总则》第</w:t>
            </w:r>
            <w:r>
              <w:rPr>
                <w:rFonts w:ascii="仿宋_GB2312" w:hAnsi="仿宋_GB2312" w:eastAsia="仿宋_GB2312" w:cs="Times New Roman"/>
                <w:sz w:val="24"/>
                <w:szCs w:val="24"/>
              </w:rPr>
              <w:t>161</w:t>
            </w:r>
            <w:r>
              <w:rPr>
                <w:rFonts w:hint="eastAsia" w:ascii="仿宋_GB2312" w:hAnsi="仿宋_GB2312" w:eastAsia="仿宋_GB2312" w:cs="Times New Roman"/>
                <w:sz w:val="24"/>
                <w:szCs w:val="24"/>
              </w:rPr>
              <w:t>条、第</w:t>
            </w:r>
            <w:r>
              <w:rPr>
                <w:rFonts w:ascii="仿宋_GB2312" w:hAnsi="仿宋_GB2312" w:eastAsia="仿宋_GB2312" w:cs="Times New Roman"/>
                <w:sz w:val="24"/>
                <w:szCs w:val="24"/>
              </w:rPr>
              <w:t>162</w:t>
            </w:r>
            <w:r>
              <w:rPr>
                <w:rFonts w:hint="eastAsia" w:ascii="仿宋_GB2312" w:hAnsi="仿宋_GB2312" w:eastAsia="仿宋_GB2312" w:cs="Times New Roman"/>
                <w:sz w:val="24"/>
                <w:szCs w:val="24"/>
              </w:rPr>
              <w:t>条、第165条</w:t>
            </w:r>
          </w:p>
        </w:tc>
        <w:tc>
          <w:tcPr>
            <w:tcW w:w="1418" w:type="dxa"/>
            <w:shd w:val="clear" w:color="auto" w:fill="auto"/>
            <w:vAlign w:val="center"/>
          </w:tcPr>
          <w:p w14:paraId="443F7C81">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公安机关</w:t>
            </w:r>
          </w:p>
        </w:tc>
        <w:tc>
          <w:tcPr>
            <w:tcW w:w="1559" w:type="dxa"/>
            <w:shd w:val="clear" w:color="auto" w:fill="auto"/>
            <w:vAlign w:val="center"/>
          </w:tcPr>
          <w:p w14:paraId="52983E73">
            <w:pPr>
              <w:widowControl/>
              <w:jc w:val="left"/>
              <w:rPr>
                <w:rFonts w:ascii="仿宋_GB2312" w:hAnsi="仿宋_GB2312" w:eastAsia="仿宋_GB2312" w:cs="宋体"/>
                <w:kern w:val="0"/>
                <w:sz w:val="24"/>
                <w:szCs w:val="24"/>
              </w:rPr>
            </w:pPr>
          </w:p>
        </w:tc>
      </w:tr>
      <w:tr w14:paraId="554A2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4" w:type="dxa"/>
            <w:vMerge w:val="continue"/>
            <w:shd w:val="clear" w:color="auto" w:fill="auto"/>
            <w:vAlign w:val="center"/>
          </w:tcPr>
          <w:p w14:paraId="6CBE36BC">
            <w:pPr>
              <w:widowControl/>
              <w:jc w:val="center"/>
              <w:rPr>
                <w:rFonts w:ascii="仿宋_GB2312" w:hAnsi="仿宋_GB2312" w:eastAsia="仿宋_GB2312" w:cs="宋体"/>
                <w:kern w:val="0"/>
                <w:sz w:val="24"/>
                <w:szCs w:val="24"/>
              </w:rPr>
            </w:pPr>
          </w:p>
        </w:tc>
        <w:tc>
          <w:tcPr>
            <w:tcW w:w="1701" w:type="dxa"/>
            <w:vMerge w:val="continue"/>
            <w:shd w:val="clear" w:color="auto" w:fill="auto"/>
            <w:vAlign w:val="center"/>
          </w:tcPr>
          <w:p w14:paraId="5846AB41">
            <w:pPr>
              <w:widowControl/>
              <w:jc w:val="center"/>
              <w:rPr>
                <w:rFonts w:ascii="仿宋_GB2312" w:hAnsi="仿宋_GB2312" w:eastAsia="仿宋_GB2312" w:cs="宋体"/>
                <w:kern w:val="0"/>
                <w:sz w:val="24"/>
                <w:szCs w:val="24"/>
              </w:rPr>
            </w:pPr>
          </w:p>
        </w:tc>
        <w:tc>
          <w:tcPr>
            <w:tcW w:w="6242" w:type="dxa"/>
            <w:shd w:val="clear" w:color="auto" w:fill="auto"/>
            <w:vAlign w:val="center"/>
          </w:tcPr>
          <w:p w14:paraId="2A24B841">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授权委托书</w:t>
            </w:r>
            <w:r>
              <w:rPr>
                <w:rFonts w:hint="eastAsia" w:ascii="仿宋_GB2312" w:hAnsi="仿宋_GB2312" w:eastAsia="仿宋_GB2312" w:cs="Times New Roman"/>
                <w:sz w:val="24"/>
                <w:szCs w:val="24"/>
              </w:rPr>
              <w:t>（举办者盖章、法定代表人签名）</w:t>
            </w:r>
          </w:p>
        </w:tc>
        <w:tc>
          <w:tcPr>
            <w:tcW w:w="2688" w:type="dxa"/>
            <w:vMerge w:val="continue"/>
            <w:shd w:val="clear" w:color="auto" w:fill="auto"/>
            <w:vAlign w:val="center"/>
          </w:tcPr>
          <w:p w14:paraId="5DBD4EB5">
            <w:pPr>
              <w:widowControl/>
              <w:rPr>
                <w:rFonts w:ascii="仿宋_GB2312" w:hAnsi="仿宋_GB2312" w:eastAsia="仿宋_GB2312" w:cs="宋体"/>
                <w:kern w:val="0"/>
                <w:sz w:val="24"/>
                <w:szCs w:val="24"/>
              </w:rPr>
            </w:pPr>
          </w:p>
        </w:tc>
        <w:tc>
          <w:tcPr>
            <w:tcW w:w="1418" w:type="dxa"/>
            <w:shd w:val="clear" w:color="auto" w:fill="auto"/>
            <w:vAlign w:val="center"/>
          </w:tcPr>
          <w:p w14:paraId="42815F54">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申请人</w:t>
            </w:r>
          </w:p>
        </w:tc>
        <w:tc>
          <w:tcPr>
            <w:tcW w:w="1559" w:type="dxa"/>
            <w:shd w:val="clear" w:color="auto" w:fill="auto"/>
            <w:vAlign w:val="center"/>
          </w:tcPr>
          <w:p w14:paraId="7832F0BB">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范本</w:t>
            </w:r>
            <w:r>
              <w:rPr>
                <w:rFonts w:ascii="仿宋_GB2312" w:hAnsi="仿宋_GB2312" w:eastAsia="仿宋_GB2312" w:cs="宋体"/>
                <w:kern w:val="0"/>
                <w:sz w:val="24"/>
                <w:szCs w:val="24"/>
              </w:rPr>
              <w:t>8</w:t>
            </w:r>
          </w:p>
        </w:tc>
      </w:tr>
    </w:tbl>
    <w:p w14:paraId="2A11417A">
      <w:pPr>
        <w:rPr>
          <w:b/>
          <w:bCs/>
        </w:rPr>
        <w:sectPr>
          <w:pgSz w:w="16838" w:h="11906" w:orient="landscape"/>
          <w:pgMar w:top="1797" w:right="1440" w:bottom="1797" w:left="1440" w:header="851" w:footer="992" w:gutter="0"/>
          <w:cols w:space="720" w:num="1"/>
          <w:docGrid w:linePitch="286" w:charSpace="0"/>
        </w:sectPr>
      </w:pPr>
    </w:p>
    <w:p w14:paraId="414102A9">
      <w:pPr>
        <w:pStyle w:val="3"/>
        <w:adjustRightInd w:val="0"/>
        <w:snapToGrid w:val="0"/>
        <w:spacing w:before="0" w:after="0" w:line="240" w:lineRule="auto"/>
        <w:ind w:firstLine="562" w:firstLineChars="200"/>
        <w:rPr>
          <w:rStyle w:val="19"/>
          <w:rFonts w:ascii="仿宋" w:hAnsi="仿宋" w:eastAsia="仿宋"/>
          <w:b/>
          <w:bCs w:val="0"/>
          <w:sz w:val="28"/>
          <w:szCs w:val="28"/>
        </w:rPr>
      </w:pPr>
      <w:bookmarkStart w:id="64" w:name="_Toc2695307"/>
      <w:r>
        <w:rPr>
          <w:rStyle w:val="19"/>
          <w:rFonts w:hint="eastAsia" w:ascii="仿宋" w:hAnsi="仿宋" w:eastAsia="仿宋"/>
          <w:b/>
          <w:bCs w:val="0"/>
          <w:sz w:val="28"/>
          <w:szCs w:val="28"/>
        </w:rPr>
        <w:t>五、受理期限</w:t>
      </w:r>
      <w:bookmarkEnd w:id="64"/>
    </w:p>
    <w:p w14:paraId="760FE3DC">
      <w:pPr>
        <w:adjustRightInd w:val="0"/>
        <w:snapToGrid w:val="0"/>
        <w:ind w:firstLine="560" w:firstLineChars="200"/>
        <w:rPr>
          <w:rFonts w:ascii="仿宋" w:hAnsi="仿宋" w:eastAsia="仿宋"/>
          <w:sz w:val="28"/>
          <w:szCs w:val="28"/>
          <w:shd w:val="clear" w:color="auto" w:fill="FFFFFF"/>
        </w:rPr>
      </w:pPr>
      <w:r>
        <w:rPr>
          <w:rFonts w:hint="eastAsia" w:ascii="仿宋" w:hAnsi="仿宋" w:eastAsia="仿宋"/>
          <w:sz w:val="28"/>
          <w:szCs w:val="28"/>
          <w:shd w:val="clear" w:color="auto" w:fill="FFFFFF"/>
        </w:rPr>
        <w:t>收到申请材料之日起在5个工作日内作出受理或不予受理决定。经审查，材料不全或不符合法定形式的，在5个工作日内一次性告知申请人需补正的全部内容。</w:t>
      </w:r>
    </w:p>
    <w:p w14:paraId="5AA56049">
      <w:pPr>
        <w:adjustRightInd w:val="0"/>
        <w:snapToGrid w:val="0"/>
        <w:ind w:firstLine="560" w:firstLineChars="200"/>
        <w:rPr>
          <w:rFonts w:ascii="仿宋" w:hAnsi="仿宋" w:eastAsia="仿宋"/>
          <w:sz w:val="28"/>
          <w:szCs w:val="28"/>
          <w:shd w:val="clear" w:color="auto" w:fill="FFFFFF"/>
        </w:rPr>
      </w:pPr>
    </w:p>
    <w:p w14:paraId="156BC9FB">
      <w:pPr>
        <w:pStyle w:val="3"/>
        <w:adjustRightInd w:val="0"/>
        <w:snapToGrid w:val="0"/>
        <w:spacing w:before="0" w:after="0" w:line="240" w:lineRule="auto"/>
        <w:ind w:firstLine="562" w:firstLineChars="200"/>
        <w:rPr>
          <w:rStyle w:val="19"/>
          <w:rFonts w:ascii="仿宋" w:hAnsi="仿宋" w:eastAsia="仿宋"/>
          <w:b/>
          <w:bCs w:val="0"/>
          <w:sz w:val="28"/>
          <w:szCs w:val="28"/>
        </w:rPr>
      </w:pPr>
      <w:bookmarkStart w:id="65" w:name="_Toc2695308"/>
      <w:r>
        <w:rPr>
          <w:rStyle w:val="19"/>
          <w:rFonts w:hint="eastAsia" w:ascii="仿宋" w:hAnsi="仿宋" w:eastAsia="仿宋"/>
          <w:b/>
          <w:bCs w:val="0"/>
          <w:sz w:val="28"/>
          <w:szCs w:val="28"/>
        </w:rPr>
        <w:t>六、审批期限</w:t>
      </w:r>
      <w:bookmarkEnd w:id="65"/>
    </w:p>
    <w:p w14:paraId="63306684">
      <w:pPr>
        <w:adjustRightInd w:val="0"/>
        <w:snapToGrid w:val="0"/>
        <w:ind w:firstLine="560" w:firstLineChars="200"/>
        <w:rPr>
          <w:rFonts w:ascii="仿宋" w:hAnsi="仿宋" w:eastAsia="仿宋"/>
          <w:sz w:val="28"/>
          <w:szCs w:val="28"/>
          <w:shd w:val="clear" w:color="auto" w:fill="FFFFFF"/>
        </w:rPr>
      </w:pPr>
      <w:r>
        <w:rPr>
          <w:rFonts w:hint="eastAsia" w:ascii="仿宋" w:hAnsi="仿宋" w:eastAsia="仿宋"/>
          <w:sz w:val="28"/>
          <w:szCs w:val="28"/>
          <w:shd w:val="clear" w:color="auto" w:fill="FFFFFF"/>
        </w:rPr>
        <w:t>（一）法定期限：自受理之日起3个月内</w:t>
      </w:r>
      <w:r>
        <w:rPr>
          <w:rFonts w:hint="eastAsia" w:ascii="仿宋_GB2312" w:hAnsi="仿宋_GB2312" w:eastAsia="仿宋_GB2312"/>
          <w:sz w:val="28"/>
          <w:szCs w:val="28"/>
          <w:shd w:val="clear" w:color="auto" w:fill="FFFFFF"/>
        </w:rPr>
        <w:t>作出准予或不予行政许可的书面决定。</w:t>
      </w:r>
    </w:p>
    <w:p w14:paraId="52D9C8F8">
      <w:pPr>
        <w:adjustRightInd w:val="0"/>
        <w:snapToGrid w:val="0"/>
        <w:ind w:firstLine="560" w:firstLineChars="200"/>
        <w:rPr>
          <w:rFonts w:ascii="仿宋" w:hAnsi="仿宋" w:eastAsia="仿宋"/>
          <w:sz w:val="28"/>
          <w:szCs w:val="28"/>
          <w:shd w:val="clear" w:color="auto" w:fill="FFFFFF"/>
        </w:rPr>
      </w:pPr>
      <w:r>
        <w:rPr>
          <w:rFonts w:hint="eastAsia" w:ascii="仿宋" w:hAnsi="仿宋" w:eastAsia="仿宋"/>
          <w:sz w:val="28"/>
          <w:szCs w:val="28"/>
          <w:shd w:val="clear" w:color="auto" w:fill="FFFFFF"/>
        </w:rPr>
        <w:t>（二）承诺期限：自受理之日起4</w:t>
      </w:r>
      <w:r>
        <w:rPr>
          <w:rFonts w:ascii="仿宋" w:hAnsi="仿宋" w:eastAsia="仿宋"/>
          <w:sz w:val="28"/>
          <w:szCs w:val="28"/>
          <w:shd w:val="clear" w:color="auto" w:fill="FFFFFF"/>
        </w:rPr>
        <w:t>5</w:t>
      </w:r>
      <w:r>
        <w:rPr>
          <w:rFonts w:hint="eastAsia" w:ascii="仿宋" w:hAnsi="仿宋" w:eastAsia="仿宋"/>
          <w:sz w:val="28"/>
          <w:szCs w:val="28"/>
          <w:shd w:val="clear" w:color="auto" w:fill="FFFFFF"/>
        </w:rPr>
        <w:t>个自然日内</w:t>
      </w:r>
      <w:r>
        <w:rPr>
          <w:rFonts w:hint="eastAsia" w:ascii="仿宋_GB2312" w:hAnsi="仿宋_GB2312" w:eastAsia="仿宋_GB2312"/>
          <w:sz w:val="28"/>
          <w:szCs w:val="28"/>
          <w:shd w:val="clear" w:color="auto" w:fill="FFFFFF"/>
        </w:rPr>
        <w:t>作出准予或不予行政许可的书面决定。</w:t>
      </w:r>
    </w:p>
    <w:p w14:paraId="07FFA4F8">
      <w:pPr>
        <w:adjustRightInd w:val="0"/>
        <w:snapToGrid w:val="0"/>
        <w:ind w:firstLine="560" w:firstLineChars="200"/>
        <w:rPr>
          <w:rFonts w:ascii="仿宋" w:hAnsi="仿宋" w:eastAsia="仿宋"/>
          <w:sz w:val="28"/>
          <w:szCs w:val="28"/>
          <w:shd w:val="clear" w:color="auto" w:fill="FFFFFF"/>
        </w:rPr>
      </w:pPr>
    </w:p>
    <w:p w14:paraId="75686D85">
      <w:pPr>
        <w:pStyle w:val="3"/>
        <w:adjustRightInd w:val="0"/>
        <w:snapToGrid w:val="0"/>
        <w:spacing w:before="0" w:after="0" w:line="240" w:lineRule="auto"/>
        <w:ind w:firstLine="562" w:firstLineChars="200"/>
        <w:rPr>
          <w:rStyle w:val="19"/>
          <w:rFonts w:ascii="仿宋" w:hAnsi="仿宋" w:eastAsia="仿宋"/>
          <w:b/>
          <w:bCs w:val="0"/>
          <w:sz w:val="28"/>
          <w:szCs w:val="28"/>
        </w:rPr>
      </w:pPr>
      <w:bookmarkStart w:id="66" w:name="_Toc2695309"/>
      <w:r>
        <w:rPr>
          <w:rStyle w:val="19"/>
          <w:rFonts w:hint="eastAsia" w:ascii="仿宋" w:hAnsi="仿宋" w:eastAsia="仿宋"/>
          <w:b/>
          <w:bCs w:val="0"/>
          <w:sz w:val="28"/>
          <w:szCs w:val="28"/>
        </w:rPr>
        <w:t>七、收费依据与标准</w:t>
      </w:r>
      <w:bookmarkEnd w:id="66"/>
    </w:p>
    <w:p w14:paraId="423E86B2">
      <w:pPr>
        <w:adjustRightInd w:val="0"/>
        <w:snapToGrid w:val="0"/>
        <w:ind w:firstLine="560" w:firstLineChars="200"/>
        <w:rPr>
          <w:rFonts w:ascii="仿宋" w:hAnsi="仿宋" w:eastAsia="仿宋"/>
          <w:sz w:val="28"/>
          <w:szCs w:val="28"/>
          <w:shd w:val="clear" w:color="auto" w:fill="FFFFFF"/>
        </w:rPr>
      </w:pPr>
      <w:r>
        <w:rPr>
          <w:rFonts w:hint="eastAsia" w:ascii="仿宋" w:hAnsi="仿宋" w:eastAsia="仿宋"/>
          <w:sz w:val="28"/>
          <w:szCs w:val="28"/>
          <w:shd w:val="clear" w:color="auto" w:fill="FFFFFF"/>
        </w:rPr>
        <w:t>不收费。</w:t>
      </w:r>
    </w:p>
    <w:p w14:paraId="73C22C68">
      <w:pPr>
        <w:adjustRightInd w:val="0"/>
        <w:snapToGrid w:val="0"/>
        <w:ind w:firstLine="560" w:firstLineChars="200"/>
        <w:rPr>
          <w:rFonts w:ascii="仿宋" w:hAnsi="仿宋" w:eastAsia="仿宋"/>
          <w:sz w:val="28"/>
          <w:szCs w:val="28"/>
          <w:shd w:val="clear" w:color="auto" w:fill="FFFFFF"/>
        </w:rPr>
      </w:pPr>
    </w:p>
    <w:p w14:paraId="7B2E9880">
      <w:pPr>
        <w:pStyle w:val="3"/>
        <w:adjustRightInd w:val="0"/>
        <w:snapToGrid w:val="0"/>
        <w:spacing w:before="0" w:after="0" w:line="240" w:lineRule="auto"/>
        <w:ind w:firstLine="562" w:firstLineChars="200"/>
        <w:rPr>
          <w:rStyle w:val="19"/>
          <w:rFonts w:ascii="仿宋" w:hAnsi="仿宋" w:eastAsia="仿宋"/>
          <w:b/>
          <w:bCs w:val="0"/>
          <w:sz w:val="28"/>
          <w:szCs w:val="28"/>
        </w:rPr>
      </w:pPr>
      <w:bookmarkStart w:id="67" w:name="_Toc2695310"/>
      <w:r>
        <w:rPr>
          <w:rStyle w:val="19"/>
          <w:rFonts w:hint="eastAsia" w:ascii="仿宋" w:hAnsi="仿宋" w:eastAsia="仿宋"/>
          <w:b/>
          <w:bCs w:val="0"/>
          <w:sz w:val="28"/>
          <w:szCs w:val="28"/>
        </w:rPr>
        <w:t>八、办事窗口</w:t>
      </w:r>
      <w:bookmarkEnd w:id="67"/>
    </w:p>
    <w:p w14:paraId="459D571E">
      <w:pPr>
        <w:adjustRightInd w:val="0"/>
        <w:snapToGrid w:val="0"/>
        <w:ind w:firstLine="560" w:firstLineChars="200"/>
        <w:rPr>
          <w:rFonts w:ascii="仿宋" w:hAnsi="仿宋" w:eastAsia="仿宋"/>
          <w:sz w:val="28"/>
          <w:szCs w:val="28"/>
          <w:shd w:val="clear" w:color="auto" w:fill="FFFFFF"/>
        </w:rPr>
      </w:pPr>
      <w:r>
        <w:rPr>
          <w:rFonts w:hint="eastAsia" w:ascii="仿宋" w:hAnsi="仿宋" w:eastAsia="仿宋"/>
          <w:sz w:val="28"/>
          <w:szCs w:val="28"/>
          <w:shd w:val="clear" w:color="auto" w:fill="FFFFFF"/>
        </w:rPr>
        <w:t>办理地址：广州市政务服务中心3楼综合受理窗口。</w:t>
      </w:r>
    </w:p>
    <w:p w14:paraId="4023F40A">
      <w:pPr>
        <w:adjustRightInd w:val="0"/>
        <w:snapToGrid w:val="0"/>
        <w:ind w:firstLine="560" w:firstLineChars="200"/>
        <w:rPr>
          <w:rFonts w:ascii="仿宋" w:hAnsi="仿宋" w:eastAsia="仿宋"/>
          <w:sz w:val="28"/>
          <w:szCs w:val="28"/>
          <w:shd w:val="clear" w:color="auto" w:fill="FFFFFF"/>
        </w:rPr>
      </w:pPr>
      <w:r>
        <w:rPr>
          <w:rFonts w:hint="eastAsia" w:ascii="仿宋" w:hAnsi="仿宋" w:eastAsia="仿宋"/>
          <w:sz w:val="28"/>
          <w:szCs w:val="28"/>
          <w:shd w:val="clear" w:color="auto" w:fill="FFFFFF"/>
        </w:rPr>
        <w:t>咨询电话：</w:t>
      </w:r>
      <w:r>
        <w:rPr>
          <w:rFonts w:ascii="Calibri" w:hAnsi="Calibri" w:eastAsia="仿宋" w:cs="Calibri"/>
          <w:sz w:val="28"/>
          <w:szCs w:val="28"/>
          <w:shd w:val="clear" w:color="auto" w:fill="FFFFFF"/>
        </w:rPr>
        <w:t> </w:t>
      </w:r>
      <w:r>
        <w:rPr>
          <w:rFonts w:hint="eastAsia" w:ascii="仿宋" w:hAnsi="仿宋" w:eastAsia="仿宋"/>
          <w:sz w:val="28"/>
          <w:szCs w:val="28"/>
          <w:shd w:val="clear" w:color="auto" w:fill="FFFFFF"/>
        </w:rPr>
        <w:t>020-38920346</w:t>
      </w:r>
    </w:p>
    <w:p w14:paraId="3E55EAD1">
      <w:pPr>
        <w:adjustRightInd w:val="0"/>
        <w:snapToGrid w:val="0"/>
        <w:ind w:firstLine="560" w:firstLineChars="200"/>
        <w:rPr>
          <w:rFonts w:ascii="仿宋" w:hAnsi="仿宋" w:eastAsia="仿宋"/>
          <w:sz w:val="28"/>
          <w:szCs w:val="28"/>
          <w:shd w:val="clear" w:color="auto" w:fill="FFFFFF"/>
        </w:rPr>
      </w:pPr>
      <w:r>
        <w:rPr>
          <w:rFonts w:hint="eastAsia" w:ascii="仿宋" w:hAnsi="仿宋" w:eastAsia="仿宋"/>
          <w:sz w:val="28"/>
          <w:szCs w:val="28"/>
          <w:shd w:val="clear" w:color="auto" w:fill="FFFFFF"/>
        </w:rPr>
        <w:t>监督电话：020-12345</w:t>
      </w:r>
    </w:p>
    <w:p w14:paraId="011E1CD6">
      <w:pPr>
        <w:adjustRightInd w:val="0"/>
        <w:snapToGrid w:val="0"/>
        <w:ind w:firstLine="560" w:firstLineChars="200"/>
        <w:rPr>
          <w:rFonts w:ascii="仿宋" w:hAnsi="仿宋" w:eastAsia="仿宋"/>
          <w:sz w:val="28"/>
          <w:szCs w:val="28"/>
          <w:shd w:val="clear" w:color="auto" w:fill="FFFFFF"/>
        </w:rPr>
      </w:pPr>
      <w:r>
        <w:rPr>
          <w:rFonts w:hint="eastAsia" w:ascii="仿宋" w:hAnsi="仿宋" w:eastAsia="仿宋"/>
          <w:sz w:val="28"/>
          <w:szCs w:val="28"/>
          <w:shd w:val="clear" w:color="auto" w:fill="FFFFFF"/>
        </w:rPr>
        <w:t>办理时间：周一至四 上午9：00-12：00，下午13∶00</w:t>
      </w:r>
      <w:r>
        <w:rPr>
          <w:rFonts w:ascii="仿宋" w:hAnsi="仿宋" w:eastAsia="仿宋"/>
          <w:sz w:val="28"/>
          <w:szCs w:val="28"/>
          <w:shd w:val="clear" w:color="auto" w:fill="FFFFFF"/>
        </w:rPr>
        <w:t>—</w:t>
      </w:r>
      <w:r>
        <w:rPr>
          <w:rFonts w:hint="eastAsia" w:ascii="仿宋" w:hAnsi="仿宋" w:eastAsia="仿宋"/>
          <w:sz w:val="28"/>
          <w:szCs w:val="28"/>
          <w:shd w:val="clear" w:color="auto" w:fill="FFFFFF"/>
        </w:rPr>
        <w:t>17∶00；周五9：00-12：00，下午13；00-15：00</w:t>
      </w:r>
    </w:p>
    <w:p w14:paraId="7B44E719">
      <w:pPr>
        <w:adjustRightInd w:val="0"/>
        <w:snapToGrid w:val="0"/>
        <w:ind w:firstLine="560" w:firstLineChars="200"/>
        <w:rPr>
          <w:rFonts w:ascii="仿宋" w:hAnsi="仿宋" w:eastAsia="仿宋"/>
          <w:sz w:val="28"/>
          <w:szCs w:val="28"/>
          <w:shd w:val="clear" w:color="auto" w:fill="FFFFFF"/>
        </w:rPr>
      </w:pPr>
      <w:r>
        <w:rPr>
          <w:rFonts w:hint="eastAsia" w:ascii="仿宋" w:hAnsi="仿宋" w:eastAsia="仿宋"/>
          <w:sz w:val="28"/>
          <w:szCs w:val="28"/>
          <w:shd w:val="clear" w:color="auto" w:fill="FFFFFF"/>
        </w:rPr>
        <w:t>交通指引：</w:t>
      </w:r>
      <w:r>
        <w:rPr>
          <w:rFonts w:ascii="Calibri" w:hAnsi="Calibri" w:eastAsia="仿宋" w:cs="Calibri"/>
          <w:sz w:val="28"/>
          <w:szCs w:val="28"/>
          <w:shd w:val="clear" w:color="auto" w:fill="FFFFFF"/>
        </w:rPr>
        <w:t> </w:t>
      </w:r>
      <w:r>
        <w:rPr>
          <w:rFonts w:hint="eastAsia" w:ascii="仿宋" w:hAnsi="仿宋" w:eastAsia="仿宋"/>
          <w:sz w:val="28"/>
          <w:szCs w:val="28"/>
          <w:shd w:val="clear" w:color="auto" w:fill="FFFFFF"/>
        </w:rPr>
        <w:t>公交：40路、407路政务中心站;地铁：3号、5号线珠江新城站B1出口</w:t>
      </w:r>
    </w:p>
    <w:p w14:paraId="7747805B">
      <w:pPr>
        <w:adjustRightInd w:val="0"/>
        <w:snapToGrid w:val="0"/>
        <w:ind w:firstLine="562" w:firstLineChars="200"/>
        <w:rPr>
          <w:rFonts w:ascii="仿宋" w:hAnsi="仿宋" w:eastAsia="仿宋"/>
          <w:sz w:val="28"/>
          <w:szCs w:val="28"/>
          <w:shd w:val="clear" w:color="auto" w:fill="FFFFFF"/>
        </w:rPr>
      </w:pPr>
      <w:r>
        <w:rPr>
          <w:rFonts w:hint="eastAsia" w:ascii="仿宋_GB2312" w:hAnsi="仿宋_GB2312" w:eastAsia="仿宋_GB2312" w:cs="Times New Roman"/>
          <w:b/>
          <w:sz w:val="28"/>
          <w:szCs w:val="28"/>
        </w:rPr>
        <w:t>注：本条办事窗口信息为市教育局行政许可事项窗口信息；各区教育局根据实际情况对办事窗口信息进行修改。</w:t>
      </w:r>
    </w:p>
    <w:p w14:paraId="1D62B47A">
      <w:pPr>
        <w:adjustRightInd w:val="0"/>
        <w:snapToGrid w:val="0"/>
        <w:ind w:firstLine="560" w:firstLineChars="200"/>
        <w:rPr>
          <w:rFonts w:ascii="仿宋" w:hAnsi="仿宋" w:eastAsia="仿宋"/>
          <w:sz w:val="28"/>
          <w:szCs w:val="28"/>
          <w:shd w:val="clear" w:color="auto" w:fill="FFFFFF"/>
        </w:rPr>
      </w:pPr>
    </w:p>
    <w:p w14:paraId="6EB27E37">
      <w:pPr>
        <w:pStyle w:val="3"/>
        <w:adjustRightInd w:val="0"/>
        <w:snapToGrid w:val="0"/>
        <w:spacing w:before="0" w:after="0" w:line="240" w:lineRule="auto"/>
        <w:ind w:firstLine="562" w:firstLineChars="200"/>
        <w:rPr>
          <w:rStyle w:val="19"/>
          <w:rFonts w:ascii="仿宋" w:hAnsi="仿宋" w:eastAsia="仿宋"/>
          <w:b/>
          <w:bCs w:val="0"/>
          <w:sz w:val="28"/>
          <w:szCs w:val="28"/>
        </w:rPr>
      </w:pPr>
      <w:bookmarkStart w:id="68" w:name="_Toc2695311"/>
      <w:r>
        <w:rPr>
          <w:rStyle w:val="19"/>
          <w:rFonts w:hint="eastAsia" w:ascii="仿宋" w:hAnsi="仿宋" w:eastAsia="仿宋"/>
          <w:b/>
          <w:bCs w:val="0"/>
          <w:sz w:val="28"/>
          <w:szCs w:val="28"/>
        </w:rPr>
        <w:t>九、申请人权利和义务</w:t>
      </w:r>
      <w:bookmarkEnd w:id="68"/>
    </w:p>
    <w:p w14:paraId="50A0F246">
      <w:pPr>
        <w:adjustRightInd w:val="0"/>
        <w:snapToGrid w:val="0"/>
        <w:ind w:firstLine="560" w:firstLineChars="200"/>
        <w:rPr>
          <w:rFonts w:ascii="仿宋" w:hAnsi="仿宋" w:eastAsia="仿宋"/>
          <w:sz w:val="28"/>
          <w:szCs w:val="28"/>
          <w:shd w:val="clear" w:color="auto" w:fill="FFFFFF"/>
        </w:rPr>
      </w:pPr>
      <w:r>
        <w:rPr>
          <w:rFonts w:hint="eastAsia" w:ascii="仿宋" w:hAnsi="仿宋" w:eastAsia="仿宋"/>
          <w:sz w:val="28"/>
          <w:szCs w:val="28"/>
          <w:shd w:val="clear" w:color="auto" w:fill="FFFFFF"/>
        </w:rPr>
        <w:t>（一）申请人依法享有以下权利：符合法定条件且申请材料齐全，申请人有权取得本行政许可; 行政机关依法做出不予行政许可的书面决定的，应当说明理由，并告知申请人享有依法申请行政复议或者提起行政诉讼的权利；向审批机关申请一次性告知的权利。</w:t>
      </w:r>
    </w:p>
    <w:p w14:paraId="497B4FA8">
      <w:pPr>
        <w:adjustRightInd w:val="0"/>
        <w:snapToGrid w:val="0"/>
        <w:ind w:firstLine="560" w:firstLineChars="200"/>
        <w:rPr>
          <w:rFonts w:ascii="仿宋" w:hAnsi="仿宋" w:eastAsia="仿宋"/>
          <w:sz w:val="28"/>
          <w:szCs w:val="28"/>
          <w:shd w:val="clear" w:color="auto" w:fill="FFFFFF"/>
        </w:rPr>
      </w:pPr>
      <w:r>
        <w:rPr>
          <w:rFonts w:hint="eastAsia" w:ascii="仿宋" w:hAnsi="仿宋" w:eastAsia="仿宋"/>
          <w:sz w:val="28"/>
          <w:szCs w:val="28"/>
          <w:shd w:val="clear" w:color="auto" w:fill="FFFFFF"/>
        </w:rPr>
        <w:t>（二）申请人依法履行以下义务：向审批机关提供真实、合法、有效的申报资料的义务；配合审批机关审查和现场评估的义务。</w:t>
      </w:r>
    </w:p>
    <w:p w14:paraId="1AABACE9">
      <w:pPr>
        <w:adjustRightInd w:val="0"/>
        <w:snapToGrid w:val="0"/>
        <w:ind w:firstLine="420" w:firstLineChars="200"/>
        <w:rPr>
          <w:rStyle w:val="19"/>
        </w:rPr>
      </w:pPr>
    </w:p>
    <w:p w14:paraId="4715280F">
      <w:pPr>
        <w:pStyle w:val="3"/>
        <w:adjustRightInd w:val="0"/>
        <w:snapToGrid w:val="0"/>
        <w:spacing w:before="0" w:after="0" w:line="240" w:lineRule="auto"/>
        <w:ind w:firstLine="562" w:firstLineChars="200"/>
        <w:rPr>
          <w:rStyle w:val="19"/>
          <w:rFonts w:ascii="仿宋" w:hAnsi="仿宋" w:eastAsia="仿宋"/>
          <w:b/>
          <w:bCs w:val="0"/>
          <w:sz w:val="28"/>
          <w:szCs w:val="28"/>
        </w:rPr>
      </w:pPr>
      <w:bookmarkStart w:id="69" w:name="_Toc2695312"/>
      <w:r>
        <w:rPr>
          <w:rStyle w:val="19"/>
          <w:rFonts w:hint="eastAsia" w:ascii="仿宋" w:hAnsi="仿宋" w:eastAsia="仿宋"/>
          <w:b/>
          <w:bCs w:val="0"/>
          <w:sz w:val="28"/>
          <w:szCs w:val="28"/>
        </w:rPr>
        <w:t>十、法律救济</w:t>
      </w:r>
      <w:bookmarkEnd w:id="69"/>
    </w:p>
    <w:p w14:paraId="11AE90E2">
      <w:pPr>
        <w:adjustRightInd w:val="0"/>
        <w:snapToGrid w:val="0"/>
        <w:ind w:firstLine="560" w:firstLineChars="200"/>
        <w:rPr>
          <w:rFonts w:ascii="仿宋" w:hAnsi="仿宋" w:eastAsia="仿宋"/>
          <w:sz w:val="28"/>
          <w:szCs w:val="28"/>
          <w:shd w:val="clear" w:color="auto" w:fill="FFFFFF"/>
        </w:rPr>
      </w:pPr>
      <w:r>
        <w:rPr>
          <w:rFonts w:hint="eastAsia" w:ascii="仿宋" w:hAnsi="仿宋" w:eastAsia="仿宋"/>
          <w:sz w:val="28"/>
          <w:szCs w:val="28"/>
          <w:shd w:val="clear" w:color="auto" w:fill="FFFFFF"/>
        </w:rPr>
        <w:t>（一）行政复议</w:t>
      </w:r>
    </w:p>
    <w:p w14:paraId="316DB776">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1.广州市人民政府行政复议办公室</w:t>
      </w:r>
    </w:p>
    <w:p w14:paraId="59240700">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地址：广州市越秀区府小北路1</w:t>
      </w:r>
      <w:r>
        <w:rPr>
          <w:rFonts w:ascii="仿宋_GB2312" w:hAnsi="仿宋_GB2312" w:eastAsia="仿宋_GB2312" w:cs="Times New Roman"/>
          <w:sz w:val="28"/>
          <w:szCs w:val="28"/>
        </w:rPr>
        <w:t>83</w:t>
      </w:r>
      <w:r>
        <w:rPr>
          <w:rFonts w:hint="eastAsia" w:ascii="仿宋_GB2312" w:hAnsi="仿宋_GB2312" w:eastAsia="仿宋_GB2312" w:cs="Times New Roman"/>
          <w:sz w:val="28"/>
          <w:szCs w:val="28"/>
        </w:rPr>
        <w:t>号金和大厦2楼</w:t>
      </w:r>
    </w:p>
    <w:p w14:paraId="562D82BC">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电话：0</w:t>
      </w:r>
      <w:r>
        <w:rPr>
          <w:rFonts w:ascii="仿宋_GB2312" w:hAnsi="仿宋_GB2312" w:eastAsia="仿宋_GB2312" w:cs="Times New Roman"/>
          <w:sz w:val="28"/>
          <w:szCs w:val="28"/>
        </w:rPr>
        <w:t>20-83555988</w:t>
      </w:r>
    </w:p>
    <w:p w14:paraId="51D735C8">
      <w:pPr>
        <w:adjustRightInd w:val="0"/>
        <w:snapToGrid w:val="0"/>
        <w:ind w:firstLine="560" w:firstLineChars="200"/>
        <w:rPr>
          <w:rFonts w:ascii="仿宋" w:hAnsi="仿宋" w:eastAsia="仿宋"/>
          <w:sz w:val="28"/>
          <w:szCs w:val="28"/>
          <w:shd w:val="clear" w:color="auto" w:fill="FFFFFF"/>
        </w:rPr>
      </w:pPr>
      <w:r>
        <w:rPr>
          <w:rFonts w:ascii="仿宋" w:hAnsi="仿宋" w:eastAsia="仿宋"/>
          <w:sz w:val="28"/>
          <w:szCs w:val="28"/>
          <w:shd w:val="clear" w:color="auto" w:fill="FFFFFF"/>
        </w:rPr>
        <w:t>2</w:t>
      </w:r>
      <w:r>
        <w:rPr>
          <w:rFonts w:hint="eastAsia" w:ascii="仿宋" w:hAnsi="仿宋" w:eastAsia="仿宋"/>
          <w:sz w:val="28"/>
          <w:szCs w:val="28"/>
          <w:shd w:val="clear" w:color="auto" w:fill="FFFFFF"/>
        </w:rPr>
        <w:t>.广东省教育厅</w:t>
      </w:r>
    </w:p>
    <w:p w14:paraId="4837270D">
      <w:pPr>
        <w:adjustRightInd w:val="0"/>
        <w:snapToGrid w:val="0"/>
        <w:ind w:firstLine="560" w:firstLineChars="200"/>
        <w:rPr>
          <w:rFonts w:ascii="仿宋" w:hAnsi="仿宋" w:eastAsia="仿宋"/>
          <w:sz w:val="28"/>
          <w:szCs w:val="28"/>
          <w:shd w:val="clear" w:color="auto" w:fill="FFFFFF"/>
        </w:rPr>
      </w:pPr>
      <w:r>
        <w:rPr>
          <w:rFonts w:ascii="仿宋" w:hAnsi="仿宋" w:eastAsia="仿宋"/>
          <w:sz w:val="28"/>
          <w:szCs w:val="28"/>
          <w:shd w:val="clear" w:color="auto" w:fill="FFFFFF"/>
        </w:rPr>
        <w:t>地址：</w:t>
      </w:r>
      <w:r>
        <w:rPr>
          <w:rFonts w:hint="eastAsia" w:ascii="仿宋" w:hAnsi="仿宋" w:eastAsia="仿宋"/>
          <w:sz w:val="28"/>
          <w:szCs w:val="28"/>
          <w:shd w:val="clear" w:color="auto" w:fill="FFFFFF"/>
        </w:rPr>
        <w:t>广州市东风东路723号</w:t>
      </w:r>
    </w:p>
    <w:p w14:paraId="06E1FF0F">
      <w:pPr>
        <w:adjustRightInd w:val="0"/>
        <w:snapToGrid w:val="0"/>
        <w:ind w:firstLine="560" w:firstLineChars="200"/>
        <w:rPr>
          <w:rFonts w:ascii="仿宋" w:hAnsi="仿宋" w:eastAsia="仿宋"/>
          <w:sz w:val="28"/>
          <w:szCs w:val="28"/>
          <w:shd w:val="clear" w:color="auto" w:fill="FFFFFF"/>
        </w:rPr>
      </w:pPr>
      <w:r>
        <w:rPr>
          <w:rFonts w:ascii="仿宋" w:hAnsi="仿宋" w:eastAsia="仿宋"/>
          <w:sz w:val="28"/>
          <w:szCs w:val="28"/>
          <w:shd w:val="clear" w:color="auto" w:fill="FFFFFF"/>
        </w:rPr>
        <w:t>电话：020</w:t>
      </w:r>
      <w:r>
        <w:rPr>
          <w:rFonts w:hint="eastAsia" w:ascii="仿宋" w:hAnsi="仿宋" w:eastAsia="仿宋"/>
          <w:sz w:val="28"/>
          <w:szCs w:val="28"/>
          <w:shd w:val="clear" w:color="auto" w:fill="FFFFFF"/>
        </w:rPr>
        <w:t>-</w:t>
      </w:r>
      <w:r>
        <w:rPr>
          <w:rFonts w:ascii="仿宋" w:hAnsi="仿宋" w:eastAsia="仿宋"/>
          <w:sz w:val="28"/>
          <w:szCs w:val="28"/>
          <w:shd w:val="clear" w:color="auto" w:fill="FFFFFF"/>
        </w:rPr>
        <w:t>37890836</w:t>
      </w:r>
    </w:p>
    <w:p w14:paraId="506B9B6A">
      <w:pPr>
        <w:adjustRightInd w:val="0"/>
        <w:snapToGrid w:val="0"/>
        <w:ind w:firstLine="560" w:firstLineChars="200"/>
        <w:rPr>
          <w:rFonts w:ascii="仿宋_GB2312" w:hAnsi="仿宋_GB2312" w:eastAsia="仿宋_GB2312" w:cs="Times New Roman"/>
          <w:sz w:val="28"/>
          <w:szCs w:val="28"/>
        </w:rPr>
      </w:pPr>
      <w:r>
        <w:rPr>
          <w:rFonts w:ascii="仿宋" w:hAnsi="仿宋" w:eastAsia="仿宋"/>
          <w:sz w:val="28"/>
          <w:szCs w:val="28"/>
          <w:shd w:val="clear" w:color="auto" w:fill="FFFFFF"/>
        </w:rPr>
        <w:t>网址</w:t>
      </w:r>
      <w:r>
        <w:rPr>
          <w:rFonts w:hint="eastAsia" w:ascii="仿宋" w:hAnsi="仿宋" w:eastAsia="仿宋"/>
          <w:sz w:val="28"/>
          <w:szCs w:val="28"/>
          <w:shd w:val="clear" w:color="auto" w:fill="FFFFFF"/>
        </w:rPr>
        <w:t>：</w:t>
      </w:r>
      <w:r>
        <w:rPr>
          <w:rFonts w:ascii="仿宋_GB2312" w:hAnsi="仿宋_GB2312" w:eastAsia="仿宋_GB2312" w:cs="Times New Roman"/>
          <w:sz w:val="28"/>
          <w:szCs w:val="28"/>
        </w:rPr>
        <w:t>http://edu.gd.gov.cn/</w:t>
      </w:r>
    </w:p>
    <w:p w14:paraId="18248497">
      <w:pPr>
        <w:adjustRightInd w:val="0"/>
        <w:snapToGrid w:val="0"/>
        <w:ind w:firstLine="562" w:firstLineChars="200"/>
        <w:rPr>
          <w:rFonts w:ascii="仿宋_GB2312" w:hAnsi="仿宋_GB2312" w:eastAsia="仿宋_GB2312" w:cs="Times New Roman"/>
          <w:b/>
          <w:sz w:val="28"/>
          <w:szCs w:val="28"/>
        </w:rPr>
      </w:pPr>
      <w:r>
        <w:rPr>
          <w:rFonts w:hint="eastAsia" w:ascii="仿宋_GB2312" w:hAnsi="仿宋_GB2312" w:eastAsia="仿宋_GB2312" w:cs="Times New Roman"/>
          <w:b/>
          <w:sz w:val="28"/>
          <w:szCs w:val="28"/>
        </w:rPr>
        <w:t>注：本条行政复议机关为市教育审批项目的机关；各区教育局审批项目的复议机关请各区教育局根据所属的复议机关信息进行修改。</w:t>
      </w:r>
    </w:p>
    <w:p w14:paraId="28F69A01">
      <w:pPr>
        <w:adjustRightInd w:val="0"/>
        <w:snapToGrid w:val="0"/>
        <w:ind w:firstLine="560" w:firstLineChars="200"/>
        <w:rPr>
          <w:rFonts w:ascii="仿宋" w:hAnsi="仿宋" w:eastAsia="仿宋"/>
          <w:sz w:val="28"/>
          <w:szCs w:val="28"/>
          <w:shd w:val="clear" w:color="auto" w:fill="FFFFFF"/>
        </w:rPr>
      </w:pPr>
    </w:p>
    <w:p w14:paraId="66E91DAE">
      <w:pPr>
        <w:adjustRightInd w:val="0"/>
        <w:snapToGrid w:val="0"/>
        <w:ind w:firstLine="560" w:firstLineChars="200"/>
        <w:rPr>
          <w:rFonts w:ascii="仿宋" w:hAnsi="仿宋" w:eastAsia="仿宋"/>
          <w:sz w:val="28"/>
          <w:szCs w:val="28"/>
          <w:shd w:val="clear" w:color="auto" w:fill="FFFFFF"/>
        </w:rPr>
      </w:pPr>
    </w:p>
    <w:p w14:paraId="177EE5B1">
      <w:pPr>
        <w:adjustRightInd w:val="0"/>
        <w:snapToGrid w:val="0"/>
        <w:ind w:firstLine="560" w:firstLineChars="200"/>
        <w:rPr>
          <w:rFonts w:ascii="仿宋" w:hAnsi="仿宋" w:eastAsia="仿宋"/>
          <w:sz w:val="28"/>
          <w:szCs w:val="28"/>
          <w:shd w:val="clear" w:color="auto" w:fill="FFFFFF"/>
        </w:rPr>
      </w:pPr>
      <w:r>
        <w:rPr>
          <w:rFonts w:hint="eastAsia" w:ascii="仿宋" w:hAnsi="仿宋" w:eastAsia="仿宋"/>
          <w:sz w:val="28"/>
          <w:szCs w:val="28"/>
          <w:shd w:val="clear" w:color="auto" w:fill="FFFFFF"/>
        </w:rPr>
        <w:t>（二）行政诉讼</w:t>
      </w:r>
    </w:p>
    <w:p w14:paraId="7A3E7C28">
      <w:pPr>
        <w:adjustRightInd w:val="0"/>
        <w:snapToGrid w:val="0"/>
        <w:ind w:firstLine="560" w:firstLineChars="200"/>
        <w:rPr>
          <w:rFonts w:ascii="仿宋" w:hAnsi="仿宋" w:eastAsia="仿宋"/>
          <w:sz w:val="28"/>
          <w:szCs w:val="28"/>
          <w:shd w:val="clear" w:color="auto" w:fill="FFFFFF"/>
        </w:rPr>
      </w:pPr>
      <w:r>
        <w:rPr>
          <w:rFonts w:hint="eastAsia" w:ascii="仿宋" w:hAnsi="仿宋" w:eastAsia="仿宋"/>
          <w:sz w:val="28"/>
          <w:szCs w:val="28"/>
          <w:shd w:val="clear" w:color="auto" w:fill="FFFFFF"/>
        </w:rPr>
        <w:t>部门：广州铁路运输法院</w:t>
      </w:r>
    </w:p>
    <w:p w14:paraId="4A2E07F6">
      <w:pPr>
        <w:adjustRightInd w:val="0"/>
        <w:snapToGrid w:val="0"/>
        <w:ind w:firstLine="560" w:firstLineChars="200"/>
        <w:rPr>
          <w:rFonts w:ascii="仿宋" w:hAnsi="仿宋" w:eastAsia="仿宋"/>
          <w:sz w:val="28"/>
          <w:szCs w:val="28"/>
          <w:shd w:val="clear" w:color="auto" w:fill="FFFFFF"/>
        </w:rPr>
      </w:pPr>
      <w:r>
        <w:rPr>
          <w:rFonts w:hint="eastAsia" w:ascii="仿宋" w:hAnsi="仿宋" w:eastAsia="仿宋"/>
          <w:sz w:val="28"/>
          <w:szCs w:val="28"/>
          <w:shd w:val="clear" w:color="auto" w:fill="FFFFFF"/>
        </w:rPr>
        <w:t>地址：广州市荔湾区花地大道中68号</w:t>
      </w:r>
    </w:p>
    <w:p w14:paraId="62F444E7">
      <w:pPr>
        <w:adjustRightInd w:val="0"/>
        <w:snapToGrid w:val="0"/>
        <w:ind w:firstLine="560" w:firstLineChars="200"/>
        <w:rPr>
          <w:rFonts w:ascii="仿宋" w:hAnsi="仿宋" w:eastAsia="仿宋"/>
          <w:sz w:val="28"/>
          <w:szCs w:val="28"/>
          <w:shd w:val="clear" w:color="auto" w:fill="FFFFFF"/>
        </w:rPr>
      </w:pPr>
      <w:r>
        <w:rPr>
          <w:rFonts w:hint="eastAsia" w:ascii="仿宋" w:hAnsi="仿宋" w:eastAsia="仿宋"/>
          <w:sz w:val="28"/>
          <w:szCs w:val="28"/>
          <w:shd w:val="clear" w:color="auto" w:fill="FFFFFF"/>
        </w:rPr>
        <w:t>电话：020-37890836</w:t>
      </w:r>
    </w:p>
    <w:p w14:paraId="50043845">
      <w:pPr>
        <w:adjustRightInd w:val="0"/>
        <w:snapToGrid w:val="0"/>
        <w:ind w:firstLine="560" w:firstLineChars="200"/>
        <w:rPr>
          <w:rFonts w:ascii="仿宋" w:hAnsi="仿宋" w:eastAsia="仿宋"/>
          <w:sz w:val="28"/>
          <w:szCs w:val="28"/>
          <w:shd w:val="clear" w:color="auto" w:fill="FFFFFF"/>
        </w:rPr>
      </w:pPr>
      <w:r>
        <w:rPr>
          <w:rFonts w:hint="eastAsia" w:ascii="仿宋" w:hAnsi="仿宋" w:eastAsia="仿宋"/>
          <w:sz w:val="28"/>
          <w:szCs w:val="28"/>
          <w:shd w:val="clear" w:color="auto" w:fill="FFFFFF"/>
        </w:rPr>
        <w:t>网址：</w:t>
      </w:r>
      <w:r>
        <w:fldChar w:fldCharType="begin"/>
      </w:r>
      <w:r>
        <w:instrText xml:space="preserve"> HYPERLINK "http://www.gtyy.gov.cn/" </w:instrText>
      </w:r>
      <w:r>
        <w:fldChar w:fldCharType="separate"/>
      </w:r>
      <w:r>
        <w:rPr>
          <w:rStyle w:val="21"/>
          <w:rFonts w:hint="eastAsia" w:ascii="仿宋" w:hAnsi="仿宋" w:eastAsia="仿宋"/>
          <w:color w:val="auto"/>
          <w:sz w:val="28"/>
          <w:szCs w:val="28"/>
          <w:shd w:val="clear" w:color="auto" w:fill="FFFFFF"/>
        </w:rPr>
        <w:t>http://www.gtyy.gov.cn/</w:t>
      </w:r>
      <w:r>
        <w:rPr>
          <w:rStyle w:val="21"/>
          <w:rFonts w:hint="eastAsia" w:ascii="仿宋" w:hAnsi="仿宋" w:eastAsia="仿宋"/>
          <w:color w:val="auto"/>
          <w:sz w:val="28"/>
          <w:szCs w:val="28"/>
          <w:shd w:val="clear" w:color="auto" w:fill="FFFFFF"/>
        </w:rPr>
        <w:fldChar w:fldCharType="end"/>
      </w:r>
    </w:p>
    <w:p w14:paraId="4CEF8D8D">
      <w:pPr>
        <w:adjustRightInd w:val="0"/>
        <w:snapToGrid w:val="0"/>
        <w:ind w:firstLine="560" w:firstLineChars="200"/>
        <w:rPr>
          <w:rFonts w:ascii="仿宋" w:hAnsi="仿宋" w:eastAsia="仿宋"/>
          <w:sz w:val="28"/>
          <w:szCs w:val="28"/>
          <w:shd w:val="clear" w:color="auto" w:fill="FFFFFF"/>
        </w:rPr>
      </w:pPr>
    </w:p>
    <w:p w14:paraId="1D1635F0">
      <w:pPr>
        <w:adjustRightInd w:val="0"/>
        <w:snapToGrid w:val="0"/>
        <w:rPr>
          <w:rFonts w:ascii="仿宋" w:hAnsi="仿宋" w:eastAsia="仿宋"/>
          <w:sz w:val="28"/>
          <w:szCs w:val="28"/>
          <w:shd w:val="clear" w:color="auto" w:fill="FFFFFF"/>
        </w:rPr>
        <w:sectPr>
          <w:pgSz w:w="11906" w:h="16838"/>
          <w:pgMar w:top="1440" w:right="1797" w:bottom="1440" w:left="1797" w:header="851" w:footer="992" w:gutter="0"/>
          <w:cols w:space="425" w:num="1"/>
          <w:docGrid w:linePitch="312" w:charSpace="0"/>
        </w:sectPr>
      </w:pPr>
    </w:p>
    <w:p w14:paraId="7F9DAA47">
      <w:pPr>
        <w:pStyle w:val="2"/>
        <w:spacing w:line="240" w:lineRule="auto"/>
        <w:jc w:val="center"/>
      </w:pPr>
      <w:bookmarkStart w:id="70" w:name="_Toc2881227"/>
      <w:r>
        <w:rPr>
          <w:rFonts w:hint="eastAsia" w:ascii="方正小标宋简体" w:hAnsi="仿宋_GB2312" w:eastAsia="方正小标宋简体" w:cs="宋体"/>
          <w:b w:val="0"/>
          <w:kern w:val="0"/>
          <w:sz w:val="32"/>
          <w:szCs w:val="32"/>
        </w:rPr>
        <w:t>广州市民办学校（含学前教育、初等教育、初级中等教育、高级中等教育）终止审批服务指南</w:t>
      </w:r>
      <w:bookmarkEnd w:id="70"/>
    </w:p>
    <w:p w14:paraId="5E9A5AFB">
      <w:pPr>
        <w:rPr>
          <w:rStyle w:val="19"/>
          <w:rFonts w:ascii="仿宋_GB2312" w:hAnsi="仿宋_GB2312" w:eastAsia="黑体"/>
        </w:rPr>
      </w:pPr>
    </w:p>
    <w:p w14:paraId="62A12C51">
      <w:pPr>
        <w:pStyle w:val="3"/>
        <w:adjustRightInd w:val="0"/>
        <w:snapToGrid w:val="0"/>
        <w:spacing w:before="0" w:after="0" w:line="240" w:lineRule="auto"/>
        <w:ind w:firstLine="562" w:firstLineChars="200"/>
        <w:rPr>
          <w:rStyle w:val="19"/>
          <w:rFonts w:ascii="仿宋" w:hAnsi="仿宋" w:eastAsia="仿宋"/>
          <w:b/>
          <w:bCs w:val="0"/>
          <w:sz w:val="28"/>
          <w:szCs w:val="28"/>
        </w:rPr>
      </w:pPr>
      <w:bookmarkStart w:id="71" w:name="_Toc2695314"/>
      <w:r>
        <w:rPr>
          <w:rStyle w:val="19"/>
          <w:rFonts w:hint="eastAsia" w:ascii="仿宋" w:hAnsi="仿宋" w:eastAsia="仿宋"/>
          <w:b/>
          <w:bCs w:val="0"/>
          <w:sz w:val="28"/>
          <w:szCs w:val="28"/>
        </w:rPr>
        <w:t>一、许可事项</w:t>
      </w:r>
      <w:bookmarkEnd w:id="71"/>
    </w:p>
    <w:p w14:paraId="5C2E1729">
      <w:pPr>
        <w:adjustRightInd w:val="0"/>
        <w:snapToGrid w:val="0"/>
        <w:ind w:firstLine="560" w:firstLineChars="200"/>
        <w:rPr>
          <w:rFonts w:ascii="仿宋" w:hAnsi="仿宋" w:eastAsia="仿宋" w:cs="Times New Roman"/>
          <w:sz w:val="28"/>
          <w:szCs w:val="28"/>
        </w:rPr>
      </w:pPr>
      <w:r>
        <w:rPr>
          <w:rFonts w:hint="eastAsia" w:ascii="仿宋" w:hAnsi="仿宋" w:eastAsia="仿宋" w:cs="Times New Roman"/>
          <w:sz w:val="28"/>
          <w:szCs w:val="28"/>
        </w:rPr>
        <w:t>广州市民办学校（含学前教育、初等教育、初级中等教育、高级中等教育）终止</w:t>
      </w:r>
    </w:p>
    <w:p w14:paraId="6F3B63C5">
      <w:pPr>
        <w:adjustRightInd w:val="0"/>
        <w:snapToGrid w:val="0"/>
        <w:ind w:firstLine="560" w:firstLineChars="200"/>
        <w:rPr>
          <w:rFonts w:ascii="仿宋" w:hAnsi="仿宋" w:eastAsia="仿宋" w:cs="Times New Roman"/>
          <w:sz w:val="28"/>
          <w:szCs w:val="28"/>
        </w:rPr>
      </w:pPr>
    </w:p>
    <w:p w14:paraId="7E67478B">
      <w:pPr>
        <w:pStyle w:val="3"/>
        <w:adjustRightInd w:val="0"/>
        <w:snapToGrid w:val="0"/>
        <w:spacing w:before="0" w:after="0" w:line="240" w:lineRule="auto"/>
        <w:ind w:firstLine="562" w:firstLineChars="200"/>
        <w:rPr>
          <w:rFonts w:ascii="仿宋_GB2312" w:hAnsi="仿宋_GB2312" w:eastAsia="仿宋_GB2312"/>
          <w:b w:val="0"/>
          <w:bCs w:val="0"/>
          <w:sz w:val="28"/>
          <w:szCs w:val="28"/>
        </w:rPr>
      </w:pPr>
      <w:r>
        <w:rPr>
          <w:rStyle w:val="19"/>
          <w:rFonts w:hint="eastAsia" w:ascii="仿宋_GB2312" w:hAnsi="仿宋_GB2312" w:eastAsia="仿宋_GB2312"/>
          <w:b/>
          <w:bCs w:val="0"/>
          <w:sz w:val="28"/>
          <w:szCs w:val="28"/>
        </w:rPr>
        <w:t>二、申请条件</w:t>
      </w:r>
    </w:p>
    <w:p w14:paraId="16F9595C">
      <w:pPr>
        <w:adjustRightInd w:val="0"/>
        <w:snapToGrid w:val="0"/>
        <w:spacing w:line="460" w:lineRule="exact"/>
        <w:ind w:firstLine="560" w:firstLineChars="200"/>
        <w:rPr>
          <w:rFonts w:ascii="仿宋_GB2312" w:hAnsi="仿宋_GB2312" w:eastAsia="仿宋_GB2312" w:cs="Times New Roman"/>
          <w:sz w:val="28"/>
          <w:szCs w:val="28"/>
        </w:rPr>
      </w:pPr>
      <w:bookmarkStart w:id="72" w:name="_Hlk4850338"/>
      <w:r>
        <w:rPr>
          <w:rFonts w:hint="eastAsia" w:ascii="仿宋_GB2312" w:hAnsi="仿宋_GB2312" w:eastAsia="仿宋_GB2312" w:cs="Times New Roman"/>
          <w:sz w:val="28"/>
          <w:szCs w:val="28"/>
        </w:rPr>
        <w:t>（一）持有审批机关核发的《民办学校办学许可证》；</w:t>
      </w:r>
    </w:p>
    <w:p w14:paraId="76E5CF7F">
      <w:pPr>
        <w:adjustRightInd w:val="0"/>
        <w:snapToGrid w:val="0"/>
        <w:spacing w:line="460" w:lineRule="exact"/>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（二）经决策机构同意后，民办学校依法组织财务清算；</w:t>
      </w:r>
    </w:p>
    <w:p w14:paraId="69563A5D">
      <w:pPr>
        <w:adjustRightInd w:val="0"/>
        <w:snapToGrid w:val="0"/>
        <w:spacing w:line="460" w:lineRule="exact"/>
        <w:ind w:firstLine="560" w:firstLineChars="200"/>
        <w:rPr>
          <w:rFonts w:ascii="仿宋_GB2312" w:hAnsi="仿宋_GB2312" w:eastAsia="仿宋_GB2312" w:cs="微软雅黑"/>
          <w:sz w:val="28"/>
          <w:szCs w:val="28"/>
        </w:rPr>
      </w:pPr>
      <w:r>
        <w:rPr>
          <w:rFonts w:hint="eastAsia" w:ascii="仿宋_GB2312" w:hAnsi="仿宋_GB2312" w:eastAsia="仿宋_GB2312" w:cs="Times New Roman"/>
          <w:sz w:val="28"/>
          <w:szCs w:val="28"/>
        </w:rPr>
        <w:t>（三）符合</w:t>
      </w:r>
      <w:r>
        <w:rPr>
          <w:rFonts w:hint="eastAsia" w:ascii="仿宋_GB2312" w:hAnsi="仿宋_GB2312" w:eastAsia="仿宋_GB2312" w:cs="微软雅黑"/>
          <w:sz w:val="28"/>
          <w:szCs w:val="28"/>
        </w:rPr>
        <w:t>相关法律、法规等规定的终止条件：</w:t>
      </w:r>
    </w:p>
    <w:p w14:paraId="2C09EC1C">
      <w:pPr>
        <w:adjustRightInd w:val="0"/>
        <w:snapToGrid w:val="0"/>
        <w:spacing w:line="460" w:lineRule="exact"/>
        <w:ind w:firstLine="1120" w:firstLineChars="400"/>
        <w:rPr>
          <w:rFonts w:ascii="仿宋_GB2312" w:hAnsi="仿宋_GB2312" w:eastAsia="仿宋_GB2312" w:cs="Times New Roman"/>
          <w:sz w:val="28"/>
          <w:szCs w:val="28"/>
        </w:rPr>
      </w:pPr>
      <w:r>
        <w:rPr>
          <w:rFonts w:ascii="仿宋_GB2312" w:hAnsi="仿宋_GB2312" w:eastAsia="仿宋_GB2312" w:cs="微软雅黑"/>
          <w:sz w:val="28"/>
          <w:szCs w:val="28"/>
        </w:rPr>
        <w:t>1</w:t>
      </w:r>
      <w:r>
        <w:rPr>
          <w:rFonts w:hint="eastAsia" w:ascii="仿宋_GB2312" w:hAnsi="仿宋_GB2312" w:eastAsia="仿宋_GB2312" w:cs="微软雅黑"/>
          <w:sz w:val="28"/>
          <w:szCs w:val="28"/>
        </w:rPr>
        <w:t>．</w:t>
      </w:r>
      <w:r>
        <w:rPr>
          <w:rFonts w:ascii="仿宋_GB2312" w:hAnsi="仿宋_GB2312" w:eastAsia="仿宋_GB2312" w:cs="Times New Roman"/>
          <w:sz w:val="28"/>
          <w:szCs w:val="28"/>
        </w:rPr>
        <w:t>根据</w:t>
      </w:r>
      <w:r>
        <w:rPr>
          <w:rFonts w:hint="eastAsia" w:ascii="仿宋_GB2312" w:hAnsi="仿宋_GB2312" w:eastAsia="仿宋_GB2312" w:cs="Times New Roman"/>
          <w:sz w:val="28"/>
          <w:szCs w:val="28"/>
        </w:rPr>
        <w:t>学校</w:t>
      </w:r>
      <w:r>
        <w:rPr>
          <w:rFonts w:ascii="仿宋_GB2312" w:hAnsi="仿宋_GB2312" w:eastAsia="仿宋_GB2312" w:cs="Times New Roman"/>
          <w:sz w:val="28"/>
          <w:szCs w:val="28"/>
        </w:rPr>
        <w:t>章程规定要求终止的；</w:t>
      </w:r>
    </w:p>
    <w:p w14:paraId="13B3BE59">
      <w:pPr>
        <w:adjustRightInd w:val="0"/>
        <w:snapToGrid w:val="0"/>
        <w:spacing w:line="460" w:lineRule="exact"/>
        <w:ind w:firstLine="1120" w:firstLineChars="400"/>
        <w:rPr>
          <w:rFonts w:ascii="仿宋_GB2312" w:hAnsi="仿宋_GB2312" w:eastAsia="仿宋_GB2312" w:cs="Times New Roman"/>
          <w:sz w:val="28"/>
          <w:szCs w:val="28"/>
        </w:rPr>
      </w:pPr>
      <w:r>
        <w:rPr>
          <w:rFonts w:ascii="仿宋_GB2312" w:hAnsi="仿宋_GB2312" w:eastAsia="仿宋_GB2312" w:cs="Times New Roman"/>
          <w:sz w:val="28"/>
          <w:szCs w:val="28"/>
        </w:rPr>
        <w:t>2</w:t>
      </w:r>
      <w:r>
        <w:rPr>
          <w:rFonts w:hint="eastAsia" w:ascii="仿宋_GB2312" w:hAnsi="仿宋_GB2312" w:eastAsia="仿宋_GB2312" w:cs="Times New Roman"/>
          <w:sz w:val="28"/>
          <w:szCs w:val="28"/>
        </w:rPr>
        <w:t>．</w:t>
      </w:r>
      <w:r>
        <w:rPr>
          <w:rFonts w:ascii="仿宋_GB2312" w:hAnsi="仿宋_GB2312" w:eastAsia="仿宋_GB2312" w:cs="Times New Roman"/>
          <w:sz w:val="28"/>
          <w:szCs w:val="28"/>
        </w:rPr>
        <w:t>因资不抵债无法继续办学</w:t>
      </w:r>
      <w:r>
        <w:rPr>
          <w:rFonts w:hint="eastAsia" w:ascii="仿宋_GB2312" w:hAnsi="仿宋_GB2312" w:eastAsia="仿宋_GB2312" w:cs="Times New Roman"/>
          <w:sz w:val="28"/>
          <w:szCs w:val="28"/>
        </w:rPr>
        <w:t>申请终止</w:t>
      </w:r>
      <w:r>
        <w:rPr>
          <w:rFonts w:ascii="仿宋_GB2312" w:hAnsi="仿宋_GB2312" w:eastAsia="仿宋_GB2312" w:cs="Times New Roman"/>
          <w:sz w:val="28"/>
          <w:szCs w:val="28"/>
        </w:rPr>
        <w:t>的</w:t>
      </w:r>
      <w:r>
        <w:rPr>
          <w:rFonts w:hint="eastAsia" w:ascii="仿宋_GB2312" w:hAnsi="仿宋_GB2312" w:eastAsia="仿宋_GB2312" w:cs="Times New Roman"/>
          <w:sz w:val="28"/>
          <w:szCs w:val="28"/>
        </w:rPr>
        <w:t>；</w:t>
      </w:r>
    </w:p>
    <w:p w14:paraId="719A1D71">
      <w:pPr>
        <w:adjustRightInd w:val="0"/>
        <w:snapToGrid w:val="0"/>
        <w:spacing w:line="460" w:lineRule="exact"/>
        <w:ind w:firstLine="1120" w:firstLineChars="400"/>
        <w:rPr>
          <w:rFonts w:ascii="仿宋_GB2312" w:hAnsi="仿宋_GB2312" w:eastAsia="仿宋_GB2312" w:cs="Times New Roman"/>
          <w:sz w:val="28"/>
          <w:szCs w:val="28"/>
        </w:rPr>
      </w:pPr>
      <w:r>
        <w:rPr>
          <w:rFonts w:ascii="仿宋_GB2312" w:hAnsi="仿宋_GB2312" w:eastAsia="仿宋_GB2312" w:cs="Times New Roman"/>
          <w:sz w:val="28"/>
          <w:szCs w:val="28"/>
        </w:rPr>
        <w:t>3</w:t>
      </w:r>
      <w:r>
        <w:rPr>
          <w:rFonts w:hint="eastAsia" w:ascii="仿宋_GB2312" w:hAnsi="仿宋_GB2312" w:eastAsia="仿宋_GB2312" w:cs="Times New Roman"/>
          <w:sz w:val="28"/>
          <w:szCs w:val="28"/>
        </w:rPr>
        <w:t>．因其他原因导致无法办学申请终止的</w:t>
      </w:r>
      <w:r>
        <w:rPr>
          <w:rFonts w:ascii="仿宋_GB2312" w:hAnsi="仿宋_GB2312" w:eastAsia="仿宋_GB2312" w:cs="Times New Roman"/>
          <w:sz w:val="28"/>
          <w:szCs w:val="28"/>
        </w:rPr>
        <w:t>。</w:t>
      </w:r>
    </w:p>
    <w:bookmarkEnd w:id="72"/>
    <w:p w14:paraId="6056D771">
      <w:pPr>
        <w:adjustRightInd w:val="0"/>
        <w:snapToGrid w:val="0"/>
        <w:ind w:firstLine="560" w:firstLineChars="200"/>
        <w:rPr>
          <w:rFonts w:ascii="仿宋" w:hAnsi="仿宋" w:eastAsia="仿宋" w:cs="Times New Roman"/>
          <w:sz w:val="28"/>
          <w:szCs w:val="28"/>
        </w:rPr>
      </w:pPr>
    </w:p>
    <w:p w14:paraId="7E93F0A0">
      <w:pPr>
        <w:pStyle w:val="3"/>
        <w:adjustRightInd w:val="0"/>
        <w:snapToGrid w:val="0"/>
        <w:spacing w:before="0" w:after="0" w:line="240" w:lineRule="auto"/>
        <w:ind w:firstLine="562" w:firstLineChars="200"/>
        <w:rPr>
          <w:rStyle w:val="19"/>
          <w:rFonts w:ascii="仿宋" w:hAnsi="仿宋" w:eastAsia="仿宋"/>
          <w:b/>
          <w:bCs w:val="0"/>
          <w:sz w:val="28"/>
          <w:szCs w:val="28"/>
        </w:rPr>
      </w:pPr>
      <w:bookmarkStart w:id="73" w:name="_Toc2695316"/>
      <w:r>
        <w:rPr>
          <w:rStyle w:val="19"/>
          <w:rFonts w:hint="eastAsia" w:ascii="仿宋" w:hAnsi="仿宋" w:eastAsia="仿宋"/>
          <w:b/>
          <w:bCs w:val="0"/>
          <w:sz w:val="28"/>
          <w:szCs w:val="28"/>
        </w:rPr>
        <w:t>三、设定依据</w:t>
      </w:r>
      <w:bookmarkEnd w:id="73"/>
    </w:p>
    <w:tbl>
      <w:tblPr>
        <w:tblStyle w:val="16"/>
        <w:tblW w:w="8781" w:type="dxa"/>
        <w:jc w:val="center"/>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Layout w:type="autofit"/>
        <w:tblCellMar>
          <w:top w:w="0" w:type="dxa"/>
          <w:left w:w="0" w:type="dxa"/>
          <w:bottom w:w="0" w:type="dxa"/>
          <w:right w:w="0" w:type="dxa"/>
        </w:tblCellMar>
      </w:tblPr>
      <w:tblGrid>
        <w:gridCol w:w="1126"/>
        <w:gridCol w:w="1985"/>
        <w:gridCol w:w="5670"/>
      </w:tblGrid>
      <w:tr w14:paraId="2D111C92">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1126" w:type="dxa"/>
            <w:tcBorders>
              <w:top w:val="single" w:color="E2E2E2" w:sz="6" w:space="0"/>
              <w:left w:val="single" w:color="E2E2E2" w:sz="6" w:space="0"/>
              <w:bottom w:val="single" w:color="E2E2E2" w:sz="6" w:space="0"/>
              <w:right w:val="single" w:color="E2E2E2" w:sz="6" w:space="0"/>
            </w:tcBorders>
            <w:vAlign w:val="center"/>
          </w:tcPr>
          <w:p w14:paraId="0C831D85">
            <w:pPr>
              <w:rPr>
                <w:rStyle w:val="19"/>
                <w:rFonts w:ascii="仿宋" w:hAnsi="仿宋" w:eastAsia="仿宋"/>
                <w:sz w:val="28"/>
                <w:szCs w:val="28"/>
              </w:rPr>
            </w:pPr>
          </w:p>
        </w:tc>
        <w:tc>
          <w:tcPr>
            <w:tcW w:w="1985" w:type="dxa"/>
            <w:tcBorders>
              <w:top w:val="single" w:color="E2E2E2" w:sz="6" w:space="0"/>
              <w:left w:val="single" w:color="E2E2E2" w:sz="6" w:space="0"/>
              <w:bottom w:val="single" w:color="E2E2E2" w:sz="6" w:space="0"/>
              <w:right w:val="single" w:color="E2E2E2" w:sz="6" w:space="0"/>
            </w:tcBorders>
          </w:tcPr>
          <w:p w14:paraId="1D10204E">
            <w:pPr>
              <w:widowControl/>
              <w:jc w:val="left"/>
              <w:rPr>
                <w:rFonts w:ascii="Calibri" w:hAnsi="Calibri" w:eastAsia="Times New Roman"/>
                <w:kern w:val="0"/>
                <w:sz w:val="20"/>
                <w:szCs w:val="20"/>
              </w:rPr>
            </w:pPr>
          </w:p>
        </w:tc>
        <w:tc>
          <w:tcPr>
            <w:tcW w:w="5670" w:type="dxa"/>
            <w:tcBorders>
              <w:top w:val="single" w:color="E2E2E2" w:sz="6" w:space="0"/>
              <w:left w:val="single" w:color="E2E2E2" w:sz="6" w:space="0"/>
              <w:bottom w:val="single" w:color="E2E2E2" w:sz="6" w:space="0"/>
              <w:right w:val="single" w:color="E2E2E2" w:sz="6" w:space="0"/>
            </w:tcBorders>
          </w:tcPr>
          <w:p w14:paraId="0EB41187">
            <w:pPr>
              <w:widowControl/>
              <w:jc w:val="left"/>
              <w:rPr>
                <w:rFonts w:ascii="Calibri" w:hAnsi="Calibri" w:eastAsia="Times New Roman"/>
                <w:kern w:val="0"/>
                <w:sz w:val="20"/>
                <w:szCs w:val="20"/>
              </w:rPr>
            </w:pPr>
          </w:p>
        </w:tc>
      </w:tr>
      <w:tr w14:paraId="554A1072">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1126" w:type="dxa"/>
            <w:tcBorders>
              <w:top w:val="single" w:color="E2E2E2" w:sz="6" w:space="0"/>
              <w:left w:val="single" w:color="E2E2E2" w:sz="6" w:space="0"/>
              <w:bottom w:val="single" w:color="E2E2E2" w:sz="6" w:space="0"/>
              <w:right w:val="single" w:color="E2E2E2" w:sz="6" w:space="0"/>
            </w:tcBorders>
            <w:vAlign w:val="center"/>
          </w:tcPr>
          <w:p w14:paraId="0481CD2E">
            <w:pPr>
              <w:widowControl/>
              <w:jc w:val="left"/>
              <w:rPr>
                <w:rFonts w:ascii="Calibri" w:hAnsi="Calibri" w:eastAsia="Times New Roman"/>
                <w:kern w:val="0"/>
                <w:sz w:val="20"/>
                <w:szCs w:val="20"/>
              </w:rPr>
            </w:pPr>
          </w:p>
        </w:tc>
        <w:tc>
          <w:tcPr>
            <w:tcW w:w="1985" w:type="dxa"/>
            <w:tcBorders>
              <w:top w:val="single" w:color="E2E2E2" w:sz="6" w:space="0"/>
              <w:left w:val="single" w:color="E2E2E2" w:sz="6" w:space="0"/>
              <w:bottom w:val="single" w:color="E2E2E2" w:sz="6" w:space="0"/>
              <w:right w:val="single" w:color="E2E2E2" w:sz="6" w:space="0"/>
            </w:tcBorders>
          </w:tcPr>
          <w:p w14:paraId="02A923C6">
            <w:pPr>
              <w:widowControl/>
              <w:jc w:val="left"/>
              <w:rPr>
                <w:rFonts w:ascii="Calibri" w:hAnsi="Calibri" w:eastAsia="Times New Roman"/>
                <w:kern w:val="0"/>
                <w:sz w:val="20"/>
                <w:szCs w:val="20"/>
              </w:rPr>
            </w:pPr>
          </w:p>
        </w:tc>
        <w:tc>
          <w:tcPr>
            <w:tcW w:w="5670" w:type="dxa"/>
            <w:tcBorders>
              <w:top w:val="single" w:color="E2E2E2" w:sz="6" w:space="0"/>
              <w:left w:val="single" w:color="E2E2E2" w:sz="6" w:space="0"/>
              <w:bottom w:val="single" w:color="E2E2E2" w:sz="6" w:space="0"/>
              <w:right w:val="single" w:color="E2E2E2" w:sz="6" w:space="0"/>
            </w:tcBorders>
          </w:tcPr>
          <w:p w14:paraId="2DCE100A">
            <w:pPr>
              <w:widowControl/>
              <w:jc w:val="left"/>
              <w:rPr>
                <w:rFonts w:ascii="Calibri" w:hAnsi="Calibri" w:eastAsia="Times New Roman"/>
                <w:kern w:val="0"/>
                <w:sz w:val="20"/>
                <w:szCs w:val="20"/>
              </w:rPr>
            </w:pPr>
          </w:p>
        </w:tc>
      </w:tr>
      <w:tr w14:paraId="2ADB0A90">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PrEx>
        <w:trPr>
          <w:jc w:val="center"/>
        </w:trPr>
        <w:tc>
          <w:tcPr>
            <w:tcW w:w="1126" w:type="dxa"/>
            <w:vMerge w:val="restart"/>
            <w:tcBorders>
              <w:top w:val="single" w:color="E2E2E2" w:sz="6" w:space="0"/>
              <w:left w:val="single" w:color="E2E2E2" w:sz="6" w:space="0"/>
              <w:bottom w:val="single" w:color="E2E2E2" w:sz="6" w:space="0"/>
              <w:right w:val="single" w:color="E2E2E2" w:sz="6" w:space="0"/>
            </w:tcBorders>
            <w:vAlign w:val="center"/>
          </w:tcPr>
          <w:p w14:paraId="1565DAD4">
            <w:pPr>
              <w:widowControl/>
              <w:adjustRightInd w:val="0"/>
              <w:snapToGrid w:val="0"/>
              <w:spacing w:line="460" w:lineRule="exact"/>
              <w:jc w:val="center"/>
              <w:rPr>
                <w:rFonts w:ascii="仿宋" w:hAnsi="仿宋" w:eastAsia="仿宋" w:cs="宋体"/>
                <w:kern w:val="0"/>
                <w:sz w:val="28"/>
                <w:szCs w:val="28"/>
              </w:rPr>
            </w:pPr>
            <w:r>
              <w:rPr>
                <w:rFonts w:hint="eastAsia" w:ascii="仿宋" w:hAnsi="仿宋" w:eastAsia="仿宋" w:cs="宋体"/>
                <w:kern w:val="0"/>
                <w:sz w:val="28"/>
                <w:szCs w:val="28"/>
              </w:rPr>
              <w:t>1</w:t>
            </w:r>
          </w:p>
        </w:tc>
        <w:tc>
          <w:tcPr>
            <w:tcW w:w="1985" w:type="dxa"/>
            <w:tcBorders>
              <w:top w:val="single" w:color="E2E2E2" w:sz="6" w:space="0"/>
              <w:left w:val="single" w:color="E2E2E2" w:sz="6" w:space="0"/>
              <w:bottom w:val="single" w:color="E2E2E2" w:sz="6" w:space="0"/>
              <w:right w:val="single" w:color="E2E2E2" w:sz="6" w:space="0"/>
            </w:tcBorders>
            <w:vAlign w:val="center"/>
          </w:tcPr>
          <w:p w14:paraId="7F88C2B1">
            <w:pPr>
              <w:widowControl/>
              <w:adjustRightInd w:val="0"/>
              <w:snapToGrid w:val="0"/>
              <w:spacing w:line="460" w:lineRule="exact"/>
              <w:jc w:val="center"/>
              <w:rPr>
                <w:rFonts w:ascii="仿宋" w:hAnsi="仿宋" w:eastAsia="仿宋" w:cs="宋体"/>
                <w:kern w:val="0"/>
                <w:sz w:val="28"/>
                <w:szCs w:val="28"/>
              </w:rPr>
            </w:pPr>
            <w:r>
              <w:rPr>
                <w:rFonts w:hint="eastAsia" w:ascii="仿宋" w:hAnsi="仿宋" w:eastAsia="仿宋" w:cs="宋体"/>
                <w:kern w:val="0"/>
                <w:sz w:val="28"/>
                <w:szCs w:val="28"/>
              </w:rPr>
              <w:t>法律法规名称</w:t>
            </w:r>
          </w:p>
        </w:tc>
        <w:tc>
          <w:tcPr>
            <w:tcW w:w="5670" w:type="dxa"/>
            <w:tcBorders>
              <w:top w:val="single" w:color="E2E2E2" w:sz="6" w:space="0"/>
              <w:left w:val="single" w:color="E2E2E2" w:sz="6" w:space="0"/>
              <w:bottom w:val="single" w:color="E2E2E2" w:sz="6" w:space="0"/>
              <w:right w:val="single" w:color="E2E2E2" w:sz="6" w:space="0"/>
            </w:tcBorders>
          </w:tcPr>
          <w:p w14:paraId="3CA1EBAC">
            <w:pPr>
              <w:widowControl/>
              <w:adjustRightInd w:val="0"/>
              <w:snapToGrid w:val="0"/>
              <w:spacing w:line="460" w:lineRule="exact"/>
              <w:jc w:val="left"/>
              <w:rPr>
                <w:rFonts w:ascii="仿宋" w:hAnsi="仿宋" w:eastAsia="仿宋" w:cs="宋体"/>
                <w:kern w:val="0"/>
                <w:sz w:val="28"/>
                <w:szCs w:val="28"/>
              </w:rPr>
            </w:pPr>
            <w:r>
              <w:rPr>
                <w:rFonts w:hint="eastAsia" w:ascii="仿宋" w:hAnsi="仿宋" w:eastAsia="仿宋" w:cs="宋体"/>
                <w:kern w:val="0"/>
                <w:sz w:val="28"/>
                <w:szCs w:val="28"/>
              </w:rPr>
              <w:t>《</w:t>
            </w:r>
            <w:r>
              <w:rPr>
                <w:rFonts w:hint="eastAsia" w:ascii="仿宋" w:hAnsi="仿宋" w:eastAsia="仿宋" w:cs="宋体"/>
                <w:bCs/>
                <w:kern w:val="0"/>
                <w:sz w:val="28"/>
                <w:szCs w:val="28"/>
              </w:rPr>
              <w:t>中华人民共和国民办教育促进法</w:t>
            </w:r>
            <w:r>
              <w:rPr>
                <w:rFonts w:hint="eastAsia" w:ascii="仿宋" w:hAnsi="仿宋" w:eastAsia="仿宋" w:cs="宋体"/>
                <w:kern w:val="0"/>
                <w:sz w:val="28"/>
                <w:szCs w:val="28"/>
              </w:rPr>
              <w:t>》</w:t>
            </w:r>
          </w:p>
        </w:tc>
      </w:tr>
      <w:tr w14:paraId="77F757CE">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0" w:type="auto"/>
            <w:vMerge w:val="continue"/>
            <w:tcBorders>
              <w:top w:val="single" w:color="E2E2E2" w:sz="6" w:space="0"/>
              <w:left w:val="single" w:color="E2E2E2" w:sz="6" w:space="0"/>
              <w:bottom w:val="single" w:color="E2E2E2" w:sz="6" w:space="0"/>
              <w:right w:val="single" w:color="E2E2E2" w:sz="6" w:space="0"/>
            </w:tcBorders>
            <w:vAlign w:val="center"/>
          </w:tcPr>
          <w:p w14:paraId="3031116D">
            <w:pPr>
              <w:widowControl/>
              <w:jc w:val="left"/>
              <w:rPr>
                <w:rFonts w:ascii="仿宋" w:hAnsi="仿宋" w:eastAsia="仿宋"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vAlign w:val="center"/>
          </w:tcPr>
          <w:p w14:paraId="657657A4">
            <w:pPr>
              <w:widowControl/>
              <w:adjustRightInd w:val="0"/>
              <w:snapToGrid w:val="0"/>
              <w:spacing w:line="460" w:lineRule="exact"/>
              <w:jc w:val="center"/>
              <w:rPr>
                <w:rFonts w:ascii="仿宋" w:hAnsi="仿宋" w:eastAsia="仿宋" w:cs="宋体"/>
                <w:kern w:val="0"/>
                <w:sz w:val="28"/>
                <w:szCs w:val="28"/>
              </w:rPr>
            </w:pPr>
            <w:r>
              <w:rPr>
                <w:rFonts w:hint="eastAsia" w:ascii="仿宋" w:hAnsi="仿宋" w:eastAsia="仿宋" w:cs="宋体"/>
                <w:kern w:val="0"/>
                <w:sz w:val="28"/>
                <w:szCs w:val="28"/>
              </w:rPr>
              <w:t>依据文号</w:t>
            </w:r>
          </w:p>
        </w:tc>
        <w:tc>
          <w:tcPr>
            <w:tcW w:w="5670" w:type="dxa"/>
            <w:tcBorders>
              <w:top w:val="single" w:color="E2E2E2" w:sz="6" w:space="0"/>
              <w:left w:val="single" w:color="E2E2E2" w:sz="6" w:space="0"/>
              <w:bottom w:val="single" w:color="E2E2E2" w:sz="6" w:space="0"/>
              <w:right w:val="single" w:color="E2E2E2" w:sz="6" w:space="0"/>
            </w:tcBorders>
          </w:tcPr>
          <w:p w14:paraId="080D0EA4">
            <w:pPr>
              <w:widowControl/>
              <w:adjustRightInd w:val="0"/>
              <w:snapToGrid w:val="0"/>
              <w:spacing w:line="460" w:lineRule="exact"/>
              <w:jc w:val="left"/>
              <w:rPr>
                <w:rFonts w:ascii="仿宋" w:hAnsi="仿宋" w:eastAsia="仿宋" w:cs="宋体"/>
                <w:kern w:val="0"/>
                <w:sz w:val="28"/>
                <w:szCs w:val="28"/>
              </w:rPr>
            </w:pPr>
            <w:r>
              <w:rPr>
                <w:rFonts w:hint="eastAsia" w:ascii="仿宋" w:hAnsi="仿宋" w:eastAsia="仿宋" w:cs="宋体"/>
                <w:kern w:val="0"/>
                <w:sz w:val="28"/>
                <w:szCs w:val="28"/>
              </w:rPr>
              <w:t>201</w:t>
            </w:r>
            <w:r>
              <w:rPr>
                <w:rFonts w:ascii="仿宋" w:hAnsi="仿宋" w:eastAsia="仿宋" w:cs="宋体"/>
                <w:kern w:val="0"/>
                <w:sz w:val="28"/>
                <w:szCs w:val="28"/>
              </w:rPr>
              <w:t>8</w:t>
            </w:r>
            <w:r>
              <w:rPr>
                <w:rFonts w:hint="eastAsia" w:ascii="仿宋" w:hAnsi="仿宋" w:eastAsia="仿宋" w:cs="宋体"/>
                <w:kern w:val="0"/>
                <w:sz w:val="28"/>
                <w:szCs w:val="28"/>
              </w:rPr>
              <w:t>年修正</w:t>
            </w:r>
          </w:p>
        </w:tc>
      </w:tr>
      <w:tr w14:paraId="407D054C">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0" w:type="auto"/>
            <w:vMerge w:val="continue"/>
            <w:tcBorders>
              <w:top w:val="single" w:color="E2E2E2" w:sz="6" w:space="0"/>
              <w:left w:val="single" w:color="E2E2E2" w:sz="6" w:space="0"/>
              <w:bottom w:val="single" w:color="E2E2E2" w:sz="6" w:space="0"/>
              <w:right w:val="single" w:color="E2E2E2" w:sz="6" w:space="0"/>
            </w:tcBorders>
            <w:vAlign w:val="center"/>
          </w:tcPr>
          <w:p w14:paraId="66F07CCF">
            <w:pPr>
              <w:widowControl/>
              <w:jc w:val="left"/>
              <w:rPr>
                <w:rFonts w:ascii="仿宋" w:hAnsi="仿宋" w:eastAsia="仿宋"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vAlign w:val="center"/>
          </w:tcPr>
          <w:p w14:paraId="32F0FE85">
            <w:pPr>
              <w:widowControl/>
              <w:adjustRightInd w:val="0"/>
              <w:snapToGrid w:val="0"/>
              <w:spacing w:line="460" w:lineRule="exact"/>
              <w:jc w:val="center"/>
              <w:rPr>
                <w:rFonts w:ascii="仿宋" w:hAnsi="仿宋" w:eastAsia="仿宋" w:cs="宋体"/>
                <w:kern w:val="0"/>
                <w:sz w:val="28"/>
                <w:szCs w:val="28"/>
              </w:rPr>
            </w:pPr>
            <w:r>
              <w:rPr>
                <w:rFonts w:hint="eastAsia" w:ascii="仿宋" w:hAnsi="仿宋" w:eastAsia="仿宋" w:cs="宋体"/>
                <w:kern w:val="0"/>
                <w:sz w:val="28"/>
                <w:szCs w:val="28"/>
              </w:rPr>
              <w:t>颁布机关</w:t>
            </w:r>
          </w:p>
        </w:tc>
        <w:tc>
          <w:tcPr>
            <w:tcW w:w="5670" w:type="dxa"/>
            <w:tcBorders>
              <w:top w:val="single" w:color="E2E2E2" w:sz="6" w:space="0"/>
              <w:left w:val="single" w:color="E2E2E2" w:sz="6" w:space="0"/>
              <w:bottom w:val="single" w:color="E2E2E2" w:sz="6" w:space="0"/>
              <w:right w:val="single" w:color="E2E2E2" w:sz="6" w:space="0"/>
            </w:tcBorders>
          </w:tcPr>
          <w:p w14:paraId="62610EAE">
            <w:pPr>
              <w:widowControl/>
              <w:adjustRightInd w:val="0"/>
              <w:snapToGrid w:val="0"/>
              <w:spacing w:line="460" w:lineRule="exact"/>
              <w:jc w:val="left"/>
              <w:rPr>
                <w:rFonts w:ascii="仿宋" w:hAnsi="仿宋" w:eastAsia="仿宋" w:cs="宋体"/>
                <w:kern w:val="0"/>
                <w:sz w:val="28"/>
                <w:szCs w:val="28"/>
              </w:rPr>
            </w:pPr>
            <w:r>
              <w:rPr>
                <w:rFonts w:hint="eastAsia" w:ascii="仿宋" w:hAnsi="仿宋" w:eastAsia="仿宋" w:cs="宋体"/>
                <w:kern w:val="0"/>
                <w:sz w:val="28"/>
                <w:szCs w:val="28"/>
              </w:rPr>
              <w:t>国务院</w:t>
            </w:r>
          </w:p>
        </w:tc>
      </w:tr>
      <w:tr w14:paraId="79974461">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0" w:type="auto"/>
            <w:vMerge w:val="continue"/>
            <w:tcBorders>
              <w:top w:val="single" w:color="E2E2E2" w:sz="6" w:space="0"/>
              <w:left w:val="single" w:color="E2E2E2" w:sz="6" w:space="0"/>
              <w:bottom w:val="single" w:color="E2E2E2" w:sz="6" w:space="0"/>
              <w:right w:val="single" w:color="E2E2E2" w:sz="6" w:space="0"/>
            </w:tcBorders>
            <w:vAlign w:val="center"/>
          </w:tcPr>
          <w:p w14:paraId="17411784">
            <w:pPr>
              <w:widowControl/>
              <w:jc w:val="left"/>
              <w:rPr>
                <w:rFonts w:ascii="仿宋" w:hAnsi="仿宋" w:eastAsia="仿宋"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vAlign w:val="center"/>
          </w:tcPr>
          <w:p w14:paraId="372FF3CD">
            <w:pPr>
              <w:widowControl/>
              <w:adjustRightInd w:val="0"/>
              <w:snapToGrid w:val="0"/>
              <w:spacing w:line="460" w:lineRule="exact"/>
              <w:jc w:val="center"/>
              <w:rPr>
                <w:rFonts w:ascii="仿宋" w:hAnsi="仿宋" w:eastAsia="仿宋" w:cs="宋体"/>
                <w:kern w:val="0"/>
                <w:sz w:val="28"/>
                <w:szCs w:val="28"/>
              </w:rPr>
            </w:pPr>
            <w:r>
              <w:rPr>
                <w:rFonts w:hint="eastAsia" w:ascii="仿宋" w:hAnsi="仿宋" w:eastAsia="仿宋" w:cs="宋体"/>
                <w:kern w:val="0"/>
                <w:sz w:val="28"/>
                <w:szCs w:val="28"/>
              </w:rPr>
              <w:t>实施日期</w:t>
            </w:r>
          </w:p>
        </w:tc>
        <w:tc>
          <w:tcPr>
            <w:tcW w:w="5670" w:type="dxa"/>
            <w:tcBorders>
              <w:top w:val="single" w:color="E2E2E2" w:sz="6" w:space="0"/>
              <w:left w:val="single" w:color="E2E2E2" w:sz="6" w:space="0"/>
              <w:bottom w:val="single" w:color="E2E2E2" w:sz="6" w:space="0"/>
              <w:right w:val="single" w:color="E2E2E2" w:sz="6" w:space="0"/>
            </w:tcBorders>
          </w:tcPr>
          <w:p w14:paraId="45A8D8F0">
            <w:pPr>
              <w:widowControl/>
              <w:adjustRightInd w:val="0"/>
              <w:snapToGrid w:val="0"/>
              <w:spacing w:line="460" w:lineRule="exact"/>
              <w:jc w:val="left"/>
              <w:rPr>
                <w:rFonts w:ascii="仿宋" w:hAnsi="仿宋" w:eastAsia="仿宋" w:cs="宋体"/>
                <w:kern w:val="0"/>
                <w:sz w:val="28"/>
                <w:szCs w:val="28"/>
              </w:rPr>
            </w:pPr>
            <w:r>
              <w:rPr>
                <w:rFonts w:hint="eastAsia" w:ascii="仿宋" w:hAnsi="仿宋" w:eastAsia="仿宋" w:cs="宋体"/>
                <w:kern w:val="0"/>
                <w:sz w:val="28"/>
                <w:szCs w:val="28"/>
              </w:rPr>
              <w:t>2003-09-01</w:t>
            </w:r>
          </w:p>
        </w:tc>
      </w:tr>
      <w:tr w14:paraId="74A49588">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0" w:type="auto"/>
            <w:vMerge w:val="continue"/>
            <w:tcBorders>
              <w:top w:val="single" w:color="E2E2E2" w:sz="6" w:space="0"/>
              <w:left w:val="single" w:color="E2E2E2" w:sz="6" w:space="0"/>
              <w:bottom w:val="single" w:color="E2E2E2" w:sz="6" w:space="0"/>
              <w:right w:val="single" w:color="E2E2E2" w:sz="6" w:space="0"/>
            </w:tcBorders>
            <w:vAlign w:val="center"/>
          </w:tcPr>
          <w:p w14:paraId="3B272B3C">
            <w:pPr>
              <w:widowControl/>
              <w:jc w:val="left"/>
              <w:rPr>
                <w:rFonts w:ascii="仿宋" w:hAnsi="仿宋" w:eastAsia="仿宋"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vAlign w:val="center"/>
          </w:tcPr>
          <w:p w14:paraId="68B26926">
            <w:pPr>
              <w:widowControl/>
              <w:adjustRightInd w:val="0"/>
              <w:snapToGrid w:val="0"/>
              <w:spacing w:line="460" w:lineRule="exact"/>
              <w:jc w:val="center"/>
              <w:rPr>
                <w:rFonts w:ascii="仿宋" w:hAnsi="仿宋" w:eastAsia="仿宋" w:cs="宋体"/>
                <w:kern w:val="0"/>
                <w:sz w:val="28"/>
                <w:szCs w:val="28"/>
              </w:rPr>
            </w:pPr>
            <w:r>
              <w:rPr>
                <w:rFonts w:hint="eastAsia" w:ascii="仿宋" w:hAnsi="仿宋" w:eastAsia="仿宋" w:cs="宋体"/>
                <w:kern w:val="0"/>
                <w:sz w:val="28"/>
                <w:szCs w:val="28"/>
              </w:rPr>
              <w:t>条款号</w:t>
            </w:r>
          </w:p>
        </w:tc>
        <w:tc>
          <w:tcPr>
            <w:tcW w:w="5670" w:type="dxa"/>
            <w:tcBorders>
              <w:top w:val="single" w:color="E2E2E2" w:sz="6" w:space="0"/>
              <w:left w:val="single" w:color="E2E2E2" w:sz="6" w:space="0"/>
              <w:bottom w:val="single" w:color="E2E2E2" w:sz="6" w:space="0"/>
              <w:right w:val="single" w:color="E2E2E2" w:sz="6" w:space="0"/>
            </w:tcBorders>
          </w:tcPr>
          <w:p w14:paraId="1F78B42B">
            <w:pPr>
              <w:widowControl/>
              <w:adjustRightInd w:val="0"/>
              <w:snapToGrid w:val="0"/>
              <w:spacing w:line="460" w:lineRule="exact"/>
              <w:jc w:val="left"/>
              <w:rPr>
                <w:rFonts w:ascii="仿宋" w:hAnsi="仿宋" w:eastAsia="仿宋" w:cs="宋体"/>
                <w:kern w:val="0"/>
                <w:sz w:val="28"/>
                <w:szCs w:val="28"/>
              </w:rPr>
            </w:pPr>
            <w:r>
              <w:rPr>
                <w:rFonts w:hint="eastAsia" w:ascii="仿宋" w:hAnsi="仿宋" w:eastAsia="仿宋" w:cs="宋体"/>
                <w:kern w:val="0"/>
                <w:sz w:val="28"/>
                <w:szCs w:val="28"/>
              </w:rPr>
              <w:t>第五十六条、第五十七条、第五十八条、第六十条</w:t>
            </w:r>
          </w:p>
        </w:tc>
      </w:tr>
      <w:tr w14:paraId="4500E9C9">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0" w:type="dxa"/>
            <w:left w:w="0" w:type="dxa"/>
            <w:bottom w:w="0" w:type="dxa"/>
            <w:right w:w="0" w:type="dxa"/>
          </w:tblCellMar>
        </w:tblPrEx>
        <w:trPr>
          <w:jc w:val="center"/>
        </w:trPr>
        <w:tc>
          <w:tcPr>
            <w:tcW w:w="0" w:type="auto"/>
            <w:vMerge w:val="continue"/>
            <w:tcBorders>
              <w:top w:val="single" w:color="E2E2E2" w:sz="6" w:space="0"/>
              <w:left w:val="single" w:color="E2E2E2" w:sz="6" w:space="0"/>
              <w:bottom w:val="single" w:color="E2E2E2" w:sz="6" w:space="0"/>
              <w:right w:val="single" w:color="E2E2E2" w:sz="6" w:space="0"/>
            </w:tcBorders>
            <w:vAlign w:val="center"/>
          </w:tcPr>
          <w:p w14:paraId="69098049">
            <w:pPr>
              <w:widowControl/>
              <w:jc w:val="left"/>
              <w:rPr>
                <w:rFonts w:ascii="仿宋" w:hAnsi="仿宋" w:eastAsia="仿宋" w:cs="宋体"/>
                <w:kern w:val="0"/>
                <w:sz w:val="28"/>
                <w:szCs w:val="28"/>
              </w:rPr>
            </w:pPr>
          </w:p>
        </w:tc>
        <w:tc>
          <w:tcPr>
            <w:tcW w:w="1985" w:type="dxa"/>
            <w:tcBorders>
              <w:top w:val="single" w:color="E2E2E2" w:sz="6" w:space="0"/>
              <w:left w:val="single" w:color="E2E2E2" w:sz="6" w:space="0"/>
              <w:bottom w:val="single" w:color="E2E2E2" w:sz="6" w:space="0"/>
              <w:right w:val="single" w:color="E2E2E2" w:sz="6" w:space="0"/>
            </w:tcBorders>
            <w:vAlign w:val="center"/>
          </w:tcPr>
          <w:p w14:paraId="2C8B505B">
            <w:pPr>
              <w:widowControl/>
              <w:adjustRightInd w:val="0"/>
              <w:snapToGrid w:val="0"/>
              <w:spacing w:line="460" w:lineRule="exact"/>
              <w:jc w:val="center"/>
              <w:rPr>
                <w:rFonts w:ascii="仿宋" w:hAnsi="仿宋" w:eastAsia="仿宋" w:cs="宋体"/>
                <w:kern w:val="0"/>
                <w:sz w:val="28"/>
                <w:szCs w:val="28"/>
              </w:rPr>
            </w:pPr>
            <w:r>
              <w:rPr>
                <w:rFonts w:hint="eastAsia" w:ascii="仿宋" w:hAnsi="仿宋" w:eastAsia="仿宋" w:cs="宋体"/>
                <w:kern w:val="0"/>
                <w:sz w:val="28"/>
                <w:szCs w:val="28"/>
              </w:rPr>
              <w:t>条款内容</w:t>
            </w:r>
          </w:p>
        </w:tc>
        <w:tc>
          <w:tcPr>
            <w:tcW w:w="5670" w:type="dxa"/>
            <w:tcBorders>
              <w:top w:val="single" w:color="E2E2E2" w:sz="6" w:space="0"/>
              <w:left w:val="single" w:color="E2E2E2" w:sz="6" w:space="0"/>
              <w:bottom w:val="single" w:color="E2E2E2" w:sz="6" w:space="0"/>
              <w:right w:val="single" w:color="E2E2E2" w:sz="6" w:space="0"/>
            </w:tcBorders>
          </w:tcPr>
          <w:p w14:paraId="779672BF">
            <w:pPr>
              <w:widowControl/>
              <w:adjustRightInd w:val="0"/>
              <w:snapToGrid w:val="0"/>
              <w:spacing w:line="460" w:lineRule="exact"/>
              <w:jc w:val="left"/>
              <w:rPr>
                <w:rFonts w:ascii="仿宋" w:hAnsi="仿宋" w:eastAsia="仿宋" w:cs="宋体"/>
                <w:kern w:val="0"/>
                <w:sz w:val="28"/>
                <w:szCs w:val="28"/>
              </w:rPr>
            </w:pPr>
            <w:r>
              <w:rPr>
                <w:rFonts w:hint="eastAsia" w:ascii="仿宋" w:hAnsi="仿宋" w:eastAsia="仿宋" w:cs="宋体"/>
                <w:b/>
                <w:kern w:val="0"/>
                <w:sz w:val="28"/>
                <w:szCs w:val="28"/>
              </w:rPr>
              <w:t>第五十六条</w:t>
            </w:r>
            <w:r>
              <w:rPr>
                <w:rFonts w:hint="eastAsia" w:ascii="仿宋" w:hAnsi="仿宋" w:eastAsia="仿宋" w:cs="宋体"/>
                <w:kern w:val="0"/>
                <w:sz w:val="28"/>
                <w:szCs w:val="28"/>
              </w:rPr>
              <w:t xml:space="preserve"> </w:t>
            </w:r>
            <w:r>
              <w:rPr>
                <w:rFonts w:ascii="仿宋" w:hAnsi="仿宋" w:eastAsia="仿宋" w:cs="宋体"/>
                <w:kern w:val="0"/>
                <w:sz w:val="28"/>
                <w:szCs w:val="28"/>
              </w:rPr>
              <w:t>民办学校有下列情形之一的，应当终止：</w:t>
            </w:r>
          </w:p>
          <w:p w14:paraId="61BCF25C">
            <w:pPr>
              <w:widowControl/>
              <w:adjustRightInd w:val="0"/>
              <w:snapToGrid w:val="0"/>
              <w:spacing w:line="460" w:lineRule="exact"/>
              <w:jc w:val="left"/>
              <w:rPr>
                <w:rFonts w:ascii="仿宋" w:hAnsi="仿宋" w:eastAsia="仿宋" w:cs="宋体"/>
                <w:kern w:val="0"/>
                <w:sz w:val="28"/>
                <w:szCs w:val="28"/>
              </w:rPr>
            </w:pPr>
            <w:r>
              <w:rPr>
                <w:rFonts w:ascii="仿宋" w:hAnsi="仿宋" w:eastAsia="仿宋" w:cs="宋体"/>
                <w:kern w:val="0"/>
                <w:sz w:val="28"/>
                <w:szCs w:val="28"/>
              </w:rPr>
              <w:t>（一）根据学校章程规定要求终止，并经审批机关批准的；</w:t>
            </w:r>
          </w:p>
          <w:p w14:paraId="28AA9FB2">
            <w:pPr>
              <w:widowControl/>
              <w:adjustRightInd w:val="0"/>
              <w:snapToGrid w:val="0"/>
              <w:spacing w:line="460" w:lineRule="exact"/>
              <w:jc w:val="left"/>
              <w:rPr>
                <w:rFonts w:ascii="仿宋" w:hAnsi="仿宋" w:eastAsia="仿宋" w:cs="宋体"/>
                <w:kern w:val="0"/>
                <w:sz w:val="28"/>
                <w:szCs w:val="28"/>
              </w:rPr>
            </w:pPr>
            <w:r>
              <w:rPr>
                <w:rFonts w:ascii="仿宋" w:hAnsi="仿宋" w:eastAsia="仿宋" w:cs="宋体"/>
                <w:kern w:val="0"/>
                <w:sz w:val="28"/>
                <w:szCs w:val="28"/>
              </w:rPr>
              <w:t>（二）被吊销办学许可证的；</w:t>
            </w:r>
          </w:p>
          <w:p w14:paraId="34BD3533">
            <w:pPr>
              <w:widowControl/>
              <w:adjustRightInd w:val="0"/>
              <w:snapToGrid w:val="0"/>
              <w:spacing w:line="460" w:lineRule="exact"/>
              <w:jc w:val="left"/>
              <w:rPr>
                <w:rFonts w:ascii="仿宋" w:hAnsi="仿宋" w:eastAsia="仿宋" w:cs="宋体"/>
                <w:kern w:val="0"/>
                <w:sz w:val="28"/>
                <w:szCs w:val="28"/>
              </w:rPr>
            </w:pPr>
            <w:r>
              <w:rPr>
                <w:rFonts w:ascii="仿宋" w:hAnsi="仿宋" w:eastAsia="仿宋" w:cs="宋体"/>
                <w:kern w:val="0"/>
                <w:sz w:val="28"/>
                <w:szCs w:val="28"/>
              </w:rPr>
              <w:t>（三）因资不抵债无法继续办学的。</w:t>
            </w:r>
          </w:p>
          <w:p w14:paraId="59AEAE95">
            <w:pPr>
              <w:widowControl/>
              <w:adjustRightInd w:val="0"/>
              <w:snapToGrid w:val="0"/>
              <w:spacing w:line="460" w:lineRule="exact"/>
              <w:jc w:val="left"/>
              <w:rPr>
                <w:rFonts w:ascii="仿宋" w:hAnsi="仿宋" w:eastAsia="仿宋" w:cs="宋体"/>
                <w:kern w:val="0"/>
                <w:sz w:val="28"/>
                <w:szCs w:val="28"/>
              </w:rPr>
            </w:pPr>
            <w:r>
              <w:rPr>
                <w:rFonts w:hint="eastAsia" w:ascii="仿宋" w:hAnsi="仿宋" w:eastAsia="仿宋" w:cs="宋体"/>
                <w:b/>
                <w:kern w:val="0"/>
                <w:sz w:val="28"/>
                <w:szCs w:val="28"/>
              </w:rPr>
              <w:t>第五十七条</w:t>
            </w:r>
            <w:r>
              <w:rPr>
                <w:rFonts w:hint="eastAsia" w:ascii="仿宋" w:hAnsi="仿宋" w:eastAsia="仿宋" w:cs="宋体"/>
                <w:kern w:val="0"/>
                <w:sz w:val="28"/>
                <w:szCs w:val="28"/>
              </w:rPr>
              <w:t xml:space="preserve"> </w:t>
            </w:r>
            <w:r>
              <w:rPr>
                <w:rFonts w:ascii="仿宋" w:hAnsi="仿宋" w:eastAsia="仿宋" w:cs="宋体"/>
                <w:kern w:val="0"/>
                <w:sz w:val="28"/>
                <w:szCs w:val="28"/>
              </w:rPr>
              <w:t>民办学校终止时，应当妥善安置在校学生。实施义务教育的民办学校终止时，审批机关应当协助学校安排学生继续就学。</w:t>
            </w:r>
          </w:p>
          <w:p w14:paraId="1D6C67CB">
            <w:pPr>
              <w:widowControl/>
              <w:adjustRightInd w:val="0"/>
              <w:snapToGrid w:val="0"/>
              <w:spacing w:line="460" w:lineRule="exact"/>
              <w:jc w:val="left"/>
              <w:rPr>
                <w:rFonts w:ascii="仿宋" w:hAnsi="仿宋" w:eastAsia="仿宋" w:cs="宋体"/>
                <w:kern w:val="0"/>
                <w:sz w:val="28"/>
                <w:szCs w:val="28"/>
              </w:rPr>
            </w:pPr>
            <w:r>
              <w:rPr>
                <w:rFonts w:hint="eastAsia" w:ascii="仿宋" w:hAnsi="仿宋" w:eastAsia="仿宋" w:cs="宋体"/>
                <w:b/>
                <w:kern w:val="0"/>
                <w:sz w:val="28"/>
                <w:szCs w:val="28"/>
              </w:rPr>
              <w:t>第五十八条</w:t>
            </w:r>
            <w:r>
              <w:rPr>
                <w:rFonts w:hint="eastAsia" w:ascii="仿宋" w:hAnsi="仿宋" w:eastAsia="仿宋" w:cs="宋体"/>
                <w:kern w:val="0"/>
                <w:sz w:val="28"/>
                <w:szCs w:val="28"/>
              </w:rPr>
              <w:t xml:space="preserve"> </w:t>
            </w:r>
            <w:r>
              <w:rPr>
                <w:rFonts w:ascii="仿宋" w:hAnsi="仿宋" w:eastAsia="仿宋" w:cs="宋体"/>
                <w:kern w:val="0"/>
                <w:sz w:val="28"/>
                <w:szCs w:val="28"/>
              </w:rPr>
              <w:t>民办学校终止时，应当依法进行财务清算。</w:t>
            </w:r>
          </w:p>
          <w:p w14:paraId="62D68C2B">
            <w:pPr>
              <w:widowControl/>
              <w:adjustRightInd w:val="0"/>
              <w:snapToGrid w:val="0"/>
              <w:spacing w:line="460" w:lineRule="exact"/>
              <w:jc w:val="left"/>
              <w:rPr>
                <w:rFonts w:ascii="仿宋" w:hAnsi="仿宋" w:eastAsia="仿宋" w:cs="宋体"/>
                <w:kern w:val="0"/>
                <w:sz w:val="28"/>
                <w:szCs w:val="28"/>
              </w:rPr>
            </w:pPr>
            <w:r>
              <w:rPr>
                <w:rFonts w:ascii="仿宋" w:hAnsi="仿宋" w:eastAsia="仿宋" w:cs="宋体"/>
                <w:kern w:val="0"/>
                <w:sz w:val="28"/>
                <w:szCs w:val="28"/>
              </w:rPr>
              <w:t>民办学校自己要求终止的，由民办学校组织清算；被审批机关依法撤销的，由审批机关组织清算；因资不抵债无法继续办学而被终止的，由人民法院组织清算。</w:t>
            </w:r>
          </w:p>
          <w:p w14:paraId="5BCC3B04">
            <w:pPr>
              <w:widowControl/>
              <w:adjustRightInd w:val="0"/>
              <w:snapToGrid w:val="0"/>
              <w:spacing w:line="460" w:lineRule="exact"/>
              <w:jc w:val="left"/>
              <w:rPr>
                <w:rFonts w:ascii="仿宋" w:hAnsi="仿宋" w:eastAsia="仿宋" w:cs="宋体"/>
                <w:kern w:val="0"/>
                <w:sz w:val="28"/>
                <w:szCs w:val="28"/>
              </w:rPr>
            </w:pPr>
            <w:r>
              <w:rPr>
                <w:rFonts w:hint="eastAsia" w:ascii="仿宋" w:hAnsi="仿宋" w:eastAsia="仿宋" w:cs="宋体"/>
                <w:b/>
                <w:kern w:val="0"/>
                <w:sz w:val="28"/>
                <w:szCs w:val="28"/>
              </w:rPr>
              <w:t>第六十条</w:t>
            </w:r>
            <w:r>
              <w:rPr>
                <w:rFonts w:hint="eastAsia" w:ascii="仿宋" w:hAnsi="仿宋" w:eastAsia="仿宋" w:cs="宋体"/>
                <w:kern w:val="0"/>
                <w:sz w:val="28"/>
                <w:szCs w:val="28"/>
              </w:rPr>
              <w:t xml:space="preserve"> </w:t>
            </w:r>
            <w:r>
              <w:rPr>
                <w:rFonts w:ascii="仿宋" w:hAnsi="仿宋" w:eastAsia="仿宋" w:cs="宋体"/>
                <w:kern w:val="0"/>
                <w:sz w:val="28"/>
                <w:szCs w:val="28"/>
              </w:rPr>
              <w:t>终止的民办学校，由审批机关收回办学许可证和销毁印章，并注销登记。</w:t>
            </w:r>
          </w:p>
        </w:tc>
      </w:tr>
    </w:tbl>
    <w:p w14:paraId="4F159BFC">
      <w:pPr>
        <w:widowControl/>
        <w:jc w:val="left"/>
        <w:rPr>
          <w:b/>
          <w:bCs/>
          <w:kern w:val="0"/>
        </w:rPr>
        <w:sectPr>
          <w:pgSz w:w="11906" w:h="16838"/>
          <w:pgMar w:top="1440" w:right="1797" w:bottom="1440" w:left="1797" w:header="851" w:footer="992" w:gutter="0"/>
          <w:cols w:space="720" w:num="1"/>
        </w:sectPr>
      </w:pPr>
    </w:p>
    <w:p w14:paraId="5ECD5BD4">
      <w:pPr>
        <w:pStyle w:val="3"/>
        <w:adjustRightInd w:val="0"/>
        <w:snapToGrid w:val="0"/>
        <w:spacing w:before="0" w:after="0" w:line="240" w:lineRule="auto"/>
        <w:ind w:firstLine="562" w:firstLineChars="200"/>
        <w:rPr>
          <w:b w:val="0"/>
        </w:rPr>
      </w:pPr>
      <w:bookmarkStart w:id="74" w:name="_Toc2695317"/>
      <w:r>
        <w:rPr>
          <w:rStyle w:val="19"/>
          <w:rFonts w:hint="eastAsia" w:ascii="仿宋" w:hAnsi="仿宋" w:eastAsia="仿宋"/>
          <w:b/>
          <w:bCs w:val="0"/>
          <w:sz w:val="28"/>
          <w:szCs w:val="28"/>
        </w:rPr>
        <w:t>四、申请材料</w:t>
      </w:r>
      <w:bookmarkEnd w:id="74"/>
    </w:p>
    <w:tbl>
      <w:tblPr>
        <w:tblStyle w:val="16"/>
        <w:tblW w:w="145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2693"/>
        <w:gridCol w:w="5103"/>
        <w:gridCol w:w="2835"/>
        <w:gridCol w:w="1701"/>
        <w:gridCol w:w="1418"/>
      </w:tblGrid>
      <w:tr w14:paraId="38AB7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52DA9A43">
            <w:pPr>
              <w:widowControl/>
              <w:jc w:val="center"/>
              <w:rPr>
                <w:rFonts w:ascii="仿宋_GB2312" w:hAnsi="仿宋_GB2312" w:eastAsia="仿宋_GB2312" w:cs="宋体"/>
                <w:b/>
                <w:kern w:val="0"/>
                <w:sz w:val="24"/>
                <w:szCs w:val="24"/>
              </w:rPr>
            </w:pPr>
            <w:r>
              <w:rPr>
                <w:rFonts w:hint="eastAsia" w:ascii="仿宋_GB2312" w:hAnsi="仿宋_GB2312" w:eastAsia="仿宋_GB2312" w:cs="宋体"/>
                <w:b/>
                <w:kern w:val="0"/>
                <w:sz w:val="24"/>
                <w:szCs w:val="24"/>
              </w:rPr>
              <w:t>序号</w:t>
            </w:r>
          </w:p>
        </w:tc>
        <w:tc>
          <w:tcPr>
            <w:tcW w:w="2693" w:type="dxa"/>
            <w:tcBorders>
              <w:top w:val="single" w:color="auto" w:sz="4" w:space="0"/>
              <w:left w:val="single" w:color="auto" w:sz="4" w:space="0"/>
              <w:bottom w:val="single" w:color="auto" w:sz="4" w:space="0"/>
              <w:right w:val="single" w:color="auto" w:sz="4" w:space="0"/>
            </w:tcBorders>
            <w:vAlign w:val="center"/>
          </w:tcPr>
          <w:p w14:paraId="275CF068">
            <w:pPr>
              <w:widowControl/>
              <w:jc w:val="center"/>
              <w:rPr>
                <w:rFonts w:ascii="仿宋_GB2312" w:hAnsi="仿宋_GB2312" w:eastAsia="仿宋_GB2312" w:cs="宋体"/>
                <w:b/>
                <w:kern w:val="0"/>
                <w:sz w:val="24"/>
                <w:szCs w:val="24"/>
              </w:rPr>
            </w:pPr>
            <w:r>
              <w:rPr>
                <w:rFonts w:hint="eastAsia" w:ascii="仿宋_GB2312" w:hAnsi="仿宋_GB2312" w:eastAsia="仿宋_GB2312" w:cs="宋体"/>
                <w:b/>
                <w:kern w:val="0"/>
                <w:sz w:val="24"/>
                <w:szCs w:val="24"/>
              </w:rPr>
              <w:t>材料名称</w:t>
            </w:r>
          </w:p>
        </w:tc>
        <w:tc>
          <w:tcPr>
            <w:tcW w:w="5103" w:type="dxa"/>
            <w:tcBorders>
              <w:top w:val="single" w:color="auto" w:sz="4" w:space="0"/>
              <w:left w:val="single" w:color="auto" w:sz="4" w:space="0"/>
              <w:bottom w:val="single" w:color="auto" w:sz="4" w:space="0"/>
              <w:right w:val="single" w:color="auto" w:sz="4" w:space="0"/>
            </w:tcBorders>
            <w:vAlign w:val="center"/>
          </w:tcPr>
          <w:p w14:paraId="337F871F">
            <w:pPr>
              <w:widowControl/>
              <w:jc w:val="center"/>
              <w:rPr>
                <w:rFonts w:ascii="仿宋_GB2312" w:hAnsi="仿宋_GB2312" w:eastAsia="仿宋_GB2312" w:cs="宋体"/>
                <w:b/>
                <w:kern w:val="0"/>
                <w:sz w:val="24"/>
                <w:szCs w:val="24"/>
              </w:rPr>
            </w:pPr>
            <w:r>
              <w:rPr>
                <w:rFonts w:hint="eastAsia" w:ascii="仿宋_GB2312" w:hAnsi="仿宋_GB2312" w:eastAsia="仿宋_GB2312" w:cs="宋体"/>
                <w:b/>
                <w:kern w:val="0"/>
                <w:sz w:val="24"/>
                <w:szCs w:val="24"/>
              </w:rPr>
              <w:t>要求</w:t>
            </w:r>
          </w:p>
        </w:tc>
        <w:tc>
          <w:tcPr>
            <w:tcW w:w="2835" w:type="dxa"/>
            <w:tcBorders>
              <w:top w:val="single" w:color="auto" w:sz="4" w:space="0"/>
              <w:left w:val="single" w:color="auto" w:sz="4" w:space="0"/>
              <w:bottom w:val="single" w:color="auto" w:sz="4" w:space="0"/>
              <w:right w:val="single" w:color="auto" w:sz="4" w:space="0"/>
            </w:tcBorders>
            <w:vAlign w:val="center"/>
          </w:tcPr>
          <w:p w14:paraId="3E6F72B9">
            <w:pPr>
              <w:widowControl/>
              <w:jc w:val="center"/>
              <w:rPr>
                <w:rFonts w:ascii="仿宋_GB2312" w:hAnsi="仿宋_GB2312" w:eastAsia="仿宋_GB2312" w:cs="宋体"/>
                <w:b/>
                <w:kern w:val="0"/>
                <w:sz w:val="24"/>
                <w:szCs w:val="24"/>
              </w:rPr>
            </w:pPr>
            <w:r>
              <w:rPr>
                <w:rFonts w:hint="eastAsia" w:ascii="仿宋_GB2312" w:hAnsi="仿宋_GB2312" w:eastAsia="仿宋_GB2312" w:cs="宋体"/>
                <w:b/>
                <w:kern w:val="0"/>
                <w:sz w:val="24"/>
                <w:szCs w:val="24"/>
              </w:rPr>
              <w:t>法律依据</w:t>
            </w:r>
          </w:p>
        </w:tc>
        <w:tc>
          <w:tcPr>
            <w:tcW w:w="1701" w:type="dxa"/>
            <w:tcBorders>
              <w:top w:val="single" w:color="auto" w:sz="4" w:space="0"/>
              <w:left w:val="single" w:color="auto" w:sz="4" w:space="0"/>
              <w:bottom w:val="single" w:color="auto" w:sz="4" w:space="0"/>
              <w:right w:val="single" w:color="auto" w:sz="4" w:space="0"/>
            </w:tcBorders>
            <w:vAlign w:val="center"/>
          </w:tcPr>
          <w:p w14:paraId="54910177">
            <w:pPr>
              <w:widowControl/>
              <w:jc w:val="center"/>
              <w:rPr>
                <w:rFonts w:ascii="仿宋_GB2312" w:hAnsi="仿宋_GB2312" w:eastAsia="仿宋_GB2312" w:cs="宋体"/>
                <w:b/>
                <w:kern w:val="0"/>
                <w:sz w:val="24"/>
                <w:szCs w:val="24"/>
              </w:rPr>
            </w:pPr>
            <w:r>
              <w:rPr>
                <w:rFonts w:hint="eastAsia" w:ascii="仿宋_GB2312" w:hAnsi="仿宋_GB2312" w:eastAsia="仿宋_GB2312" w:cs="宋体"/>
                <w:b/>
                <w:kern w:val="0"/>
                <w:sz w:val="24"/>
                <w:szCs w:val="24"/>
              </w:rPr>
              <w:t>来源渠道</w:t>
            </w:r>
          </w:p>
        </w:tc>
        <w:tc>
          <w:tcPr>
            <w:tcW w:w="1418" w:type="dxa"/>
            <w:tcBorders>
              <w:top w:val="single" w:color="auto" w:sz="4" w:space="0"/>
              <w:left w:val="single" w:color="auto" w:sz="4" w:space="0"/>
              <w:bottom w:val="single" w:color="auto" w:sz="4" w:space="0"/>
              <w:right w:val="single" w:color="auto" w:sz="4" w:space="0"/>
            </w:tcBorders>
            <w:vAlign w:val="center"/>
          </w:tcPr>
          <w:p w14:paraId="59F21F66">
            <w:pPr>
              <w:widowControl/>
              <w:jc w:val="center"/>
              <w:rPr>
                <w:rFonts w:ascii="仿宋_GB2312" w:hAnsi="仿宋_GB2312" w:eastAsia="仿宋_GB2312" w:cs="宋体"/>
                <w:b/>
                <w:kern w:val="0"/>
                <w:sz w:val="24"/>
                <w:szCs w:val="24"/>
              </w:rPr>
            </w:pPr>
            <w:r>
              <w:rPr>
                <w:rFonts w:hint="eastAsia" w:ascii="仿宋_GB2312" w:hAnsi="仿宋_GB2312" w:eastAsia="仿宋_GB2312" w:cs="宋体"/>
                <w:b/>
                <w:kern w:val="0"/>
                <w:sz w:val="24"/>
                <w:szCs w:val="24"/>
              </w:rPr>
              <w:t>示范文本</w:t>
            </w:r>
          </w:p>
        </w:tc>
      </w:tr>
      <w:tr w14:paraId="3ABB8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466F807C">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1</w:t>
            </w:r>
          </w:p>
        </w:tc>
        <w:tc>
          <w:tcPr>
            <w:tcW w:w="2693" w:type="dxa"/>
            <w:tcBorders>
              <w:top w:val="single" w:color="auto" w:sz="4" w:space="0"/>
              <w:left w:val="single" w:color="auto" w:sz="4" w:space="0"/>
              <w:bottom w:val="single" w:color="auto" w:sz="4" w:space="0"/>
              <w:right w:val="single" w:color="auto" w:sz="4" w:space="0"/>
            </w:tcBorders>
            <w:vAlign w:val="center"/>
          </w:tcPr>
          <w:p w14:paraId="3EA0E632">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民办学校终止审批表</w:t>
            </w:r>
          </w:p>
        </w:tc>
        <w:tc>
          <w:tcPr>
            <w:tcW w:w="5103" w:type="dxa"/>
            <w:tcBorders>
              <w:top w:val="single" w:color="auto" w:sz="4" w:space="0"/>
              <w:left w:val="single" w:color="auto" w:sz="4" w:space="0"/>
              <w:bottom w:val="single" w:color="auto" w:sz="4" w:space="0"/>
              <w:right w:val="single" w:color="auto" w:sz="4" w:space="0"/>
            </w:tcBorders>
            <w:vAlign w:val="center"/>
          </w:tcPr>
          <w:p w14:paraId="3DABDB24">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按表格要求如实填写</w:t>
            </w:r>
          </w:p>
        </w:tc>
        <w:tc>
          <w:tcPr>
            <w:tcW w:w="2835" w:type="dxa"/>
            <w:tcBorders>
              <w:top w:val="single" w:color="auto" w:sz="4" w:space="0"/>
              <w:left w:val="single" w:color="auto" w:sz="4" w:space="0"/>
              <w:bottom w:val="single" w:color="auto" w:sz="4" w:space="0"/>
              <w:right w:val="single" w:color="auto" w:sz="4" w:space="0"/>
            </w:tcBorders>
            <w:vAlign w:val="center"/>
          </w:tcPr>
          <w:p w14:paraId="0502B8CB">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　</w:t>
            </w:r>
          </w:p>
        </w:tc>
        <w:tc>
          <w:tcPr>
            <w:tcW w:w="1701" w:type="dxa"/>
            <w:tcBorders>
              <w:top w:val="single" w:color="auto" w:sz="4" w:space="0"/>
              <w:left w:val="single" w:color="auto" w:sz="4" w:space="0"/>
              <w:bottom w:val="single" w:color="auto" w:sz="4" w:space="0"/>
              <w:right w:val="single" w:color="auto" w:sz="4" w:space="0"/>
            </w:tcBorders>
            <w:vAlign w:val="center"/>
          </w:tcPr>
          <w:p w14:paraId="5477E683">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申请人</w:t>
            </w:r>
          </w:p>
        </w:tc>
        <w:tc>
          <w:tcPr>
            <w:tcW w:w="1418" w:type="dxa"/>
            <w:tcBorders>
              <w:top w:val="single" w:color="auto" w:sz="4" w:space="0"/>
              <w:left w:val="single" w:color="auto" w:sz="4" w:space="0"/>
              <w:bottom w:val="single" w:color="auto" w:sz="4" w:space="0"/>
              <w:right w:val="single" w:color="auto" w:sz="4" w:space="0"/>
            </w:tcBorders>
            <w:vAlign w:val="center"/>
          </w:tcPr>
          <w:p w14:paraId="16D31439">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范本</w:t>
            </w:r>
            <w:r>
              <w:rPr>
                <w:rFonts w:ascii="仿宋_GB2312" w:hAnsi="仿宋_GB2312" w:eastAsia="仿宋_GB2312" w:cs="宋体"/>
                <w:kern w:val="0"/>
                <w:sz w:val="24"/>
                <w:szCs w:val="24"/>
              </w:rPr>
              <w:t>20</w:t>
            </w:r>
          </w:p>
        </w:tc>
      </w:tr>
      <w:tr w14:paraId="46EFB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763B9A35">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2</w:t>
            </w:r>
          </w:p>
        </w:tc>
        <w:tc>
          <w:tcPr>
            <w:tcW w:w="2693" w:type="dxa"/>
            <w:tcBorders>
              <w:top w:val="single" w:color="auto" w:sz="4" w:space="0"/>
              <w:left w:val="single" w:color="auto" w:sz="4" w:space="0"/>
              <w:bottom w:val="single" w:color="auto" w:sz="4" w:space="0"/>
              <w:right w:val="single" w:color="auto" w:sz="4" w:space="0"/>
            </w:tcBorders>
            <w:vAlign w:val="center"/>
          </w:tcPr>
          <w:p w14:paraId="6797CBC7">
            <w:pPr>
              <w:widowControl/>
              <w:rPr>
                <w:rFonts w:ascii="仿宋_GB2312" w:hAnsi="仿宋_GB2312" w:eastAsia="仿宋_GB2312" w:cs="宋体"/>
                <w:kern w:val="0"/>
                <w:sz w:val="24"/>
                <w:szCs w:val="24"/>
              </w:rPr>
            </w:pPr>
            <w:r>
              <w:rPr>
                <w:rFonts w:ascii="仿宋_GB2312" w:hAnsi="仿宋_GB2312" w:eastAsia="仿宋_GB2312" w:cs="宋体"/>
                <w:kern w:val="0"/>
                <w:sz w:val="24"/>
                <w:szCs w:val="24"/>
              </w:rPr>
              <w:t>原办学许可证正</w:t>
            </w:r>
            <w:r>
              <w:rPr>
                <w:rFonts w:hint="eastAsia" w:ascii="仿宋_GB2312" w:hAnsi="仿宋_GB2312" w:eastAsia="仿宋_GB2312" w:cs="宋体"/>
                <w:kern w:val="0"/>
                <w:sz w:val="24"/>
                <w:szCs w:val="24"/>
              </w:rPr>
              <w:t>、</w:t>
            </w:r>
            <w:r>
              <w:rPr>
                <w:rFonts w:ascii="仿宋_GB2312" w:hAnsi="仿宋_GB2312" w:eastAsia="仿宋_GB2312" w:cs="宋体"/>
                <w:kern w:val="0"/>
                <w:sz w:val="24"/>
                <w:szCs w:val="24"/>
              </w:rPr>
              <w:t>副本</w:t>
            </w:r>
          </w:p>
        </w:tc>
        <w:tc>
          <w:tcPr>
            <w:tcW w:w="5103" w:type="dxa"/>
            <w:tcBorders>
              <w:top w:val="single" w:color="auto" w:sz="4" w:space="0"/>
              <w:left w:val="single" w:color="auto" w:sz="4" w:space="0"/>
              <w:bottom w:val="single" w:color="auto" w:sz="4" w:space="0"/>
              <w:right w:val="single" w:color="auto" w:sz="4" w:space="0"/>
            </w:tcBorders>
            <w:vAlign w:val="center"/>
          </w:tcPr>
          <w:p w14:paraId="45717A1E">
            <w:pPr>
              <w:widowControl/>
              <w:rPr>
                <w:rFonts w:ascii="仿宋_GB2312" w:hAnsi="仿宋_GB2312" w:eastAsia="仿宋_GB2312" w:cs="宋体"/>
                <w:kern w:val="0"/>
                <w:sz w:val="24"/>
                <w:szCs w:val="24"/>
              </w:rPr>
            </w:pPr>
          </w:p>
        </w:tc>
        <w:tc>
          <w:tcPr>
            <w:tcW w:w="2835" w:type="dxa"/>
            <w:tcBorders>
              <w:top w:val="single" w:color="auto" w:sz="4" w:space="0"/>
              <w:left w:val="single" w:color="auto" w:sz="4" w:space="0"/>
              <w:bottom w:val="single" w:color="auto" w:sz="4" w:space="0"/>
              <w:right w:val="single" w:color="auto" w:sz="4" w:space="0"/>
            </w:tcBorders>
          </w:tcPr>
          <w:p w14:paraId="2D66AF29">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《中华人民共和国民办教育促进法》第</w:t>
            </w:r>
            <w:r>
              <w:rPr>
                <w:rFonts w:ascii="仿宋_GB2312" w:hAnsi="仿宋_GB2312" w:eastAsia="仿宋_GB2312" w:cs="宋体"/>
                <w:kern w:val="0"/>
                <w:sz w:val="24"/>
                <w:szCs w:val="24"/>
              </w:rPr>
              <w:t>60条</w:t>
            </w:r>
          </w:p>
        </w:tc>
        <w:tc>
          <w:tcPr>
            <w:tcW w:w="1701" w:type="dxa"/>
            <w:tcBorders>
              <w:top w:val="single" w:color="auto" w:sz="4" w:space="0"/>
              <w:left w:val="single" w:color="auto" w:sz="4" w:space="0"/>
              <w:bottom w:val="single" w:color="auto" w:sz="4" w:space="0"/>
              <w:right w:val="single" w:color="auto" w:sz="4" w:space="0"/>
            </w:tcBorders>
            <w:vAlign w:val="center"/>
          </w:tcPr>
          <w:p w14:paraId="575A7EB3">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申请人</w:t>
            </w:r>
          </w:p>
        </w:tc>
        <w:tc>
          <w:tcPr>
            <w:tcW w:w="1418" w:type="dxa"/>
            <w:tcBorders>
              <w:top w:val="single" w:color="auto" w:sz="4" w:space="0"/>
              <w:left w:val="single" w:color="auto" w:sz="4" w:space="0"/>
              <w:bottom w:val="single" w:color="auto" w:sz="4" w:space="0"/>
              <w:right w:val="single" w:color="auto" w:sz="4" w:space="0"/>
            </w:tcBorders>
            <w:vAlign w:val="center"/>
          </w:tcPr>
          <w:p w14:paraId="45BB8BD1">
            <w:pPr>
              <w:widowControl/>
              <w:rPr>
                <w:rFonts w:ascii="仿宋_GB2312" w:hAnsi="仿宋_GB2312" w:eastAsia="仿宋_GB2312" w:cs="宋体"/>
                <w:kern w:val="0"/>
                <w:sz w:val="24"/>
                <w:szCs w:val="24"/>
              </w:rPr>
            </w:pPr>
          </w:p>
        </w:tc>
      </w:tr>
      <w:tr w14:paraId="01A18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5B3352A1">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3</w:t>
            </w:r>
          </w:p>
        </w:tc>
        <w:tc>
          <w:tcPr>
            <w:tcW w:w="2693" w:type="dxa"/>
            <w:tcBorders>
              <w:top w:val="single" w:color="auto" w:sz="4" w:space="0"/>
              <w:left w:val="single" w:color="auto" w:sz="4" w:space="0"/>
              <w:bottom w:val="single" w:color="auto" w:sz="4" w:space="0"/>
              <w:right w:val="single" w:color="auto" w:sz="4" w:space="0"/>
            </w:tcBorders>
            <w:vAlign w:val="center"/>
          </w:tcPr>
          <w:p w14:paraId="5AF5D5DC">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决策机构关于终止办学的决议</w:t>
            </w:r>
          </w:p>
        </w:tc>
        <w:tc>
          <w:tcPr>
            <w:tcW w:w="5103" w:type="dxa"/>
            <w:tcBorders>
              <w:top w:val="single" w:color="auto" w:sz="4" w:space="0"/>
              <w:left w:val="single" w:color="auto" w:sz="4" w:space="0"/>
              <w:bottom w:val="single" w:color="auto" w:sz="4" w:space="0"/>
              <w:right w:val="single" w:color="auto" w:sz="4" w:space="0"/>
            </w:tcBorders>
            <w:vAlign w:val="center"/>
          </w:tcPr>
          <w:p w14:paraId="4B7F520D">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会议的召集、召开及决议内容符合法律法规及章程的规定；</w:t>
            </w:r>
          </w:p>
          <w:p w14:paraId="241A3DED">
            <w:pPr>
              <w:widowControl/>
              <w:rPr>
                <w:rFonts w:ascii="仿宋_GB2312" w:hAnsi="仿宋_GB2312" w:eastAsia="仿宋_GB2312" w:cs="宋体"/>
                <w:kern w:val="0"/>
                <w:sz w:val="24"/>
                <w:szCs w:val="24"/>
              </w:rPr>
            </w:pPr>
            <w:r>
              <w:rPr>
                <w:rFonts w:ascii="仿宋_GB2312" w:hAnsi="仿宋_GB2312" w:eastAsia="仿宋_GB2312" w:cs="宋体"/>
                <w:kern w:val="0"/>
                <w:sz w:val="24"/>
                <w:szCs w:val="24"/>
              </w:rPr>
              <w:t>已备案的合法董事会</w:t>
            </w:r>
            <w:r>
              <w:rPr>
                <w:rFonts w:hint="eastAsia" w:ascii="仿宋_GB2312" w:hAnsi="仿宋_GB2312" w:eastAsia="仿宋_GB2312" w:cs="宋体"/>
                <w:kern w:val="0"/>
                <w:sz w:val="24"/>
                <w:szCs w:val="24"/>
              </w:rPr>
              <w:t>、理事会</w:t>
            </w:r>
            <w:r>
              <w:rPr>
                <w:rFonts w:ascii="仿宋_GB2312" w:hAnsi="仿宋_GB2312" w:eastAsia="仿宋_GB2312" w:cs="宋体"/>
                <w:kern w:val="0"/>
                <w:sz w:val="24"/>
                <w:szCs w:val="24"/>
              </w:rPr>
              <w:t>成员签名</w:t>
            </w:r>
          </w:p>
        </w:tc>
        <w:tc>
          <w:tcPr>
            <w:tcW w:w="2835" w:type="dxa"/>
            <w:tcBorders>
              <w:top w:val="single" w:color="auto" w:sz="4" w:space="0"/>
              <w:left w:val="single" w:color="auto" w:sz="4" w:space="0"/>
              <w:bottom w:val="single" w:color="auto" w:sz="4" w:space="0"/>
              <w:right w:val="single" w:color="auto" w:sz="4" w:space="0"/>
            </w:tcBorders>
            <w:vAlign w:val="center"/>
          </w:tcPr>
          <w:p w14:paraId="1DC6813F">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《中华人民共和国民办教育促进法》第56条</w:t>
            </w:r>
          </w:p>
        </w:tc>
        <w:tc>
          <w:tcPr>
            <w:tcW w:w="1701" w:type="dxa"/>
            <w:tcBorders>
              <w:top w:val="single" w:color="auto" w:sz="4" w:space="0"/>
              <w:left w:val="single" w:color="auto" w:sz="4" w:space="0"/>
              <w:bottom w:val="single" w:color="auto" w:sz="4" w:space="0"/>
              <w:right w:val="single" w:color="auto" w:sz="4" w:space="0"/>
            </w:tcBorders>
            <w:vAlign w:val="center"/>
          </w:tcPr>
          <w:p w14:paraId="635900B0">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申请人</w:t>
            </w:r>
          </w:p>
        </w:tc>
        <w:tc>
          <w:tcPr>
            <w:tcW w:w="1418" w:type="dxa"/>
            <w:tcBorders>
              <w:top w:val="single" w:color="auto" w:sz="4" w:space="0"/>
              <w:left w:val="single" w:color="auto" w:sz="4" w:space="0"/>
              <w:bottom w:val="single" w:color="auto" w:sz="4" w:space="0"/>
              <w:right w:val="single" w:color="auto" w:sz="4" w:space="0"/>
            </w:tcBorders>
            <w:vAlign w:val="center"/>
          </w:tcPr>
          <w:p w14:paraId="687C3F9E">
            <w:pPr>
              <w:widowControl/>
              <w:rPr>
                <w:rFonts w:ascii="仿宋_GB2312" w:hAnsi="仿宋_GB2312" w:eastAsia="仿宋_GB2312" w:cs="宋体"/>
                <w:kern w:val="0"/>
                <w:sz w:val="24"/>
                <w:szCs w:val="24"/>
              </w:rPr>
            </w:pPr>
          </w:p>
        </w:tc>
      </w:tr>
      <w:tr w14:paraId="29841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462ABA7F">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4</w:t>
            </w:r>
          </w:p>
        </w:tc>
        <w:tc>
          <w:tcPr>
            <w:tcW w:w="2693" w:type="dxa"/>
            <w:tcBorders>
              <w:top w:val="single" w:color="auto" w:sz="4" w:space="0"/>
              <w:left w:val="single" w:color="auto" w:sz="4" w:space="0"/>
              <w:bottom w:val="single" w:color="auto" w:sz="4" w:space="0"/>
              <w:right w:val="single" w:color="auto" w:sz="4" w:space="0"/>
            </w:tcBorders>
            <w:vAlign w:val="center"/>
          </w:tcPr>
          <w:p w14:paraId="704177F2">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财务清算报告</w:t>
            </w:r>
          </w:p>
        </w:tc>
        <w:tc>
          <w:tcPr>
            <w:tcW w:w="5103" w:type="dxa"/>
            <w:tcBorders>
              <w:top w:val="single" w:color="auto" w:sz="4" w:space="0"/>
              <w:left w:val="single" w:color="auto" w:sz="4" w:space="0"/>
              <w:bottom w:val="single" w:color="auto" w:sz="4" w:space="0"/>
              <w:right w:val="single" w:color="auto" w:sz="4" w:space="0"/>
            </w:tcBorders>
            <w:vAlign w:val="center"/>
          </w:tcPr>
          <w:p w14:paraId="1AA368A4">
            <w:pPr>
              <w:widowControl/>
              <w:rPr>
                <w:rFonts w:ascii="仿宋_GB2312" w:hAnsi="仿宋_GB2312" w:eastAsia="仿宋_GB2312" w:cs="宋体"/>
                <w:kern w:val="0"/>
                <w:sz w:val="24"/>
                <w:szCs w:val="24"/>
              </w:rPr>
            </w:pPr>
            <w:r>
              <w:rPr>
                <w:rFonts w:hint="eastAsia" w:ascii="仿宋_GB2312" w:hAnsi="仿宋_GB2312" w:eastAsia="仿宋_GB2312"/>
                <w:sz w:val="24"/>
                <w:szCs w:val="24"/>
              </w:rPr>
              <w:t>应对民办学校的资产、债权、债务全面清理，编制财产目录和债权、债务清单，说明财产作价依据和债权、债务处理情况，以及各项遗留问题的处理情况。</w:t>
            </w:r>
          </w:p>
        </w:tc>
        <w:tc>
          <w:tcPr>
            <w:tcW w:w="2835" w:type="dxa"/>
            <w:tcBorders>
              <w:top w:val="single" w:color="auto" w:sz="4" w:space="0"/>
              <w:left w:val="single" w:color="auto" w:sz="4" w:space="0"/>
              <w:bottom w:val="single" w:color="auto" w:sz="4" w:space="0"/>
              <w:right w:val="single" w:color="auto" w:sz="4" w:space="0"/>
            </w:tcBorders>
            <w:vAlign w:val="center"/>
          </w:tcPr>
          <w:p w14:paraId="09F21A72">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《中华人民共和国民办教育促进法》第58条</w:t>
            </w:r>
          </w:p>
        </w:tc>
        <w:tc>
          <w:tcPr>
            <w:tcW w:w="1701" w:type="dxa"/>
            <w:tcBorders>
              <w:top w:val="single" w:color="auto" w:sz="4" w:space="0"/>
              <w:left w:val="single" w:color="auto" w:sz="4" w:space="0"/>
              <w:bottom w:val="single" w:color="auto" w:sz="4" w:space="0"/>
              <w:right w:val="single" w:color="auto" w:sz="4" w:space="0"/>
            </w:tcBorders>
            <w:vAlign w:val="center"/>
          </w:tcPr>
          <w:p w14:paraId="27ED4A1A">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申请人、会计师事务所</w:t>
            </w:r>
          </w:p>
        </w:tc>
        <w:tc>
          <w:tcPr>
            <w:tcW w:w="1418" w:type="dxa"/>
            <w:tcBorders>
              <w:top w:val="single" w:color="auto" w:sz="4" w:space="0"/>
              <w:left w:val="single" w:color="auto" w:sz="4" w:space="0"/>
              <w:bottom w:val="single" w:color="auto" w:sz="4" w:space="0"/>
              <w:right w:val="single" w:color="auto" w:sz="4" w:space="0"/>
            </w:tcBorders>
            <w:vAlign w:val="center"/>
          </w:tcPr>
          <w:p w14:paraId="5540943F">
            <w:pPr>
              <w:widowControl/>
              <w:rPr>
                <w:rFonts w:ascii="仿宋_GB2312" w:hAnsi="仿宋_GB2312" w:eastAsia="仿宋_GB2312" w:cs="宋体"/>
                <w:kern w:val="0"/>
                <w:sz w:val="24"/>
                <w:szCs w:val="24"/>
              </w:rPr>
            </w:pPr>
          </w:p>
        </w:tc>
      </w:tr>
      <w:tr w14:paraId="6487A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7AAF3DB5">
            <w:pPr>
              <w:widowControl/>
              <w:jc w:val="center"/>
              <w:rPr>
                <w:rFonts w:ascii="仿宋_GB2312" w:hAnsi="仿宋_GB2312" w:eastAsia="仿宋_GB2312" w:cs="宋体"/>
                <w:kern w:val="0"/>
                <w:sz w:val="24"/>
                <w:szCs w:val="24"/>
              </w:rPr>
            </w:pPr>
            <w:r>
              <w:rPr>
                <w:rFonts w:hint="eastAsia" w:ascii="仿宋_GB2312" w:hAnsi="仿宋_GB2312" w:eastAsia="仿宋_GB2312" w:cs="宋体"/>
                <w:kern w:val="0"/>
                <w:sz w:val="24"/>
                <w:szCs w:val="24"/>
              </w:rPr>
              <w:t>5</w:t>
            </w:r>
          </w:p>
        </w:tc>
        <w:tc>
          <w:tcPr>
            <w:tcW w:w="2693" w:type="dxa"/>
            <w:tcBorders>
              <w:top w:val="single" w:color="auto" w:sz="4" w:space="0"/>
              <w:left w:val="single" w:color="auto" w:sz="4" w:space="0"/>
              <w:bottom w:val="single" w:color="auto" w:sz="4" w:space="0"/>
              <w:right w:val="single" w:color="auto" w:sz="4" w:space="0"/>
            </w:tcBorders>
            <w:vAlign w:val="center"/>
          </w:tcPr>
          <w:p w14:paraId="2FDF38C6">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资产处置、在校学生及教职工安置方案</w:t>
            </w:r>
          </w:p>
        </w:tc>
        <w:tc>
          <w:tcPr>
            <w:tcW w:w="5103" w:type="dxa"/>
            <w:tcBorders>
              <w:top w:val="single" w:color="auto" w:sz="4" w:space="0"/>
              <w:left w:val="single" w:color="auto" w:sz="4" w:space="0"/>
              <w:bottom w:val="single" w:color="auto" w:sz="4" w:space="0"/>
              <w:right w:val="single" w:color="auto" w:sz="4" w:space="0"/>
            </w:tcBorders>
            <w:vAlign w:val="center"/>
          </w:tcPr>
          <w:p w14:paraId="2191CCB0">
            <w:pPr>
              <w:widowControl/>
              <w:rPr>
                <w:rFonts w:ascii="仿宋_GB2312" w:hAnsi="仿宋_GB2312" w:eastAsia="仿宋_GB2312" w:cs="宋体"/>
                <w:kern w:val="0"/>
                <w:sz w:val="24"/>
                <w:szCs w:val="24"/>
              </w:rPr>
            </w:pPr>
            <w:r>
              <w:rPr>
                <w:rFonts w:hint="eastAsia" w:ascii="仿宋_GB2312" w:hAnsi="仿宋_GB2312" w:eastAsia="仿宋_GB2312"/>
                <w:sz w:val="24"/>
                <w:szCs w:val="24"/>
              </w:rPr>
              <w:t>应对民办学校清算后净资产余额依法处置；对</w:t>
            </w:r>
            <w:r>
              <w:rPr>
                <w:rFonts w:hint="eastAsia" w:ascii="仿宋_GB2312" w:hAnsi="仿宋_GB2312" w:eastAsia="仿宋_GB2312" w:cs="宋体"/>
                <w:kern w:val="0"/>
                <w:sz w:val="24"/>
                <w:szCs w:val="24"/>
              </w:rPr>
              <w:t>在校学生分流安置要做出妥善安排，对学校教职工作出妥善安置，不得出现侵害学生及教职工权利的情况。</w:t>
            </w:r>
          </w:p>
        </w:tc>
        <w:tc>
          <w:tcPr>
            <w:tcW w:w="2835" w:type="dxa"/>
            <w:tcBorders>
              <w:top w:val="single" w:color="auto" w:sz="4" w:space="0"/>
              <w:left w:val="single" w:color="auto" w:sz="4" w:space="0"/>
              <w:bottom w:val="single" w:color="auto" w:sz="4" w:space="0"/>
              <w:right w:val="single" w:color="auto" w:sz="4" w:space="0"/>
            </w:tcBorders>
            <w:vAlign w:val="center"/>
          </w:tcPr>
          <w:p w14:paraId="71663DB9">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《中华人民共和国民办教育促进法》第57条、第5</w:t>
            </w:r>
            <w:r>
              <w:rPr>
                <w:rFonts w:ascii="仿宋_GB2312" w:hAnsi="仿宋_GB2312" w:eastAsia="仿宋_GB2312" w:cs="宋体"/>
                <w:kern w:val="0"/>
                <w:sz w:val="24"/>
                <w:szCs w:val="24"/>
              </w:rPr>
              <w:t>9</w:t>
            </w:r>
            <w:r>
              <w:rPr>
                <w:rFonts w:hint="eastAsia" w:ascii="仿宋_GB2312" w:hAnsi="仿宋_GB2312" w:eastAsia="仿宋_GB2312" w:cs="宋体"/>
                <w:kern w:val="0"/>
                <w:sz w:val="24"/>
                <w:szCs w:val="24"/>
              </w:rPr>
              <w:t>条</w:t>
            </w:r>
          </w:p>
        </w:tc>
        <w:tc>
          <w:tcPr>
            <w:tcW w:w="1701" w:type="dxa"/>
            <w:tcBorders>
              <w:top w:val="single" w:color="auto" w:sz="4" w:space="0"/>
              <w:left w:val="single" w:color="auto" w:sz="4" w:space="0"/>
              <w:bottom w:val="single" w:color="auto" w:sz="4" w:space="0"/>
              <w:right w:val="single" w:color="auto" w:sz="4" w:space="0"/>
            </w:tcBorders>
            <w:vAlign w:val="center"/>
          </w:tcPr>
          <w:p w14:paraId="7A5ACE7A">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 xml:space="preserve">申请人 </w:t>
            </w:r>
          </w:p>
        </w:tc>
        <w:tc>
          <w:tcPr>
            <w:tcW w:w="1418" w:type="dxa"/>
            <w:tcBorders>
              <w:top w:val="single" w:color="auto" w:sz="4" w:space="0"/>
              <w:left w:val="single" w:color="auto" w:sz="4" w:space="0"/>
              <w:bottom w:val="single" w:color="auto" w:sz="4" w:space="0"/>
              <w:right w:val="single" w:color="auto" w:sz="4" w:space="0"/>
            </w:tcBorders>
            <w:vAlign w:val="center"/>
          </w:tcPr>
          <w:p w14:paraId="08B00A4C">
            <w:pPr>
              <w:rPr>
                <w:rFonts w:ascii="仿宋_GB2312" w:hAnsi="仿宋_GB2312" w:eastAsia="仿宋_GB2312" w:cs="宋体"/>
                <w:kern w:val="0"/>
                <w:sz w:val="24"/>
                <w:szCs w:val="24"/>
              </w:rPr>
            </w:pPr>
          </w:p>
        </w:tc>
      </w:tr>
      <w:tr w14:paraId="5DF2E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6" w:type="dxa"/>
            <w:vMerge w:val="restart"/>
            <w:shd w:val="clear" w:color="auto" w:fill="auto"/>
            <w:vAlign w:val="center"/>
          </w:tcPr>
          <w:p w14:paraId="5C4BB847">
            <w:pPr>
              <w:widowControl/>
              <w:jc w:val="center"/>
              <w:rPr>
                <w:rFonts w:ascii="仿宋_GB2312" w:hAnsi="仿宋_GB2312" w:eastAsia="仿宋_GB2312" w:cs="宋体"/>
                <w:kern w:val="0"/>
                <w:sz w:val="24"/>
                <w:szCs w:val="24"/>
              </w:rPr>
            </w:pPr>
            <w:r>
              <w:rPr>
                <w:rFonts w:ascii="仿宋_GB2312" w:hAnsi="仿宋_GB2312" w:eastAsia="仿宋_GB2312" w:cs="宋体"/>
                <w:kern w:val="0"/>
                <w:sz w:val="24"/>
                <w:szCs w:val="24"/>
              </w:rPr>
              <w:t>6</w:t>
            </w:r>
          </w:p>
        </w:tc>
        <w:tc>
          <w:tcPr>
            <w:tcW w:w="2693" w:type="dxa"/>
            <w:vMerge w:val="restart"/>
            <w:shd w:val="clear" w:color="auto" w:fill="auto"/>
            <w:vAlign w:val="center"/>
          </w:tcPr>
          <w:p w14:paraId="5FE97480">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代理人资料</w:t>
            </w:r>
          </w:p>
        </w:tc>
        <w:tc>
          <w:tcPr>
            <w:tcW w:w="5103" w:type="dxa"/>
            <w:shd w:val="clear" w:color="auto" w:fill="auto"/>
            <w:vAlign w:val="center"/>
          </w:tcPr>
          <w:p w14:paraId="1A27443E">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有效身份证件</w:t>
            </w:r>
          </w:p>
        </w:tc>
        <w:tc>
          <w:tcPr>
            <w:tcW w:w="2835" w:type="dxa"/>
            <w:vMerge w:val="restart"/>
            <w:shd w:val="clear" w:color="auto" w:fill="auto"/>
            <w:vAlign w:val="center"/>
          </w:tcPr>
          <w:p w14:paraId="6F71CE05">
            <w:pPr>
              <w:widowControl/>
              <w:rPr>
                <w:rFonts w:ascii="仿宋_GB2312" w:hAnsi="仿宋_GB2312" w:eastAsia="仿宋_GB2312" w:cs="宋体"/>
                <w:kern w:val="0"/>
                <w:sz w:val="24"/>
                <w:szCs w:val="24"/>
              </w:rPr>
            </w:pPr>
            <w:r>
              <w:rPr>
                <w:rFonts w:hint="eastAsia" w:ascii="仿宋_GB2312" w:hAnsi="仿宋_GB2312" w:eastAsia="仿宋_GB2312" w:cs="Times New Roman"/>
                <w:sz w:val="24"/>
                <w:szCs w:val="24"/>
              </w:rPr>
              <w:t>《民法总则》第</w:t>
            </w:r>
            <w:r>
              <w:rPr>
                <w:rFonts w:ascii="仿宋_GB2312" w:hAnsi="仿宋_GB2312" w:eastAsia="仿宋_GB2312" w:cs="Times New Roman"/>
                <w:sz w:val="24"/>
                <w:szCs w:val="24"/>
              </w:rPr>
              <w:t>161</w:t>
            </w:r>
            <w:r>
              <w:rPr>
                <w:rFonts w:hint="eastAsia" w:ascii="仿宋_GB2312" w:hAnsi="仿宋_GB2312" w:eastAsia="仿宋_GB2312" w:cs="Times New Roman"/>
                <w:sz w:val="24"/>
                <w:szCs w:val="24"/>
              </w:rPr>
              <w:t>条、第</w:t>
            </w:r>
            <w:r>
              <w:rPr>
                <w:rFonts w:ascii="仿宋_GB2312" w:hAnsi="仿宋_GB2312" w:eastAsia="仿宋_GB2312" w:cs="Times New Roman"/>
                <w:sz w:val="24"/>
                <w:szCs w:val="24"/>
              </w:rPr>
              <w:t>162</w:t>
            </w:r>
            <w:r>
              <w:rPr>
                <w:rFonts w:hint="eastAsia" w:ascii="仿宋_GB2312" w:hAnsi="仿宋_GB2312" w:eastAsia="仿宋_GB2312" w:cs="Times New Roman"/>
                <w:sz w:val="24"/>
                <w:szCs w:val="24"/>
              </w:rPr>
              <w:t>条、第165条</w:t>
            </w:r>
          </w:p>
        </w:tc>
        <w:tc>
          <w:tcPr>
            <w:tcW w:w="1701" w:type="dxa"/>
            <w:shd w:val="clear" w:color="auto" w:fill="auto"/>
            <w:vAlign w:val="center"/>
          </w:tcPr>
          <w:p w14:paraId="7BF98B4D">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公安机关</w:t>
            </w:r>
          </w:p>
        </w:tc>
        <w:tc>
          <w:tcPr>
            <w:tcW w:w="1418" w:type="dxa"/>
            <w:shd w:val="clear" w:color="auto" w:fill="auto"/>
            <w:vAlign w:val="center"/>
          </w:tcPr>
          <w:p w14:paraId="2F6201FC">
            <w:pPr>
              <w:widowControl/>
              <w:rPr>
                <w:rFonts w:ascii="仿宋_GB2312" w:hAnsi="仿宋_GB2312" w:eastAsia="仿宋_GB2312" w:cs="宋体"/>
                <w:kern w:val="0"/>
                <w:sz w:val="24"/>
                <w:szCs w:val="24"/>
              </w:rPr>
            </w:pPr>
          </w:p>
        </w:tc>
      </w:tr>
      <w:tr w14:paraId="3E4F0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6" w:type="dxa"/>
            <w:vMerge w:val="continue"/>
            <w:shd w:val="clear" w:color="auto" w:fill="auto"/>
            <w:vAlign w:val="center"/>
          </w:tcPr>
          <w:p w14:paraId="49C22493">
            <w:pPr>
              <w:widowControl/>
              <w:rPr>
                <w:rFonts w:ascii="仿宋_GB2312" w:hAnsi="仿宋_GB2312" w:eastAsia="仿宋_GB2312" w:cs="宋体"/>
                <w:kern w:val="0"/>
                <w:sz w:val="24"/>
                <w:szCs w:val="24"/>
              </w:rPr>
            </w:pPr>
          </w:p>
        </w:tc>
        <w:tc>
          <w:tcPr>
            <w:tcW w:w="2693" w:type="dxa"/>
            <w:vMerge w:val="continue"/>
            <w:shd w:val="clear" w:color="auto" w:fill="auto"/>
            <w:vAlign w:val="center"/>
          </w:tcPr>
          <w:p w14:paraId="3801E7E8">
            <w:pPr>
              <w:widowControl/>
              <w:rPr>
                <w:rFonts w:ascii="仿宋_GB2312" w:hAnsi="仿宋_GB2312" w:eastAsia="仿宋_GB2312" w:cs="宋体"/>
                <w:kern w:val="0"/>
                <w:sz w:val="24"/>
                <w:szCs w:val="24"/>
              </w:rPr>
            </w:pPr>
          </w:p>
        </w:tc>
        <w:tc>
          <w:tcPr>
            <w:tcW w:w="5103" w:type="dxa"/>
            <w:shd w:val="clear" w:color="auto" w:fill="auto"/>
            <w:vAlign w:val="center"/>
          </w:tcPr>
          <w:p w14:paraId="3C2A7437">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授权委托书</w:t>
            </w:r>
            <w:r>
              <w:rPr>
                <w:rFonts w:hint="eastAsia" w:ascii="仿宋_GB2312" w:hAnsi="仿宋_GB2312" w:eastAsia="仿宋_GB2312" w:cs="Times New Roman"/>
                <w:sz w:val="24"/>
                <w:szCs w:val="24"/>
              </w:rPr>
              <w:t>（举办者盖章、法定代表人签名）</w:t>
            </w:r>
          </w:p>
        </w:tc>
        <w:tc>
          <w:tcPr>
            <w:tcW w:w="2835" w:type="dxa"/>
            <w:vMerge w:val="continue"/>
            <w:shd w:val="clear" w:color="auto" w:fill="auto"/>
            <w:vAlign w:val="center"/>
          </w:tcPr>
          <w:p w14:paraId="43B94004">
            <w:pPr>
              <w:widowControl/>
              <w:rPr>
                <w:rFonts w:ascii="仿宋_GB2312" w:hAnsi="仿宋_GB2312" w:eastAsia="仿宋_GB2312" w:cs="宋体"/>
                <w:kern w:val="0"/>
                <w:sz w:val="24"/>
                <w:szCs w:val="24"/>
              </w:rPr>
            </w:pPr>
          </w:p>
        </w:tc>
        <w:tc>
          <w:tcPr>
            <w:tcW w:w="1701" w:type="dxa"/>
            <w:shd w:val="clear" w:color="auto" w:fill="auto"/>
            <w:vAlign w:val="center"/>
          </w:tcPr>
          <w:p w14:paraId="34D9B1B8">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申请人</w:t>
            </w:r>
          </w:p>
        </w:tc>
        <w:tc>
          <w:tcPr>
            <w:tcW w:w="1418" w:type="dxa"/>
            <w:shd w:val="clear" w:color="auto" w:fill="auto"/>
            <w:vAlign w:val="center"/>
          </w:tcPr>
          <w:p w14:paraId="1E83B8A3">
            <w:pPr>
              <w:widowControl/>
              <w:rPr>
                <w:rFonts w:ascii="仿宋_GB2312" w:hAnsi="仿宋_GB2312" w:eastAsia="仿宋_GB2312" w:cs="宋体"/>
                <w:kern w:val="0"/>
                <w:sz w:val="24"/>
                <w:szCs w:val="24"/>
              </w:rPr>
            </w:pPr>
            <w:r>
              <w:rPr>
                <w:rFonts w:hint="eastAsia" w:ascii="仿宋_GB2312" w:hAnsi="仿宋_GB2312" w:eastAsia="仿宋_GB2312" w:cs="宋体"/>
                <w:kern w:val="0"/>
                <w:sz w:val="24"/>
                <w:szCs w:val="24"/>
              </w:rPr>
              <w:t>范本</w:t>
            </w:r>
            <w:r>
              <w:rPr>
                <w:rFonts w:ascii="仿宋_GB2312" w:hAnsi="仿宋_GB2312" w:eastAsia="仿宋_GB2312" w:cs="宋体"/>
                <w:kern w:val="0"/>
                <w:sz w:val="24"/>
                <w:szCs w:val="24"/>
              </w:rPr>
              <w:t>8</w:t>
            </w:r>
          </w:p>
        </w:tc>
      </w:tr>
    </w:tbl>
    <w:p w14:paraId="780EBFCE">
      <w:pPr>
        <w:widowControl/>
        <w:jc w:val="left"/>
        <w:rPr>
          <w:rFonts w:ascii="仿宋" w:hAnsi="仿宋" w:eastAsia="仿宋" w:cs="Times New Roman"/>
          <w:kern w:val="0"/>
          <w:sz w:val="28"/>
          <w:szCs w:val="28"/>
        </w:rPr>
        <w:sectPr>
          <w:pgSz w:w="16838" w:h="11906" w:orient="landscape"/>
          <w:pgMar w:top="1797" w:right="1440" w:bottom="1797" w:left="1440" w:header="851" w:footer="992" w:gutter="0"/>
          <w:cols w:space="720" w:num="1"/>
        </w:sectPr>
      </w:pPr>
    </w:p>
    <w:p w14:paraId="68E1312D">
      <w:pPr>
        <w:adjustRightInd w:val="0"/>
        <w:snapToGrid w:val="0"/>
        <w:ind w:firstLine="640" w:firstLineChars="200"/>
        <w:rPr>
          <w:rFonts w:ascii="仿宋_GB2312" w:hAnsi="Times New Roman" w:eastAsia="仿宋_GB2312" w:cs="Times New Roman"/>
          <w:sz w:val="32"/>
          <w:szCs w:val="21"/>
        </w:rPr>
      </w:pPr>
    </w:p>
    <w:p w14:paraId="2228888E">
      <w:pPr>
        <w:pStyle w:val="3"/>
        <w:adjustRightInd w:val="0"/>
        <w:snapToGrid w:val="0"/>
        <w:spacing w:before="0" w:after="0" w:line="240" w:lineRule="auto"/>
        <w:ind w:firstLine="562" w:firstLineChars="200"/>
        <w:rPr>
          <w:rStyle w:val="19"/>
          <w:rFonts w:ascii="仿宋" w:hAnsi="仿宋" w:eastAsia="仿宋"/>
          <w:b/>
          <w:bCs w:val="0"/>
          <w:sz w:val="28"/>
          <w:szCs w:val="28"/>
        </w:rPr>
      </w:pPr>
      <w:bookmarkStart w:id="75" w:name="_Toc2695318"/>
      <w:r>
        <w:rPr>
          <w:rStyle w:val="19"/>
          <w:rFonts w:hint="eastAsia" w:ascii="仿宋" w:hAnsi="仿宋" w:eastAsia="仿宋"/>
          <w:b/>
          <w:bCs w:val="0"/>
          <w:sz w:val="28"/>
          <w:szCs w:val="28"/>
        </w:rPr>
        <w:t>五、受理期限</w:t>
      </w:r>
      <w:bookmarkEnd w:id="75"/>
    </w:p>
    <w:p w14:paraId="080B7712">
      <w:pPr>
        <w:adjustRightInd w:val="0"/>
        <w:snapToGrid w:val="0"/>
        <w:ind w:firstLine="560" w:firstLineChars="200"/>
        <w:rPr>
          <w:shd w:val="clear" w:color="auto" w:fill="FFFFFF"/>
        </w:rPr>
      </w:pPr>
      <w:r>
        <w:rPr>
          <w:rFonts w:hint="eastAsia" w:ascii="仿宋" w:hAnsi="仿宋" w:eastAsia="仿宋"/>
          <w:sz w:val="28"/>
          <w:szCs w:val="28"/>
          <w:shd w:val="clear" w:color="auto" w:fill="FFFFFF"/>
        </w:rPr>
        <w:t>收到申请材料之日起在5个工作日内作出受理或不予受理决定。经审查，材料不全或不符合法定形式的，在5个工作日内一次性告知申请人需补正的全部内容。</w:t>
      </w:r>
    </w:p>
    <w:p w14:paraId="3AE3ABF4">
      <w:pPr>
        <w:adjustRightInd w:val="0"/>
        <w:snapToGrid w:val="0"/>
        <w:ind w:firstLine="560" w:firstLineChars="200"/>
        <w:rPr>
          <w:rFonts w:ascii="仿宋" w:hAnsi="仿宋" w:eastAsia="仿宋"/>
          <w:sz w:val="28"/>
          <w:szCs w:val="28"/>
          <w:shd w:val="clear" w:color="auto" w:fill="FFFFFF"/>
        </w:rPr>
      </w:pPr>
    </w:p>
    <w:p w14:paraId="4B48953E">
      <w:pPr>
        <w:pStyle w:val="3"/>
        <w:adjustRightInd w:val="0"/>
        <w:snapToGrid w:val="0"/>
        <w:spacing w:before="0" w:after="0" w:line="240" w:lineRule="auto"/>
        <w:ind w:firstLine="562" w:firstLineChars="200"/>
        <w:rPr>
          <w:rStyle w:val="19"/>
          <w:b/>
          <w:bCs w:val="0"/>
        </w:rPr>
      </w:pPr>
      <w:bookmarkStart w:id="76" w:name="_Toc2695319"/>
      <w:r>
        <w:rPr>
          <w:rStyle w:val="19"/>
          <w:rFonts w:hint="eastAsia" w:ascii="仿宋" w:hAnsi="仿宋" w:eastAsia="仿宋"/>
          <w:b/>
          <w:bCs w:val="0"/>
          <w:sz w:val="28"/>
          <w:szCs w:val="28"/>
        </w:rPr>
        <w:t>六、审批期限</w:t>
      </w:r>
      <w:bookmarkEnd w:id="76"/>
    </w:p>
    <w:p w14:paraId="3A92510D">
      <w:pPr>
        <w:adjustRightInd w:val="0"/>
        <w:snapToGrid w:val="0"/>
        <w:ind w:firstLine="560" w:firstLineChars="200"/>
        <w:rPr>
          <w:shd w:val="clear" w:color="auto" w:fill="FFFFFF"/>
        </w:rPr>
      </w:pPr>
      <w:r>
        <w:rPr>
          <w:rFonts w:hint="eastAsia" w:ascii="仿宋" w:hAnsi="仿宋" w:eastAsia="仿宋"/>
          <w:sz w:val="28"/>
          <w:szCs w:val="28"/>
          <w:shd w:val="clear" w:color="auto" w:fill="FFFFFF"/>
        </w:rPr>
        <w:t>（一）法定期限：自受理之日起2</w:t>
      </w:r>
      <w:r>
        <w:rPr>
          <w:rFonts w:ascii="仿宋" w:hAnsi="仿宋" w:eastAsia="仿宋"/>
          <w:sz w:val="28"/>
          <w:szCs w:val="28"/>
          <w:shd w:val="clear" w:color="auto" w:fill="FFFFFF"/>
        </w:rPr>
        <w:t>0</w:t>
      </w:r>
      <w:r>
        <w:rPr>
          <w:rFonts w:hint="eastAsia" w:ascii="仿宋" w:hAnsi="仿宋" w:eastAsia="仿宋"/>
          <w:sz w:val="28"/>
          <w:szCs w:val="28"/>
          <w:shd w:val="clear" w:color="auto" w:fill="FFFFFF"/>
        </w:rPr>
        <w:t>个工作日内作出准予或不予行政许可的书面决定。</w:t>
      </w:r>
    </w:p>
    <w:p w14:paraId="1A3C3E49">
      <w:pPr>
        <w:adjustRightInd w:val="0"/>
        <w:snapToGrid w:val="0"/>
        <w:ind w:firstLine="560" w:firstLineChars="200"/>
        <w:rPr>
          <w:rFonts w:ascii="仿宋" w:hAnsi="仿宋" w:eastAsia="仿宋"/>
          <w:sz w:val="28"/>
          <w:szCs w:val="28"/>
          <w:shd w:val="clear" w:color="auto" w:fill="FFFFFF"/>
        </w:rPr>
      </w:pPr>
      <w:r>
        <w:rPr>
          <w:rFonts w:hint="eastAsia" w:ascii="仿宋" w:hAnsi="仿宋" w:eastAsia="仿宋"/>
          <w:sz w:val="28"/>
          <w:szCs w:val="28"/>
          <w:shd w:val="clear" w:color="auto" w:fill="FFFFFF"/>
        </w:rPr>
        <w:t>（二）承诺期限：自受理之日起</w:t>
      </w:r>
      <w:r>
        <w:rPr>
          <w:rFonts w:ascii="仿宋" w:hAnsi="仿宋" w:eastAsia="仿宋"/>
          <w:sz w:val="28"/>
          <w:szCs w:val="28"/>
          <w:shd w:val="clear" w:color="auto" w:fill="FFFFFF"/>
        </w:rPr>
        <w:t>1</w:t>
      </w:r>
      <w:r>
        <w:rPr>
          <w:rFonts w:hint="eastAsia" w:ascii="仿宋" w:hAnsi="仿宋" w:eastAsia="仿宋"/>
          <w:sz w:val="28"/>
          <w:szCs w:val="28"/>
          <w:shd w:val="clear" w:color="auto" w:fill="FFFFFF"/>
        </w:rPr>
        <w:t>0个工作日内作出准予或不予行政许可的书面决定。</w:t>
      </w:r>
    </w:p>
    <w:p w14:paraId="142E32D7">
      <w:pPr>
        <w:adjustRightInd w:val="0"/>
        <w:snapToGrid w:val="0"/>
        <w:ind w:firstLine="560" w:firstLineChars="200"/>
        <w:rPr>
          <w:rFonts w:ascii="仿宋" w:hAnsi="仿宋" w:eastAsia="仿宋"/>
          <w:sz w:val="28"/>
          <w:szCs w:val="28"/>
          <w:shd w:val="clear" w:color="auto" w:fill="FFFFFF"/>
        </w:rPr>
      </w:pPr>
    </w:p>
    <w:p w14:paraId="4B611E0C">
      <w:pPr>
        <w:pStyle w:val="3"/>
        <w:adjustRightInd w:val="0"/>
        <w:snapToGrid w:val="0"/>
        <w:spacing w:before="0" w:after="0" w:line="240" w:lineRule="auto"/>
        <w:ind w:firstLine="562" w:firstLineChars="200"/>
        <w:rPr>
          <w:rStyle w:val="19"/>
          <w:b/>
          <w:bCs w:val="0"/>
        </w:rPr>
      </w:pPr>
      <w:bookmarkStart w:id="77" w:name="_Toc2695320"/>
      <w:r>
        <w:rPr>
          <w:rStyle w:val="19"/>
          <w:rFonts w:hint="eastAsia" w:ascii="仿宋" w:hAnsi="仿宋" w:eastAsia="仿宋"/>
          <w:b/>
          <w:bCs w:val="0"/>
          <w:sz w:val="28"/>
          <w:szCs w:val="28"/>
        </w:rPr>
        <w:t>七、收费依据与标准</w:t>
      </w:r>
      <w:bookmarkEnd w:id="77"/>
    </w:p>
    <w:p w14:paraId="67CA982F">
      <w:pPr>
        <w:adjustRightInd w:val="0"/>
        <w:snapToGrid w:val="0"/>
        <w:ind w:firstLine="560" w:firstLineChars="200"/>
        <w:rPr>
          <w:shd w:val="clear" w:color="auto" w:fill="FFFFFF"/>
        </w:rPr>
      </w:pPr>
      <w:r>
        <w:rPr>
          <w:rFonts w:hint="eastAsia" w:ascii="仿宋" w:hAnsi="仿宋" w:eastAsia="仿宋"/>
          <w:sz w:val="28"/>
          <w:szCs w:val="28"/>
          <w:shd w:val="clear" w:color="auto" w:fill="FFFFFF"/>
        </w:rPr>
        <w:t>不收费。</w:t>
      </w:r>
    </w:p>
    <w:p w14:paraId="623D3D81">
      <w:pPr>
        <w:adjustRightInd w:val="0"/>
        <w:snapToGrid w:val="0"/>
        <w:ind w:firstLine="560" w:firstLineChars="200"/>
        <w:rPr>
          <w:rFonts w:ascii="仿宋" w:hAnsi="仿宋" w:eastAsia="仿宋"/>
          <w:sz w:val="28"/>
          <w:szCs w:val="28"/>
          <w:shd w:val="clear" w:color="auto" w:fill="FFFFFF"/>
        </w:rPr>
      </w:pPr>
    </w:p>
    <w:p w14:paraId="626D766C">
      <w:pPr>
        <w:pStyle w:val="3"/>
        <w:adjustRightInd w:val="0"/>
        <w:snapToGrid w:val="0"/>
        <w:spacing w:before="0" w:after="0" w:line="240" w:lineRule="auto"/>
        <w:ind w:firstLine="562" w:firstLineChars="200"/>
        <w:rPr>
          <w:rStyle w:val="19"/>
          <w:rFonts w:ascii="仿宋" w:hAnsi="仿宋" w:eastAsia="仿宋"/>
          <w:b/>
          <w:bCs w:val="0"/>
          <w:sz w:val="28"/>
          <w:szCs w:val="28"/>
        </w:rPr>
      </w:pPr>
      <w:bookmarkStart w:id="78" w:name="_Toc2695321"/>
      <w:r>
        <w:rPr>
          <w:rStyle w:val="19"/>
          <w:rFonts w:hint="eastAsia" w:ascii="仿宋" w:hAnsi="仿宋" w:eastAsia="仿宋"/>
          <w:b/>
          <w:bCs w:val="0"/>
          <w:sz w:val="28"/>
          <w:szCs w:val="28"/>
        </w:rPr>
        <w:t>八、办事窗口</w:t>
      </w:r>
      <w:bookmarkEnd w:id="78"/>
    </w:p>
    <w:p w14:paraId="1C64F10B">
      <w:pPr>
        <w:adjustRightInd w:val="0"/>
        <w:snapToGrid w:val="0"/>
        <w:ind w:firstLine="560" w:firstLineChars="200"/>
        <w:rPr>
          <w:shd w:val="clear" w:color="auto" w:fill="FFFFFF"/>
        </w:rPr>
      </w:pPr>
      <w:r>
        <w:rPr>
          <w:rFonts w:hint="eastAsia" w:ascii="仿宋" w:hAnsi="仿宋" w:eastAsia="仿宋"/>
          <w:sz w:val="28"/>
          <w:szCs w:val="28"/>
          <w:shd w:val="clear" w:color="auto" w:fill="FFFFFF"/>
        </w:rPr>
        <w:t>办理地址：广州市政务服务中心3楼综合受理窗口</w:t>
      </w:r>
    </w:p>
    <w:p w14:paraId="677FE45F">
      <w:pPr>
        <w:adjustRightInd w:val="0"/>
        <w:snapToGrid w:val="0"/>
        <w:ind w:firstLine="560" w:firstLineChars="200"/>
        <w:rPr>
          <w:rFonts w:ascii="仿宋" w:hAnsi="仿宋" w:eastAsia="仿宋"/>
          <w:sz w:val="28"/>
          <w:szCs w:val="28"/>
          <w:shd w:val="clear" w:color="auto" w:fill="FFFFFF"/>
        </w:rPr>
      </w:pPr>
      <w:r>
        <w:rPr>
          <w:rFonts w:hint="eastAsia" w:ascii="仿宋" w:hAnsi="仿宋" w:eastAsia="仿宋"/>
          <w:sz w:val="28"/>
          <w:szCs w:val="28"/>
          <w:shd w:val="clear" w:color="auto" w:fill="FFFFFF"/>
        </w:rPr>
        <w:t>咨询电话：</w:t>
      </w:r>
      <w:r>
        <w:rPr>
          <w:rFonts w:ascii="Calibri" w:hAnsi="Calibri" w:eastAsia="仿宋" w:cs="Calibri"/>
          <w:sz w:val="28"/>
          <w:szCs w:val="28"/>
          <w:shd w:val="clear" w:color="auto" w:fill="FFFFFF"/>
        </w:rPr>
        <w:t> </w:t>
      </w:r>
      <w:r>
        <w:rPr>
          <w:rFonts w:hint="eastAsia" w:ascii="仿宋" w:hAnsi="仿宋" w:eastAsia="仿宋"/>
          <w:sz w:val="28"/>
          <w:szCs w:val="28"/>
          <w:shd w:val="clear" w:color="auto" w:fill="FFFFFF"/>
        </w:rPr>
        <w:t>020-38920346</w:t>
      </w:r>
    </w:p>
    <w:p w14:paraId="30690540">
      <w:pPr>
        <w:adjustRightInd w:val="0"/>
        <w:snapToGrid w:val="0"/>
        <w:ind w:firstLine="560" w:firstLineChars="200"/>
        <w:rPr>
          <w:rFonts w:ascii="仿宋" w:hAnsi="仿宋" w:eastAsia="仿宋"/>
          <w:sz w:val="28"/>
          <w:szCs w:val="28"/>
          <w:shd w:val="clear" w:color="auto" w:fill="FFFFFF"/>
        </w:rPr>
      </w:pPr>
      <w:r>
        <w:rPr>
          <w:rFonts w:hint="eastAsia" w:ascii="仿宋" w:hAnsi="仿宋" w:eastAsia="仿宋"/>
          <w:sz w:val="28"/>
          <w:szCs w:val="28"/>
          <w:shd w:val="clear" w:color="auto" w:fill="FFFFFF"/>
        </w:rPr>
        <w:t>监督电话：020-12345</w:t>
      </w:r>
    </w:p>
    <w:p w14:paraId="47FB41F0">
      <w:pPr>
        <w:adjustRightInd w:val="0"/>
        <w:snapToGrid w:val="0"/>
        <w:ind w:firstLine="560" w:firstLineChars="200"/>
        <w:rPr>
          <w:rFonts w:ascii="仿宋" w:hAnsi="仿宋" w:eastAsia="仿宋"/>
          <w:sz w:val="28"/>
          <w:szCs w:val="28"/>
          <w:shd w:val="clear" w:color="auto" w:fill="FFFFFF"/>
        </w:rPr>
      </w:pPr>
      <w:r>
        <w:rPr>
          <w:rFonts w:hint="eastAsia" w:ascii="仿宋" w:hAnsi="仿宋" w:eastAsia="仿宋"/>
          <w:sz w:val="28"/>
          <w:szCs w:val="28"/>
          <w:shd w:val="clear" w:color="auto" w:fill="FFFFFF"/>
        </w:rPr>
        <w:t>办理时间：周一至四 上午9：00-12：00，下午13∶00—17∶00；周五9：00-12：00，下午13；00-15：00</w:t>
      </w:r>
    </w:p>
    <w:p w14:paraId="0D1D7E4A">
      <w:pPr>
        <w:adjustRightInd w:val="0"/>
        <w:snapToGrid w:val="0"/>
        <w:ind w:firstLine="560" w:firstLineChars="200"/>
        <w:rPr>
          <w:rFonts w:ascii="仿宋" w:hAnsi="仿宋" w:eastAsia="仿宋"/>
          <w:sz w:val="28"/>
          <w:szCs w:val="28"/>
          <w:shd w:val="clear" w:color="auto" w:fill="FFFFFF"/>
        </w:rPr>
      </w:pPr>
      <w:r>
        <w:rPr>
          <w:rFonts w:hint="eastAsia" w:ascii="仿宋" w:hAnsi="仿宋" w:eastAsia="仿宋"/>
          <w:sz w:val="28"/>
          <w:szCs w:val="28"/>
          <w:shd w:val="clear" w:color="auto" w:fill="FFFFFF"/>
        </w:rPr>
        <w:t>交通指引：</w:t>
      </w:r>
      <w:r>
        <w:rPr>
          <w:rFonts w:ascii="Calibri" w:hAnsi="Calibri" w:eastAsia="仿宋" w:cs="Calibri"/>
          <w:sz w:val="28"/>
          <w:szCs w:val="28"/>
          <w:shd w:val="clear" w:color="auto" w:fill="FFFFFF"/>
        </w:rPr>
        <w:t> </w:t>
      </w:r>
      <w:r>
        <w:rPr>
          <w:rFonts w:hint="eastAsia" w:ascii="仿宋" w:hAnsi="仿宋" w:eastAsia="仿宋"/>
          <w:sz w:val="28"/>
          <w:szCs w:val="28"/>
          <w:shd w:val="clear" w:color="auto" w:fill="FFFFFF"/>
        </w:rPr>
        <w:t>公交：40路、407路政务中心站;地铁：3号、5号线珠江新城站B1出口</w:t>
      </w:r>
    </w:p>
    <w:p w14:paraId="165F2DF4">
      <w:pPr>
        <w:adjustRightInd w:val="0"/>
        <w:snapToGrid w:val="0"/>
        <w:ind w:firstLine="562" w:firstLineChars="200"/>
        <w:rPr>
          <w:rFonts w:ascii="仿宋_GB2312" w:hAnsi="仿宋_GB2312" w:eastAsia="仿宋_GB2312" w:cs="Times New Roman"/>
          <w:b/>
          <w:sz w:val="28"/>
          <w:szCs w:val="28"/>
        </w:rPr>
      </w:pPr>
      <w:r>
        <w:rPr>
          <w:rFonts w:hint="eastAsia" w:ascii="仿宋_GB2312" w:hAnsi="仿宋_GB2312" w:eastAsia="仿宋_GB2312" w:cs="Times New Roman"/>
          <w:b/>
          <w:sz w:val="28"/>
          <w:szCs w:val="28"/>
        </w:rPr>
        <w:t>注：本条办事窗口信息为市教育局行政许可事项窗口信息；各区教育局根据实际情况对办事窗口信息进行修改。</w:t>
      </w:r>
    </w:p>
    <w:p w14:paraId="1732E3F0">
      <w:pPr>
        <w:adjustRightInd w:val="0"/>
        <w:snapToGrid w:val="0"/>
        <w:ind w:firstLine="560" w:firstLineChars="200"/>
        <w:rPr>
          <w:rFonts w:ascii="仿宋" w:hAnsi="仿宋" w:eastAsia="仿宋"/>
          <w:sz w:val="28"/>
          <w:szCs w:val="28"/>
          <w:shd w:val="clear" w:color="auto" w:fill="FFFFFF"/>
        </w:rPr>
      </w:pPr>
    </w:p>
    <w:p w14:paraId="3F829827">
      <w:pPr>
        <w:adjustRightInd w:val="0"/>
        <w:snapToGrid w:val="0"/>
        <w:ind w:firstLine="560" w:firstLineChars="200"/>
        <w:rPr>
          <w:rFonts w:ascii="仿宋" w:hAnsi="仿宋" w:eastAsia="仿宋"/>
          <w:sz w:val="28"/>
          <w:szCs w:val="28"/>
          <w:shd w:val="clear" w:color="auto" w:fill="FFFFFF"/>
        </w:rPr>
      </w:pPr>
    </w:p>
    <w:p w14:paraId="1013DDA6">
      <w:pPr>
        <w:pStyle w:val="3"/>
        <w:adjustRightInd w:val="0"/>
        <w:snapToGrid w:val="0"/>
        <w:spacing w:before="0" w:after="0" w:line="240" w:lineRule="auto"/>
        <w:ind w:firstLine="562" w:firstLineChars="200"/>
        <w:rPr>
          <w:rStyle w:val="19"/>
          <w:rFonts w:ascii="仿宋" w:hAnsi="仿宋" w:eastAsia="仿宋"/>
          <w:b/>
          <w:bCs w:val="0"/>
          <w:sz w:val="28"/>
          <w:szCs w:val="28"/>
        </w:rPr>
      </w:pPr>
      <w:bookmarkStart w:id="79" w:name="_Toc2695322"/>
      <w:r>
        <w:rPr>
          <w:rStyle w:val="19"/>
          <w:rFonts w:hint="eastAsia" w:ascii="仿宋" w:hAnsi="仿宋" w:eastAsia="仿宋"/>
          <w:b/>
          <w:bCs w:val="0"/>
          <w:sz w:val="28"/>
          <w:szCs w:val="28"/>
        </w:rPr>
        <w:t>九、申请人权利和义务</w:t>
      </w:r>
      <w:bookmarkEnd w:id="79"/>
    </w:p>
    <w:p w14:paraId="652AD5BC">
      <w:pPr>
        <w:adjustRightInd w:val="0"/>
        <w:snapToGrid w:val="0"/>
        <w:ind w:firstLine="560" w:firstLineChars="200"/>
        <w:rPr>
          <w:shd w:val="clear" w:color="auto" w:fill="FFFFFF"/>
        </w:rPr>
      </w:pPr>
      <w:r>
        <w:rPr>
          <w:rFonts w:hint="eastAsia" w:ascii="仿宋" w:hAnsi="仿宋" w:eastAsia="仿宋"/>
          <w:sz w:val="28"/>
          <w:szCs w:val="28"/>
          <w:shd w:val="clear" w:color="auto" w:fill="FFFFFF"/>
        </w:rPr>
        <w:t>（一）申请人依法享有以下权利：符合法定条件且申请材料齐全，申请人有权取得本行政许可; 行政机关依法做出不予行政许可的书面决定的，应当说明理由，并告知申请人享有依法申请行政复议或者提起行政诉讼的权利；向审批机关申请一次性告知的权利。</w:t>
      </w:r>
    </w:p>
    <w:p w14:paraId="3756827C">
      <w:pPr>
        <w:adjustRightInd w:val="0"/>
        <w:snapToGrid w:val="0"/>
        <w:ind w:firstLine="560" w:firstLineChars="200"/>
        <w:rPr>
          <w:rFonts w:ascii="仿宋" w:hAnsi="仿宋" w:eastAsia="仿宋"/>
          <w:sz w:val="28"/>
          <w:szCs w:val="28"/>
          <w:shd w:val="clear" w:color="auto" w:fill="FFFFFF"/>
        </w:rPr>
      </w:pPr>
      <w:r>
        <w:rPr>
          <w:rFonts w:hint="eastAsia" w:ascii="仿宋" w:hAnsi="仿宋" w:eastAsia="仿宋"/>
          <w:sz w:val="28"/>
          <w:szCs w:val="28"/>
          <w:shd w:val="clear" w:color="auto" w:fill="FFFFFF"/>
        </w:rPr>
        <w:t>（二）申请人依法履行以下义务：向审批机关提供真实、合法、有效的申报资料的义务；配合审批机关审查和现场评估的义务。</w:t>
      </w:r>
    </w:p>
    <w:p w14:paraId="0CD8AC30">
      <w:pPr>
        <w:adjustRightInd w:val="0"/>
        <w:snapToGrid w:val="0"/>
        <w:ind w:firstLine="560" w:firstLineChars="200"/>
        <w:rPr>
          <w:rFonts w:ascii="仿宋" w:hAnsi="仿宋" w:eastAsia="仿宋"/>
          <w:sz w:val="28"/>
          <w:szCs w:val="28"/>
          <w:shd w:val="clear" w:color="auto" w:fill="FFFFFF"/>
        </w:rPr>
      </w:pPr>
    </w:p>
    <w:p w14:paraId="6F525872">
      <w:pPr>
        <w:pStyle w:val="3"/>
        <w:adjustRightInd w:val="0"/>
        <w:snapToGrid w:val="0"/>
        <w:spacing w:before="0" w:after="0" w:line="240" w:lineRule="auto"/>
        <w:ind w:firstLine="562" w:firstLineChars="200"/>
        <w:rPr>
          <w:rStyle w:val="19"/>
          <w:b/>
          <w:bCs w:val="0"/>
        </w:rPr>
      </w:pPr>
      <w:bookmarkStart w:id="80" w:name="_Toc2695323"/>
      <w:r>
        <w:rPr>
          <w:rStyle w:val="19"/>
          <w:rFonts w:hint="eastAsia" w:ascii="仿宋" w:hAnsi="仿宋" w:eastAsia="仿宋"/>
          <w:b/>
          <w:bCs w:val="0"/>
          <w:sz w:val="28"/>
          <w:szCs w:val="28"/>
        </w:rPr>
        <w:t>十、法律救济</w:t>
      </w:r>
      <w:bookmarkEnd w:id="80"/>
    </w:p>
    <w:p w14:paraId="4517F14B">
      <w:pPr>
        <w:adjustRightInd w:val="0"/>
        <w:snapToGrid w:val="0"/>
        <w:ind w:firstLine="560" w:firstLineChars="200"/>
        <w:rPr>
          <w:rFonts w:ascii="仿宋" w:hAnsi="仿宋" w:eastAsia="仿宋"/>
          <w:sz w:val="28"/>
          <w:szCs w:val="28"/>
          <w:shd w:val="clear" w:color="auto" w:fill="FFFFFF"/>
        </w:rPr>
      </w:pPr>
      <w:r>
        <w:rPr>
          <w:rFonts w:hint="eastAsia" w:ascii="仿宋" w:hAnsi="仿宋" w:eastAsia="仿宋"/>
          <w:sz w:val="28"/>
          <w:szCs w:val="28"/>
          <w:shd w:val="clear" w:color="auto" w:fill="FFFFFF"/>
        </w:rPr>
        <w:t>（一）行政复议</w:t>
      </w:r>
    </w:p>
    <w:p w14:paraId="52137F0E">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1.广州市人民政府行政复议办公室</w:t>
      </w:r>
    </w:p>
    <w:p w14:paraId="50FE2CB4">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地址：广州市越秀区府小北路1</w:t>
      </w:r>
      <w:r>
        <w:rPr>
          <w:rFonts w:ascii="仿宋_GB2312" w:hAnsi="仿宋_GB2312" w:eastAsia="仿宋_GB2312" w:cs="Times New Roman"/>
          <w:sz w:val="28"/>
          <w:szCs w:val="28"/>
        </w:rPr>
        <w:t>83</w:t>
      </w:r>
      <w:r>
        <w:rPr>
          <w:rFonts w:hint="eastAsia" w:ascii="仿宋_GB2312" w:hAnsi="仿宋_GB2312" w:eastAsia="仿宋_GB2312" w:cs="Times New Roman"/>
          <w:sz w:val="28"/>
          <w:szCs w:val="28"/>
        </w:rPr>
        <w:t>号金和大厦2楼</w:t>
      </w:r>
    </w:p>
    <w:p w14:paraId="4205CF74">
      <w:pPr>
        <w:adjustRightInd w:val="0"/>
        <w:snapToGrid w:val="0"/>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电话：0</w:t>
      </w:r>
      <w:r>
        <w:rPr>
          <w:rFonts w:ascii="仿宋_GB2312" w:hAnsi="仿宋_GB2312" w:eastAsia="仿宋_GB2312" w:cs="Times New Roman"/>
          <w:sz w:val="28"/>
          <w:szCs w:val="28"/>
        </w:rPr>
        <w:t>20-83555988</w:t>
      </w:r>
    </w:p>
    <w:p w14:paraId="7DA6A502">
      <w:pPr>
        <w:adjustRightInd w:val="0"/>
        <w:snapToGrid w:val="0"/>
        <w:ind w:firstLine="560" w:firstLineChars="200"/>
        <w:rPr>
          <w:rFonts w:ascii="仿宋" w:hAnsi="仿宋" w:eastAsia="仿宋"/>
          <w:sz w:val="28"/>
          <w:szCs w:val="28"/>
          <w:shd w:val="clear" w:color="auto" w:fill="FFFFFF"/>
        </w:rPr>
      </w:pPr>
      <w:r>
        <w:rPr>
          <w:rFonts w:ascii="仿宋" w:hAnsi="仿宋" w:eastAsia="仿宋"/>
          <w:sz w:val="28"/>
          <w:szCs w:val="28"/>
          <w:shd w:val="clear" w:color="auto" w:fill="FFFFFF"/>
        </w:rPr>
        <w:t>2</w:t>
      </w:r>
      <w:r>
        <w:rPr>
          <w:rFonts w:hint="eastAsia" w:ascii="仿宋" w:hAnsi="仿宋" w:eastAsia="仿宋"/>
          <w:sz w:val="28"/>
          <w:szCs w:val="28"/>
          <w:shd w:val="clear" w:color="auto" w:fill="FFFFFF"/>
        </w:rPr>
        <w:t>.广东省教育厅</w:t>
      </w:r>
    </w:p>
    <w:p w14:paraId="7D154532">
      <w:pPr>
        <w:adjustRightInd w:val="0"/>
        <w:snapToGrid w:val="0"/>
        <w:ind w:firstLine="560" w:firstLineChars="200"/>
        <w:rPr>
          <w:rFonts w:ascii="仿宋" w:hAnsi="仿宋" w:eastAsia="仿宋"/>
          <w:sz w:val="28"/>
          <w:szCs w:val="28"/>
          <w:shd w:val="clear" w:color="auto" w:fill="FFFFFF"/>
        </w:rPr>
      </w:pPr>
      <w:r>
        <w:rPr>
          <w:rFonts w:ascii="仿宋" w:hAnsi="仿宋" w:eastAsia="仿宋"/>
          <w:sz w:val="28"/>
          <w:szCs w:val="28"/>
          <w:shd w:val="clear" w:color="auto" w:fill="FFFFFF"/>
        </w:rPr>
        <w:t>地址：</w:t>
      </w:r>
      <w:r>
        <w:rPr>
          <w:rFonts w:hint="eastAsia" w:ascii="仿宋" w:hAnsi="仿宋" w:eastAsia="仿宋"/>
          <w:sz w:val="28"/>
          <w:szCs w:val="28"/>
          <w:shd w:val="clear" w:color="auto" w:fill="FFFFFF"/>
        </w:rPr>
        <w:t>广州市东风东路723号</w:t>
      </w:r>
    </w:p>
    <w:p w14:paraId="340C7897">
      <w:pPr>
        <w:adjustRightInd w:val="0"/>
        <w:snapToGrid w:val="0"/>
        <w:ind w:firstLine="560" w:firstLineChars="200"/>
        <w:rPr>
          <w:rFonts w:ascii="仿宋" w:hAnsi="仿宋" w:eastAsia="仿宋"/>
          <w:sz w:val="28"/>
          <w:szCs w:val="28"/>
          <w:shd w:val="clear" w:color="auto" w:fill="FFFFFF"/>
        </w:rPr>
      </w:pPr>
      <w:r>
        <w:rPr>
          <w:rFonts w:ascii="仿宋" w:hAnsi="仿宋" w:eastAsia="仿宋"/>
          <w:sz w:val="28"/>
          <w:szCs w:val="28"/>
          <w:shd w:val="clear" w:color="auto" w:fill="FFFFFF"/>
        </w:rPr>
        <w:t>电话：020</w:t>
      </w:r>
      <w:r>
        <w:rPr>
          <w:rFonts w:hint="eastAsia" w:ascii="仿宋" w:hAnsi="仿宋" w:eastAsia="仿宋"/>
          <w:sz w:val="28"/>
          <w:szCs w:val="28"/>
          <w:shd w:val="clear" w:color="auto" w:fill="FFFFFF"/>
        </w:rPr>
        <w:t>-</w:t>
      </w:r>
      <w:r>
        <w:rPr>
          <w:rFonts w:ascii="仿宋" w:hAnsi="仿宋" w:eastAsia="仿宋"/>
          <w:sz w:val="28"/>
          <w:szCs w:val="28"/>
          <w:shd w:val="clear" w:color="auto" w:fill="FFFFFF"/>
        </w:rPr>
        <w:t>37890836</w:t>
      </w:r>
    </w:p>
    <w:p w14:paraId="5D7B0235">
      <w:pPr>
        <w:adjustRightInd w:val="0"/>
        <w:snapToGrid w:val="0"/>
        <w:ind w:firstLine="560" w:firstLineChars="200"/>
        <w:rPr>
          <w:rFonts w:ascii="仿宋" w:hAnsi="仿宋" w:eastAsia="仿宋"/>
          <w:sz w:val="28"/>
          <w:szCs w:val="28"/>
          <w:shd w:val="clear" w:color="auto" w:fill="FFFFFF"/>
        </w:rPr>
      </w:pPr>
      <w:r>
        <w:rPr>
          <w:rFonts w:ascii="仿宋" w:hAnsi="仿宋" w:eastAsia="仿宋"/>
          <w:sz w:val="28"/>
          <w:szCs w:val="28"/>
          <w:shd w:val="clear" w:color="auto" w:fill="FFFFFF"/>
        </w:rPr>
        <w:t>网址</w:t>
      </w:r>
      <w:r>
        <w:rPr>
          <w:rFonts w:hint="eastAsia" w:ascii="仿宋" w:hAnsi="仿宋" w:eastAsia="仿宋"/>
          <w:sz w:val="28"/>
          <w:szCs w:val="28"/>
          <w:shd w:val="clear" w:color="auto" w:fill="FFFFFF"/>
        </w:rPr>
        <w:t>：</w:t>
      </w:r>
      <w:r>
        <w:fldChar w:fldCharType="begin"/>
      </w:r>
      <w:r>
        <w:instrText xml:space="preserve"> HYPERLINK "http://www.gdhed.edu.cn" </w:instrText>
      </w:r>
      <w:r>
        <w:fldChar w:fldCharType="separate"/>
      </w:r>
      <w:r>
        <w:rPr>
          <w:rFonts w:hint="eastAsia" w:ascii="仿宋" w:hAnsi="仿宋" w:eastAsia="仿宋"/>
          <w:sz w:val="28"/>
          <w:szCs w:val="28"/>
          <w:shd w:val="clear" w:color="auto" w:fill="FFFFFF"/>
        </w:rPr>
        <w:t>http://www</w:t>
      </w:r>
      <w:r>
        <w:rPr>
          <w:rFonts w:ascii="仿宋" w:hAnsi="仿宋" w:eastAsia="仿宋"/>
          <w:sz w:val="28"/>
          <w:szCs w:val="28"/>
          <w:shd w:val="clear" w:color="auto" w:fill="FFFFFF"/>
        </w:rPr>
        <w:t>.gdhed.edu.cn</w:t>
      </w:r>
      <w:r>
        <w:rPr>
          <w:rFonts w:ascii="仿宋" w:hAnsi="仿宋" w:eastAsia="仿宋"/>
          <w:sz w:val="28"/>
          <w:szCs w:val="28"/>
          <w:shd w:val="clear" w:color="auto" w:fill="FFFFFF"/>
        </w:rPr>
        <w:fldChar w:fldCharType="end"/>
      </w:r>
    </w:p>
    <w:p w14:paraId="5310A4C9">
      <w:pPr>
        <w:adjustRightInd w:val="0"/>
        <w:snapToGrid w:val="0"/>
        <w:ind w:firstLine="562" w:firstLineChars="200"/>
        <w:rPr>
          <w:rFonts w:ascii="仿宋" w:hAnsi="仿宋" w:eastAsia="仿宋"/>
          <w:sz w:val="28"/>
          <w:szCs w:val="28"/>
          <w:shd w:val="clear" w:color="auto" w:fill="FFFFFF"/>
        </w:rPr>
      </w:pPr>
      <w:r>
        <w:rPr>
          <w:rFonts w:hint="eastAsia" w:ascii="仿宋_GB2312" w:hAnsi="仿宋_GB2312" w:eastAsia="仿宋_GB2312" w:cs="Times New Roman"/>
          <w:b/>
          <w:sz w:val="28"/>
          <w:szCs w:val="28"/>
        </w:rPr>
        <w:t>注：本条行政复议机关为市教育审批项目的机关；各区教育局审批项目的复议机关请各区教育局根据所属的复议机关信息进行修改。</w:t>
      </w:r>
    </w:p>
    <w:p w14:paraId="1BAC14DF">
      <w:pPr>
        <w:adjustRightInd w:val="0"/>
        <w:snapToGrid w:val="0"/>
        <w:ind w:firstLine="560" w:firstLineChars="200"/>
        <w:rPr>
          <w:rFonts w:ascii="仿宋" w:hAnsi="仿宋" w:eastAsia="仿宋"/>
          <w:sz w:val="28"/>
          <w:szCs w:val="28"/>
          <w:shd w:val="clear" w:color="auto" w:fill="FFFFFF"/>
        </w:rPr>
      </w:pPr>
    </w:p>
    <w:p w14:paraId="408EA4B0">
      <w:pPr>
        <w:adjustRightInd w:val="0"/>
        <w:snapToGrid w:val="0"/>
        <w:ind w:firstLine="560" w:firstLineChars="200"/>
        <w:rPr>
          <w:rFonts w:ascii="仿宋" w:hAnsi="仿宋" w:eastAsia="仿宋"/>
          <w:sz w:val="28"/>
          <w:szCs w:val="28"/>
          <w:shd w:val="clear" w:color="auto" w:fill="FFFFFF"/>
        </w:rPr>
      </w:pPr>
      <w:r>
        <w:rPr>
          <w:rFonts w:hint="eastAsia" w:ascii="仿宋" w:hAnsi="仿宋" w:eastAsia="仿宋"/>
          <w:sz w:val="28"/>
          <w:szCs w:val="28"/>
          <w:shd w:val="clear" w:color="auto" w:fill="FFFFFF"/>
        </w:rPr>
        <w:t>（二）行政诉讼</w:t>
      </w:r>
    </w:p>
    <w:p w14:paraId="3B50BC78">
      <w:pPr>
        <w:adjustRightInd w:val="0"/>
        <w:snapToGrid w:val="0"/>
        <w:ind w:firstLine="560" w:firstLineChars="200"/>
        <w:rPr>
          <w:rFonts w:ascii="仿宋" w:hAnsi="仿宋" w:eastAsia="仿宋"/>
          <w:sz w:val="28"/>
          <w:szCs w:val="28"/>
          <w:shd w:val="clear" w:color="auto" w:fill="FFFFFF"/>
        </w:rPr>
      </w:pPr>
      <w:r>
        <w:rPr>
          <w:rFonts w:hint="eastAsia" w:ascii="仿宋" w:hAnsi="仿宋" w:eastAsia="仿宋"/>
          <w:sz w:val="28"/>
          <w:szCs w:val="28"/>
          <w:shd w:val="clear" w:color="auto" w:fill="FFFFFF"/>
        </w:rPr>
        <w:t>部门：广州铁路运输法院</w:t>
      </w:r>
    </w:p>
    <w:p w14:paraId="235B1AD7">
      <w:pPr>
        <w:adjustRightInd w:val="0"/>
        <w:snapToGrid w:val="0"/>
        <w:ind w:firstLine="560" w:firstLineChars="200"/>
        <w:rPr>
          <w:rFonts w:ascii="仿宋" w:hAnsi="仿宋" w:eastAsia="仿宋"/>
          <w:sz w:val="28"/>
          <w:szCs w:val="28"/>
          <w:shd w:val="clear" w:color="auto" w:fill="FFFFFF"/>
        </w:rPr>
      </w:pPr>
      <w:r>
        <w:rPr>
          <w:rFonts w:hint="eastAsia" w:ascii="仿宋" w:hAnsi="仿宋" w:eastAsia="仿宋"/>
          <w:sz w:val="28"/>
          <w:szCs w:val="28"/>
          <w:shd w:val="clear" w:color="auto" w:fill="FFFFFF"/>
        </w:rPr>
        <w:t>地址：广州市荔湾区花地大道中68号</w:t>
      </w:r>
    </w:p>
    <w:p w14:paraId="79217C60">
      <w:pPr>
        <w:adjustRightInd w:val="0"/>
        <w:snapToGrid w:val="0"/>
        <w:ind w:firstLine="560" w:firstLineChars="200"/>
        <w:rPr>
          <w:rFonts w:ascii="仿宋" w:hAnsi="仿宋" w:eastAsia="仿宋"/>
          <w:sz w:val="28"/>
          <w:szCs w:val="28"/>
          <w:shd w:val="clear" w:color="auto" w:fill="FFFFFF"/>
        </w:rPr>
      </w:pPr>
      <w:r>
        <w:rPr>
          <w:rFonts w:hint="eastAsia" w:ascii="仿宋" w:hAnsi="仿宋" w:eastAsia="仿宋"/>
          <w:sz w:val="28"/>
          <w:szCs w:val="28"/>
          <w:shd w:val="clear" w:color="auto" w:fill="FFFFFF"/>
        </w:rPr>
        <w:t>电话：020-37890836</w:t>
      </w:r>
    </w:p>
    <w:p w14:paraId="14AD59A7">
      <w:pPr>
        <w:adjustRightInd w:val="0"/>
        <w:snapToGrid w:val="0"/>
        <w:ind w:firstLine="560" w:firstLineChars="200"/>
        <w:rPr>
          <w:rFonts w:ascii="仿宋" w:hAnsi="仿宋" w:eastAsia="仿宋"/>
          <w:sz w:val="28"/>
          <w:szCs w:val="28"/>
          <w:shd w:val="clear" w:color="auto" w:fill="FFFFFF"/>
        </w:rPr>
      </w:pPr>
      <w:r>
        <w:rPr>
          <w:rFonts w:hint="eastAsia" w:ascii="仿宋" w:hAnsi="仿宋" w:eastAsia="仿宋"/>
          <w:sz w:val="28"/>
          <w:szCs w:val="28"/>
          <w:shd w:val="clear" w:color="auto" w:fill="FFFFFF"/>
        </w:rPr>
        <w:t>网址：http://www.gtyy.gov.cn/</w:t>
      </w:r>
    </w:p>
    <w:p w14:paraId="59550900">
      <w:pPr>
        <w:adjustRightInd w:val="0"/>
        <w:snapToGrid w:val="0"/>
        <w:ind w:firstLine="640" w:firstLineChars="200"/>
        <w:rPr>
          <w:rFonts w:ascii="仿宋_GB2312" w:hAnsi="Times New Roman" w:eastAsia="仿宋_GB2312" w:cs="Times New Roman"/>
          <w:sz w:val="32"/>
          <w:szCs w:val="21"/>
        </w:rPr>
      </w:pPr>
    </w:p>
    <w:p w14:paraId="78D8D6E3">
      <w:pPr>
        <w:widowControl/>
        <w:jc w:val="left"/>
        <w:rPr>
          <w:rFonts w:ascii="楷体_GB2312" w:eastAsia="楷体_GB2312"/>
          <w:kern w:val="0"/>
          <w:sz w:val="32"/>
        </w:rPr>
      </w:pPr>
      <w:r>
        <w:rPr>
          <w:rFonts w:ascii="楷体_GB2312" w:eastAsia="楷体_GB2312"/>
          <w:kern w:val="0"/>
          <w:sz w:val="32"/>
        </w:rPr>
        <w:br w:type="page"/>
      </w:r>
    </w:p>
    <w:p w14:paraId="05765CEA">
      <w:pPr>
        <w:pStyle w:val="2"/>
        <w:spacing w:line="240" w:lineRule="auto"/>
        <w:jc w:val="center"/>
        <w:rPr>
          <w:rFonts w:ascii="方正小标宋简体" w:hAnsi="仿宋_GB2312" w:eastAsia="方正小标宋简体" w:cs="宋体"/>
          <w:b w:val="0"/>
          <w:kern w:val="0"/>
          <w:sz w:val="32"/>
          <w:szCs w:val="32"/>
        </w:rPr>
      </w:pPr>
      <w:bookmarkStart w:id="81" w:name="_Toc2881228"/>
      <w:r>
        <w:rPr>
          <w:rFonts w:hint="eastAsia" w:ascii="方正小标宋简体" w:hAnsi="仿宋_GB2312" w:eastAsia="方正小标宋简体" w:cs="宋体"/>
          <w:b w:val="0"/>
          <w:kern w:val="0"/>
          <w:sz w:val="32"/>
          <w:szCs w:val="32"/>
        </w:rPr>
        <w:t>广州市民办学校（含学前教育、初等教育、初级中等教育、高级中等教育）审批许可示范文本</w:t>
      </w:r>
      <w:bookmarkEnd w:id="81"/>
    </w:p>
    <w:p w14:paraId="24C0A91E">
      <w:pPr>
        <w:adjustRightInd w:val="0"/>
        <w:snapToGrid w:val="0"/>
        <w:spacing w:before="120" w:beforeLines="50" w:after="120" w:afterLines="50"/>
        <w:jc w:val="left"/>
        <w:rPr>
          <w:rFonts w:ascii="仿宋_GB2312" w:eastAsia="仿宋_GB2312"/>
          <w:sz w:val="28"/>
          <w:szCs w:val="28"/>
        </w:rPr>
      </w:pPr>
      <w:r>
        <w:rPr>
          <w:rFonts w:hint="eastAsia" w:ascii="仿宋_GB2312" w:eastAsia="仿宋_GB2312"/>
          <w:sz w:val="28"/>
          <w:szCs w:val="28"/>
        </w:rPr>
        <w:t>1.《广州市民办学校（含学前教育、初等教育、初级中等教育、高级中等教育）筹设申请表》</w:t>
      </w:r>
    </w:p>
    <w:p w14:paraId="28731EC5">
      <w:pPr>
        <w:adjustRightInd w:val="0"/>
        <w:snapToGrid w:val="0"/>
        <w:spacing w:before="120" w:beforeLines="50" w:after="120" w:afterLines="50"/>
        <w:jc w:val="left"/>
        <w:rPr>
          <w:rFonts w:ascii="仿宋_GB2312" w:eastAsia="仿宋_GB2312"/>
          <w:sz w:val="28"/>
          <w:szCs w:val="28"/>
        </w:rPr>
      </w:pPr>
      <w:r>
        <w:rPr>
          <w:rFonts w:hint="eastAsia" w:ascii="仿宋_GB2312" w:eastAsia="仿宋_GB2312"/>
          <w:sz w:val="28"/>
          <w:szCs w:val="28"/>
        </w:rPr>
        <w:t>2.《筹设申请报告》</w:t>
      </w:r>
    </w:p>
    <w:p w14:paraId="42679010">
      <w:pPr>
        <w:adjustRightInd w:val="0"/>
        <w:snapToGrid w:val="0"/>
        <w:spacing w:before="120" w:beforeLines="50" w:after="120" w:afterLines="50"/>
        <w:jc w:val="left"/>
        <w:rPr>
          <w:rFonts w:ascii="仿宋_GB2312" w:eastAsia="仿宋_GB2312"/>
          <w:sz w:val="28"/>
          <w:szCs w:val="28"/>
        </w:rPr>
      </w:pPr>
      <w:r>
        <w:rPr>
          <w:rFonts w:hint="eastAsia" w:ascii="仿宋_GB2312" w:eastAsia="仿宋_GB2312"/>
          <w:sz w:val="28"/>
          <w:szCs w:val="28"/>
        </w:rPr>
        <w:t>3.《申办报告》</w:t>
      </w:r>
    </w:p>
    <w:p w14:paraId="38F98304">
      <w:pPr>
        <w:adjustRightInd w:val="0"/>
        <w:snapToGrid w:val="0"/>
        <w:spacing w:before="120" w:beforeLines="50" w:after="120" w:afterLines="50"/>
        <w:jc w:val="left"/>
        <w:rPr>
          <w:rFonts w:ascii="仿宋_GB2312" w:eastAsia="仿宋_GB2312"/>
          <w:sz w:val="28"/>
          <w:szCs w:val="28"/>
        </w:rPr>
      </w:pPr>
      <w:r>
        <w:rPr>
          <w:rFonts w:hint="eastAsia" w:ascii="仿宋_GB2312" w:eastAsia="仿宋_GB2312"/>
          <w:sz w:val="28"/>
          <w:szCs w:val="28"/>
        </w:rPr>
        <w:t>4</w:t>
      </w:r>
      <w:r>
        <w:rPr>
          <w:rFonts w:ascii="仿宋_GB2312" w:eastAsia="仿宋_GB2312"/>
          <w:sz w:val="28"/>
          <w:szCs w:val="28"/>
        </w:rPr>
        <w:t>.</w:t>
      </w:r>
      <w:r>
        <w:rPr>
          <w:rFonts w:hint="eastAsia" w:ascii="仿宋_GB2312" w:eastAsia="仿宋_GB2312"/>
          <w:sz w:val="28"/>
          <w:szCs w:val="28"/>
        </w:rPr>
        <w:t xml:space="preserve"> 信用状况良好承诺书</w:t>
      </w:r>
    </w:p>
    <w:p w14:paraId="318204B1">
      <w:pPr>
        <w:adjustRightInd w:val="0"/>
        <w:snapToGrid w:val="0"/>
        <w:spacing w:before="120" w:beforeLines="50" w:after="120" w:afterLines="50"/>
        <w:jc w:val="left"/>
        <w:rPr>
          <w:rFonts w:ascii="仿宋_GB2312" w:eastAsia="仿宋_GB2312"/>
          <w:sz w:val="28"/>
          <w:szCs w:val="28"/>
        </w:rPr>
      </w:pPr>
      <w:r>
        <w:rPr>
          <w:rFonts w:hint="eastAsia" w:ascii="仿宋_GB2312" w:eastAsia="仿宋_GB2312"/>
          <w:sz w:val="28"/>
          <w:szCs w:val="28"/>
        </w:rPr>
        <w:t>5</w:t>
      </w:r>
      <w:r>
        <w:rPr>
          <w:rFonts w:ascii="仿宋_GB2312" w:eastAsia="仿宋_GB2312"/>
          <w:sz w:val="28"/>
          <w:szCs w:val="28"/>
        </w:rPr>
        <w:t>.</w:t>
      </w:r>
      <w:r>
        <w:rPr>
          <w:rFonts w:hint="eastAsia" w:ascii="仿宋_GB2312" w:eastAsia="仿宋_GB2312"/>
          <w:sz w:val="28"/>
          <w:szCs w:val="28"/>
        </w:rPr>
        <w:t xml:space="preserve"> 无犯罪记录承诺书</w:t>
      </w:r>
    </w:p>
    <w:p w14:paraId="61BD14F4">
      <w:pPr>
        <w:adjustRightInd w:val="0"/>
        <w:snapToGrid w:val="0"/>
        <w:spacing w:before="120" w:beforeLines="50" w:after="120" w:afterLines="50"/>
        <w:jc w:val="left"/>
        <w:rPr>
          <w:rFonts w:ascii="仿宋_GB2312" w:eastAsia="仿宋_GB2312"/>
          <w:sz w:val="28"/>
          <w:szCs w:val="28"/>
        </w:rPr>
      </w:pPr>
      <w:r>
        <w:rPr>
          <w:rFonts w:ascii="仿宋_GB2312" w:eastAsia="仿宋_GB2312"/>
          <w:sz w:val="28"/>
          <w:szCs w:val="28"/>
        </w:rPr>
        <w:t>6</w:t>
      </w:r>
      <w:r>
        <w:rPr>
          <w:rFonts w:hint="eastAsia" w:ascii="仿宋_GB2312" w:eastAsia="仿宋_GB2312"/>
          <w:sz w:val="28"/>
          <w:szCs w:val="28"/>
        </w:rPr>
        <w:t>．《**********（股份）有限公司****年第****次董事会（股东会/股东大会）决议》</w:t>
      </w:r>
    </w:p>
    <w:p w14:paraId="0EBF4C9A">
      <w:pPr>
        <w:adjustRightInd w:val="0"/>
        <w:snapToGrid w:val="0"/>
        <w:spacing w:before="120" w:beforeLines="50" w:after="120" w:afterLines="50"/>
        <w:jc w:val="left"/>
        <w:rPr>
          <w:rFonts w:ascii="仿宋_GB2312" w:eastAsia="仿宋_GB2312"/>
          <w:sz w:val="28"/>
          <w:szCs w:val="28"/>
        </w:rPr>
      </w:pPr>
      <w:r>
        <w:rPr>
          <w:rFonts w:ascii="仿宋_GB2312" w:eastAsia="仿宋_GB2312"/>
          <w:sz w:val="28"/>
          <w:szCs w:val="28"/>
        </w:rPr>
        <w:t>7.</w:t>
      </w:r>
      <w:r>
        <w:rPr>
          <w:rFonts w:hint="eastAsia" w:ascii="仿宋_GB2312" w:eastAsia="仿宋_GB2312"/>
          <w:sz w:val="28"/>
          <w:szCs w:val="28"/>
        </w:rPr>
        <w:t>《关于投资举办学校的决定》</w:t>
      </w:r>
    </w:p>
    <w:p w14:paraId="7FD047BE">
      <w:pPr>
        <w:adjustRightInd w:val="0"/>
        <w:snapToGrid w:val="0"/>
        <w:spacing w:before="120" w:beforeLines="50" w:after="120" w:afterLines="50"/>
        <w:jc w:val="left"/>
        <w:rPr>
          <w:rFonts w:ascii="仿宋_GB2312" w:eastAsia="仿宋_GB2312"/>
          <w:sz w:val="28"/>
          <w:szCs w:val="28"/>
        </w:rPr>
      </w:pPr>
      <w:r>
        <w:rPr>
          <w:rFonts w:ascii="仿宋_GB2312" w:eastAsia="仿宋_GB2312"/>
          <w:sz w:val="28"/>
          <w:szCs w:val="28"/>
        </w:rPr>
        <w:t>8.</w:t>
      </w:r>
      <w:r>
        <w:rPr>
          <w:rFonts w:hint="eastAsia" w:ascii="仿宋_GB2312" w:eastAsia="仿宋_GB2312"/>
          <w:sz w:val="28"/>
          <w:szCs w:val="28"/>
        </w:rPr>
        <w:t>《授权委托书》</w:t>
      </w:r>
    </w:p>
    <w:p w14:paraId="41AB302F">
      <w:pPr>
        <w:adjustRightInd w:val="0"/>
        <w:snapToGrid w:val="0"/>
        <w:spacing w:before="120" w:beforeLines="50" w:after="120" w:afterLines="50"/>
        <w:jc w:val="left"/>
        <w:rPr>
          <w:rFonts w:ascii="仿宋_GB2312" w:eastAsia="仿宋_GB2312"/>
          <w:sz w:val="28"/>
          <w:szCs w:val="28"/>
        </w:rPr>
      </w:pPr>
      <w:r>
        <w:rPr>
          <w:rFonts w:ascii="仿宋_GB2312" w:eastAsia="仿宋_GB2312"/>
          <w:sz w:val="28"/>
          <w:szCs w:val="28"/>
        </w:rPr>
        <w:t>9.</w:t>
      </w:r>
      <w:r>
        <w:rPr>
          <w:rFonts w:hint="eastAsia" w:ascii="仿宋_GB2312" w:eastAsia="仿宋_GB2312"/>
          <w:sz w:val="28"/>
          <w:szCs w:val="28"/>
        </w:rPr>
        <w:t>《广州市民办学校（含学前教育、初等教育、初级中等教育、高级中等教育）正式设立申请表》</w:t>
      </w:r>
    </w:p>
    <w:p w14:paraId="1A0E8623">
      <w:pPr>
        <w:adjustRightInd w:val="0"/>
        <w:snapToGrid w:val="0"/>
        <w:spacing w:before="120" w:beforeLines="50" w:after="120" w:afterLines="50"/>
        <w:jc w:val="left"/>
        <w:rPr>
          <w:rFonts w:ascii="仿宋_GB2312" w:eastAsia="仿宋_GB2312"/>
          <w:sz w:val="28"/>
          <w:szCs w:val="28"/>
        </w:rPr>
      </w:pPr>
      <w:r>
        <w:rPr>
          <w:rFonts w:ascii="仿宋_GB2312" w:eastAsia="仿宋_GB2312"/>
          <w:sz w:val="28"/>
          <w:szCs w:val="28"/>
        </w:rPr>
        <w:t>10.</w:t>
      </w:r>
      <w:r>
        <w:rPr>
          <w:rFonts w:hint="eastAsia" w:ascii="仿宋_GB2312" w:eastAsia="仿宋_GB2312"/>
          <w:sz w:val="28"/>
          <w:szCs w:val="28"/>
        </w:rPr>
        <w:t>《董（理）事会全体董事名单》及《广州市民办培训机构董（理）事登记（备案）表》</w:t>
      </w:r>
    </w:p>
    <w:p w14:paraId="22AD52BF">
      <w:pPr>
        <w:adjustRightInd w:val="0"/>
        <w:snapToGrid w:val="0"/>
        <w:spacing w:before="120" w:beforeLines="50" w:after="120" w:afterLines="50"/>
        <w:jc w:val="left"/>
        <w:rPr>
          <w:rFonts w:ascii="仿宋_GB2312" w:eastAsia="仿宋_GB2312"/>
          <w:sz w:val="28"/>
          <w:szCs w:val="28"/>
        </w:rPr>
      </w:pPr>
      <w:r>
        <w:rPr>
          <w:rFonts w:ascii="仿宋_GB2312" w:eastAsia="仿宋_GB2312"/>
          <w:sz w:val="28"/>
          <w:szCs w:val="28"/>
        </w:rPr>
        <w:t>11.</w:t>
      </w:r>
      <w:r>
        <w:rPr>
          <w:rFonts w:hint="eastAsia" w:ascii="仿宋_GB2312" w:eastAsia="仿宋_GB2312"/>
          <w:sz w:val="28"/>
          <w:szCs w:val="28"/>
        </w:rPr>
        <w:t xml:space="preserve"> 具有五年教育教学经验的承诺书</w:t>
      </w:r>
    </w:p>
    <w:p w14:paraId="00B75F90">
      <w:pPr>
        <w:adjustRightInd w:val="0"/>
        <w:snapToGrid w:val="0"/>
        <w:spacing w:before="120" w:beforeLines="50" w:after="120" w:afterLines="50"/>
        <w:jc w:val="left"/>
        <w:rPr>
          <w:rFonts w:ascii="仿宋_GB2312" w:eastAsia="仿宋_GB2312"/>
          <w:sz w:val="28"/>
          <w:szCs w:val="28"/>
        </w:rPr>
      </w:pPr>
      <w:r>
        <w:rPr>
          <w:rFonts w:ascii="仿宋_GB2312" w:eastAsia="仿宋_GB2312"/>
          <w:sz w:val="28"/>
          <w:szCs w:val="28"/>
        </w:rPr>
        <w:t>12.</w:t>
      </w:r>
      <w:r>
        <w:rPr>
          <w:rFonts w:hint="eastAsia" w:ascii="仿宋_GB2312" w:eastAsia="仿宋_GB2312"/>
          <w:sz w:val="28"/>
          <w:szCs w:val="28"/>
        </w:rPr>
        <w:t>《专职教师/兼职教师简介》</w:t>
      </w:r>
    </w:p>
    <w:p w14:paraId="3A3CBBC4">
      <w:pPr>
        <w:adjustRightInd w:val="0"/>
        <w:snapToGrid w:val="0"/>
        <w:spacing w:before="120" w:beforeLines="50" w:after="120" w:afterLines="50"/>
        <w:jc w:val="left"/>
        <w:rPr>
          <w:rFonts w:ascii="仿宋_GB2312" w:eastAsia="仿宋_GB2312"/>
          <w:sz w:val="28"/>
          <w:szCs w:val="28"/>
        </w:rPr>
      </w:pPr>
      <w:r>
        <w:rPr>
          <w:rFonts w:ascii="仿宋_GB2312" w:eastAsia="仿宋_GB2312"/>
          <w:sz w:val="28"/>
          <w:szCs w:val="28"/>
        </w:rPr>
        <w:t>13</w:t>
      </w:r>
      <w:r>
        <w:rPr>
          <w:rFonts w:hint="eastAsia" w:ascii="仿宋_GB2312" w:eastAsia="仿宋_GB2312"/>
          <w:sz w:val="28"/>
          <w:szCs w:val="28"/>
        </w:rPr>
        <w:t>.《办学场地各功能区设置情况及面积统计》</w:t>
      </w:r>
    </w:p>
    <w:p w14:paraId="77F9A295">
      <w:pPr>
        <w:adjustRightInd w:val="0"/>
        <w:snapToGrid w:val="0"/>
        <w:spacing w:before="120" w:beforeLines="50" w:after="120" w:afterLines="50"/>
        <w:jc w:val="left"/>
        <w:rPr>
          <w:rFonts w:ascii="仿宋_GB2312" w:eastAsia="仿宋_GB2312"/>
          <w:sz w:val="28"/>
          <w:szCs w:val="28"/>
        </w:rPr>
      </w:pPr>
      <w:r>
        <w:rPr>
          <w:rFonts w:hint="eastAsia" w:ascii="仿宋_GB2312" w:eastAsia="仿宋_GB2312"/>
          <w:sz w:val="28"/>
          <w:szCs w:val="28"/>
        </w:rPr>
        <w:t>1</w:t>
      </w:r>
      <w:r>
        <w:rPr>
          <w:rFonts w:ascii="仿宋_GB2312" w:eastAsia="仿宋_GB2312"/>
          <w:sz w:val="28"/>
          <w:szCs w:val="28"/>
        </w:rPr>
        <w:t>4.</w:t>
      </w:r>
      <w:r>
        <w:rPr>
          <w:rFonts w:hint="eastAsia" w:ascii="仿宋_GB2312" w:eastAsia="仿宋_GB2312"/>
          <w:sz w:val="28"/>
          <w:szCs w:val="28"/>
        </w:rPr>
        <w:t>《幼儿园办学场地各功能区设置情况及面积统计》</w:t>
      </w:r>
    </w:p>
    <w:p w14:paraId="46FC19E1">
      <w:pPr>
        <w:adjustRightInd w:val="0"/>
        <w:snapToGrid w:val="0"/>
        <w:spacing w:before="120" w:beforeLines="50" w:after="120" w:afterLines="50"/>
        <w:jc w:val="left"/>
        <w:rPr>
          <w:rFonts w:ascii="仿宋_GB2312" w:eastAsia="仿宋_GB2312"/>
          <w:sz w:val="28"/>
          <w:szCs w:val="28"/>
        </w:rPr>
      </w:pPr>
      <w:r>
        <w:rPr>
          <w:rFonts w:ascii="仿宋_GB2312" w:eastAsia="仿宋_GB2312"/>
          <w:sz w:val="28"/>
          <w:szCs w:val="28"/>
        </w:rPr>
        <w:t>15</w:t>
      </w:r>
      <w:r>
        <w:rPr>
          <w:rFonts w:hint="eastAsia" w:ascii="仿宋_GB2312" w:eastAsia="仿宋_GB2312"/>
          <w:sz w:val="28"/>
          <w:szCs w:val="28"/>
        </w:rPr>
        <w:t>.《教学仪器设施、设备清单》</w:t>
      </w:r>
    </w:p>
    <w:p w14:paraId="48711C9E">
      <w:pPr>
        <w:adjustRightInd w:val="0"/>
        <w:snapToGrid w:val="0"/>
        <w:spacing w:before="120" w:beforeLines="50" w:after="120" w:afterLines="50"/>
        <w:jc w:val="left"/>
        <w:rPr>
          <w:rFonts w:ascii="仿宋_GB2312" w:eastAsia="仿宋_GB2312"/>
          <w:sz w:val="28"/>
          <w:szCs w:val="28"/>
        </w:rPr>
      </w:pPr>
      <w:r>
        <w:rPr>
          <w:rFonts w:hint="eastAsia" w:ascii="仿宋_GB2312" w:eastAsia="仿宋_GB2312"/>
          <w:sz w:val="28"/>
          <w:szCs w:val="28"/>
        </w:rPr>
        <w:t>1</w:t>
      </w:r>
      <w:r>
        <w:rPr>
          <w:rFonts w:ascii="仿宋_GB2312" w:eastAsia="仿宋_GB2312"/>
          <w:sz w:val="28"/>
          <w:szCs w:val="28"/>
        </w:rPr>
        <w:t>6.</w:t>
      </w:r>
      <w:r>
        <w:rPr>
          <w:rFonts w:hint="eastAsia" w:ascii="仿宋_GB2312" w:eastAsia="仿宋_GB2312"/>
          <w:sz w:val="28"/>
          <w:szCs w:val="28"/>
        </w:rPr>
        <w:t>《民办学校（含学前教育、初等教育、初级中等教育、高级中等教育）变更申请表》</w:t>
      </w:r>
    </w:p>
    <w:p w14:paraId="15A10F15">
      <w:pPr>
        <w:adjustRightInd w:val="0"/>
        <w:snapToGrid w:val="0"/>
        <w:spacing w:before="120" w:beforeLines="50" w:after="120" w:afterLines="50"/>
        <w:jc w:val="left"/>
        <w:rPr>
          <w:rFonts w:ascii="仿宋_GB2312" w:eastAsia="仿宋_GB2312"/>
          <w:sz w:val="28"/>
          <w:szCs w:val="28"/>
        </w:rPr>
      </w:pPr>
      <w:r>
        <w:rPr>
          <w:rFonts w:hint="eastAsia" w:ascii="仿宋_GB2312" w:eastAsia="仿宋_GB2312"/>
          <w:sz w:val="28"/>
          <w:szCs w:val="28"/>
        </w:rPr>
        <w:t>1</w:t>
      </w:r>
      <w:r>
        <w:rPr>
          <w:rFonts w:ascii="仿宋_GB2312" w:eastAsia="仿宋_GB2312"/>
          <w:sz w:val="28"/>
          <w:szCs w:val="28"/>
        </w:rPr>
        <w:t>7.</w:t>
      </w:r>
      <w:r>
        <w:rPr>
          <w:rFonts w:hint="eastAsia" w:ascii="仿宋_GB2312" w:eastAsia="仿宋_GB2312"/>
          <w:sz w:val="28"/>
          <w:szCs w:val="28"/>
        </w:rPr>
        <w:t>《学校董事会/理事会决议》</w:t>
      </w:r>
    </w:p>
    <w:p w14:paraId="1CE8F4FF">
      <w:pPr>
        <w:adjustRightInd w:val="0"/>
        <w:snapToGrid w:val="0"/>
        <w:spacing w:before="120" w:beforeLines="50" w:after="120" w:afterLines="50"/>
        <w:jc w:val="left"/>
        <w:rPr>
          <w:rFonts w:ascii="仿宋_GB2312" w:eastAsia="仿宋_GB2312"/>
          <w:sz w:val="28"/>
          <w:szCs w:val="28"/>
        </w:rPr>
      </w:pPr>
      <w:r>
        <w:rPr>
          <w:rFonts w:hint="eastAsia" w:ascii="仿宋_GB2312" w:eastAsia="仿宋_GB2312"/>
          <w:sz w:val="28"/>
          <w:szCs w:val="28"/>
        </w:rPr>
        <w:t>1</w:t>
      </w:r>
      <w:r>
        <w:rPr>
          <w:rFonts w:ascii="仿宋_GB2312" w:eastAsia="仿宋_GB2312"/>
          <w:sz w:val="28"/>
          <w:szCs w:val="28"/>
        </w:rPr>
        <w:t>8.</w:t>
      </w:r>
      <w:r>
        <w:rPr>
          <w:rFonts w:hint="eastAsia" w:ascii="仿宋_GB2312" w:eastAsia="仿宋_GB2312"/>
          <w:sz w:val="28"/>
          <w:szCs w:val="28"/>
        </w:rPr>
        <w:t>《广州市民办学校（含学前教育、初等教育、初级中等教育、高级中等教育）分立申请表》</w:t>
      </w:r>
    </w:p>
    <w:p w14:paraId="689FF425">
      <w:pPr>
        <w:adjustRightInd w:val="0"/>
        <w:snapToGrid w:val="0"/>
        <w:spacing w:before="120" w:beforeLines="50" w:after="120" w:afterLines="50"/>
        <w:jc w:val="left"/>
        <w:rPr>
          <w:rFonts w:ascii="仿宋_GB2312" w:eastAsia="仿宋_GB2312"/>
          <w:sz w:val="28"/>
          <w:szCs w:val="28"/>
        </w:rPr>
      </w:pPr>
      <w:r>
        <w:rPr>
          <w:rFonts w:hint="eastAsia" w:ascii="仿宋_GB2312" w:eastAsia="仿宋_GB2312"/>
          <w:sz w:val="28"/>
          <w:szCs w:val="28"/>
        </w:rPr>
        <w:t>1</w:t>
      </w:r>
      <w:r>
        <w:rPr>
          <w:rFonts w:ascii="仿宋_GB2312" w:eastAsia="仿宋_GB2312"/>
          <w:sz w:val="28"/>
          <w:szCs w:val="28"/>
        </w:rPr>
        <w:t>9.</w:t>
      </w:r>
      <w:r>
        <w:rPr>
          <w:rFonts w:hint="eastAsia" w:ascii="仿宋_GB2312" w:eastAsia="仿宋_GB2312"/>
          <w:sz w:val="28"/>
          <w:szCs w:val="28"/>
        </w:rPr>
        <w:t xml:space="preserve"> 《广州市民办学校（含学前教育、初等教育、初级中等教育、高级中等教育）合并申请表》</w:t>
      </w:r>
    </w:p>
    <w:p w14:paraId="1F0C8286">
      <w:pPr>
        <w:widowControl/>
        <w:jc w:val="left"/>
        <w:rPr>
          <w:rFonts w:ascii="方正小标宋简体" w:hAnsi="仿宋_GB2312" w:eastAsia="方正小标宋简体" w:cs="宋体"/>
          <w:b/>
          <w:kern w:val="0"/>
        </w:rPr>
      </w:pPr>
      <w:r>
        <w:rPr>
          <w:rFonts w:ascii="仿宋_GB2312" w:eastAsia="仿宋_GB2312"/>
          <w:sz w:val="28"/>
          <w:szCs w:val="28"/>
        </w:rPr>
        <w:t>20.</w:t>
      </w:r>
      <w:r>
        <w:rPr>
          <w:rFonts w:hint="eastAsia" w:ascii="仿宋_GB2312" w:eastAsia="仿宋_GB2312"/>
          <w:sz w:val="28"/>
          <w:szCs w:val="28"/>
        </w:rPr>
        <w:t>《广州市民办学校（含学前教育、初等教育、初级中等教育、高级中等教育）终止申请表》</w:t>
      </w:r>
      <w:r>
        <w:rPr>
          <w:rFonts w:ascii="方正小标宋简体" w:hAnsi="仿宋_GB2312" w:eastAsia="方正小标宋简体" w:cs="宋体"/>
          <w:b/>
          <w:kern w:val="0"/>
        </w:rPr>
        <w:br w:type="page"/>
      </w:r>
    </w:p>
    <w:p w14:paraId="5F57E56D">
      <w:pPr>
        <w:pStyle w:val="3"/>
        <w:adjustRightInd w:val="0"/>
        <w:snapToGrid w:val="0"/>
        <w:spacing w:before="0" w:after="0" w:line="240" w:lineRule="auto"/>
        <w:ind w:firstLine="560" w:firstLineChars="200"/>
        <w:rPr>
          <w:rStyle w:val="19"/>
          <w:rFonts w:ascii="仿宋" w:hAnsi="仿宋" w:eastAsia="仿宋"/>
          <w:b w:val="0"/>
          <w:bCs w:val="0"/>
          <w:sz w:val="28"/>
          <w:szCs w:val="28"/>
        </w:rPr>
      </w:pPr>
      <w:r>
        <w:rPr>
          <w:rStyle w:val="19"/>
          <w:rFonts w:hint="eastAsia" w:ascii="仿宋" w:hAnsi="仿宋" w:eastAsia="仿宋"/>
          <w:b w:val="0"/>
          <w:bCs w:val="0"/>
          <w:sz w:val="28"/>
          <w:szCs w:val="28"/>
        </w:rPr>
        <w:t>范本1</w:t>
      </w:r>
    </w:p>
    <w:p w14:paraId="6A164B5E">
      <w:pPr>
        <w:ind w:firstLine="5040" w:firstLineChars="1800"/>
        <w:rPr>
          <w:rFonts w:ascii="方正小标宋简体" w:eastAsia="方正小标宋简体"/>
          <w:sz w:val="28"/>
          <w:szCs w:val="28"/>
        </w:rPr>
      </w:pPr>
      <w:r>
        <w:rPr>
          <w:rFonts w:hint="eastAsia" w:ascii="方正小标宋简体" w:eastAsia="方正小标宋简体"/>
          <w:sz w:val="28"/>
          <w:szCs w:val="28"/>
        </w:rPr>
        <w:t>筹设审批登记编号：</w:t>
      </w:r>
    </w:p>
    <w:p w14:paraId="7456416B">
      <w:pPr>
        <w:jc w:val="center"/>
        <w:rPr>
          <w:rFonts w:ascii="方正小标宋简体" w:hAnsi="Times New Roman" w:eastAsia="方正小标宋简体"/>
          <w:bCs/>
          <w:sz w:val="52"/>
          <w:szCs w:val="52"/>
        </w:rPr>
      </w:pPr>
    </w:p>
    <w:p w14:paraId="2C1891C5">
      <w:pPr>
        <w:jc w:val="center"/>
        <w:rPr>
          <w:rFonts w:ascii="方正小标宋简体" w:hAnsi="Times New Roman" w:eastAsia="方正小标宋简体"/>
          <w:sz w:val="36"/>
          <w:szCs w:val="36"/>
        </w:rPr>
      </w:pPr>
    </w:p>
    <w:p w14:paraId="459CFB9F">
      <w:pPr>
        <w:jc w:val="center"/>
        <w:rPr>
          <w:rFonts w:ascii="方正小标宋简体" w:hAnsi="Times New Roman" w:eastAsia="方正小标宋简体"/>
          <w:sz w:val="36"/>
          <w:szCs w:val="36"/>
        </w:rPr>
      </w:pPr>
      <w:r>
        <w:rPr>
          <w:rFonts w:hint="eastAsia" w:ascii="方正小标宋简体" w:hAnsi="Times New Roman" w:eastAsia="方正小标宋简体"/>
          <w:sz w:val="36"/>
          <w:szCs w:val="36"/>
        </w:rPr>
        <w:t>广州市民办学校（含学前教育、初等教育、初级中等教育、高级中等教育）筹设申请表</w:t>
      </w:r>
    </w:p>
    <w:p w14:paraId="326DE06C">
      <w:pPr>
        <w:jc w:val="center"/>
        <w:rPr>
          <w:rFonts w:ascii="方正小标宋简体" w:hAnsi="Times New Roman" w:eastAsia="方正小标宋简体"/>
          <w:sz w:val="36"/>
          <w:szCs w:val="36"/>
        </w:rPr>
      </w:pPr>
    </w:p>
    <w:p w14:paraId="3C476B06">
      <w:pPr>
        <w:jc w:val="center"/>
        <w:rPr>
          <w:rFonts w:ascii="方正小标宋简体" w:hAnsi="Times New Roman" w:eastAsia="方正小标宋简体"/>
          <w:sz w:val="36"/>
          <w:szCs w:val="36"/>
        </w:rPr>
      </w:pPr>
    </w:p>
    <w:p w14:paraId="1AE18C37">
      <w:pPr>
        <w:jc w:val="center"/>
        <w:rPr>
          <w:rFonts w:ascii="方正小标宋简体" w:hAnsi="Times New Roman" w:eastAsia="方正小标宋简体"/>
          <w:sz w:val="36"/>
          <w:szCs w:val="36"/>
        </w:rPr>
      </w:pPr>
    </w:p>
    <w:p w14:paraId="59CCD4F3">
      <w:pPr>
        <w:jc w:val="center"/>
        <w:rPr>
          <w:rFonts w:ascii="方正小标宋简体" w:hAnsi="Times New Roman" w:eastAsia="方正小标宋简体"/>
          <w:sz w:val="36"/>
          <w:szCs w:val="36"/>
        </w:rPr>
      </w:pPr>
    </w:p>
    <w:p w14:paraId="2212463F">
      <w:pPr>
        <w:pStyle w:val="6"/>
        <w:spacing w:line="360" w:lineRule="auto"/>
        <w:ind w:firstLine="1379" w:firstLineChars="431"/>
        <w:rPr>
          <w:rFonts w:ascii="方正小标宋简体" w:eastAsia="方正小标宋简体"/>
          <w:sz w:val="32"/>
          <w:szCs w:val="32"/>
          <w:u w:val="single"/>
        </w:rPr>
      </w:pPr>
      <w:r>
        <w:rPr>
          <w:rFonts w:hint="eastAsia" w:ascii="方正小标宋简体" w:eastAsia="方正小标宋简体"/>
          <w:sz w:val="32"/>
          <w:szCs w:val="32"/>
          <w:lang w:eastAsia="zh-CN"/>
        </w:rPr>
        <w:t>拟设学校名称</w:t>
      </w:r>
      <w:r>
        <w:rPr>
          <w:rFonts w:hint="eastAsia" w:ascii="方正小标宋简体" w:eastAsia="方正小标宋简体"/>
          <w:sz w:val="32"/>
          <w:szCs w:val="32"/>
        </w:rPr>
        <w:t>：</w:t>
      </w:r>
      <w:r>
        <w:rPr>
          <w:rFonts w:hint="eastAsia" w:ascii="方正小标宋简体" w:eastAsia="方正小标宋简体"/>
          <w:sz w:val="32"/>
          <w:szCs w:val="32"/>
          <w:u w:val="single"/>
        </w:rPr>
        <w:t xml:space="preserve">                                </w:t>
      </w:r>
    </w:p>
    <w:p w14:paraId="321D9BCE">
      <w:pPr>
        <w:pStyle w:val="6"/>
        <w:spacing w:line="360" w:lineRule="auto"/>
        <w:ind w:firstLine="1379" w:firstLineChars="431"/>
        <w:rPr>
          <w:rFonts w:ascii="方正小标宋简体" w:eastAsia="方正小标宋简体"/>
          <w:sz w:val="32"/>
          <w:szCs w:val="32"/>
          <w:u w:val="single"/>
        </w:rPr>
      </w:pPr>
      <w:r>
        <w:rPr>
          <w:rFonts w:hint="eastAsia" w:ascii="方正小标宋简体" w:eastAsia="方正小标宋简体"/>
          <w:sz w:val="32"/>
          <w:szCs w:val="32"/>
        </w:rPr>
        <w:t xml:space="preserve">申 </w:t>
      </w:r>
      <w:r>
        <w:rPr>
          <w:rFonts w:ascii="方正小标宋简体" w:eastAsia="方正小标宋简体"/>
          <w:sz w:val="32"/>
          <w:szCs w:val="32"/>
        </w:rPr>
        <w:t xml:space="preserve">  </w:t>
      </w:r>
      <w:r>
        <w:rPr>
          <w:rFonts w:hint="eastAsia" w:ascii="方正小标宋简体" w:eastAsia="方正小标宋简体"/>
          <w:sz w:val="32"/>
          <w:szCs w:val="32"/>
        </w:rPr>
        <w:t xml:space="preserve">请 </w:t>
      </w:r>
      <w:r>
        <w:rPr>
          <w:rFonts w:ascii="方正小标宋简体" w:eastAsia="方正小标宋简体"/>
          <w:sz w:val="32"/>
          <w:szCs w:val="32"/>
        </w:rPr>
        <w:t xml:space="preserve">  </w:t>
      </w:r>
      <w:r>
        <w:rPr>
          <w:rFonts w:hint="eastAsia" w:ascii="方正小标宋简体" w:eastAsia="方正小标宋简体"/>
          <w:sz w:val="32"/>
          <w:szCs w:val="32"/>
        </w:rPr>
        <w:t>人：</w:t>
      </w:r>
      <w:r>
        <w:rPr>
          <w:rFonts w:hint="eastAsia" w:ascii="方正小标宋简体" w:eastAsia="方正小标宋简体"/>
          <w:sz w:val="32"/>
          <w:szCs w:val="32"/>
          <w:u w:val="single"/>
        </w:rPr>
        <w:t xml:space="preserve">                                </w:t>
      </w:r>
    </w:p>
    <w:p w14:paraId="34EEFB2A">
      <w:pPr>
        <w:pStyle w:val="6"/>
        <w:spacing w:line="360" w:lineRule="auto"/>
        <w:ind w:firstLine="1379" w:firstLineChars="431"/>
        <w:rPr>
          <w:rFonts w:ascii="方正小标宋简体" w:eastAsia="方正小标宋简体"/>
          <w:sz w:val="32"/>
          <w:szCs w:val="32"/>
          <w:u w:val="single"/>
        </w:rPr>
      </w:pPr>
      <w:r>
        <w:rPr>
          <w:rFonts w:hint="eastAsia" w:ascii="方正小标宋简体" w:eastAsia="方正小标宋简体"/>
          <w:sz w:val="32"/>
          <w:szCs w:val="32"/>
        </w:rPr>
        <w:t xml:space="preserve">申 </w:t>
      </w:r>
      <w:r>
        <w:rPr>
          <w:rFonts w:ascii="方正小标宋简体" w:eastAsia="方正小标宋简体"/>
          <w:sz w:val="32"/>
          <w:szCs w:val="32"/>
        </w:rPr>
        <w:t xml:space="preserve">  </w:t>
      </w:r>
      <w:r>
        <w:rPr>
          <w:rFonts w:hint="eastAsia" w:ascii="方正小标宋简体" w:eastAsia="方正小标宋简体"/>
          <w:sz w:val="32"/>
          <w:szCs w:val="32"/>
        </w:rPr>
        <w:t xml:space="preserve">请 </w:t>
      </w:r>
      <w:r>
        <w:rPr>
          <w:rFonts w:ascii="方正小标宋简体" w:eastAsia="方正小标宋简体"/>
          <w:sz w:val="32"/>
          <w:szCs w:val="32"/>
        </w:rPr>
        <w:t xml:space="preserve">  </w:t>
      </w:r>
      <w:r>
        <w:rPr>
          <w:rFonts w:hint="eastAsia" w:ascii="方正小标宋简体" w:eastAsia="方正小标宋简体"/>
          <w:sz w:val="32"/>
          <w:szCs w:val="32"/>
        </w:rPr>
        <w:t>人：</w:t>
      </w:r>
      <w:r>
        <w:rPr>
          <w:rFonts w:hint="eastAsia" w:ascii="方正小标宋简体" w:eastAsia="方正小标宋简体"/>
          <w:sz w:val="32"/>
          <w:szCs w:val="32"/>
          <w:u w:val="single"/>
        </w:rPr>
        <w:t xml:space="preserve">                                </w:t>
      </w:r>
    </w:p>
    <w:p w14:paraId="4F263F1E">
      <w:pPr>
        <w:pStyle w:val="6"/>
        <w:spacing w:line="360" w:lineRule="auto"/>
        <w:ind w:firstLine="1379" w:firstLineChars="431"/>
        <w:rPr>
          <w:rFonts w:ascii="方正小标宋简体" w:eastAsia="方正小标宋简体"/>
          <w:sz w:val="32"/>
          <w:szCs w:val="32"/>
        </w:rPr>
      </w:pPr>
      <w:r>
        <w:rPr>
          <w:rFonts w:hint="eastAsia" w:ascii="方正小标宋简体" w:eastAsia="方正小标宋简体"/>
          <w:sz w:val="32"/>
          <w:szCs w:val="32"/>
        </w:rPr>
        <w:t>申</w:t>
      </w:r>
      <w:r>
        <w:rPr>
          <w:rFonts w:hint="eastAsia" w:ascii="方正小标宋简体" w:eastAsia="方正小标宋简体"/>
          <w:sz w:val="32"/>
          <w:szCs w:val="32"/>
          <w:lang w:eastAsia="zh-CN"/>
        </w:rPr>
        <w:t xml:space="preserve"> </w:t>
      </w:r>
      <w:r>
        <w:rPr>
          <w:rFonts w:ascii="方正小标宋简体" w:eastAsia="方正小标宋简体"/>
          <w:sz w:val="32"/>
          <w:szCs w:val="32"/>
          <w:lang w:eastAsia="zh-CN"/>
        </w:rPr>
        <w:t xml:space="preserve"> </w:t>
      </w:r>
      <w:r>
        <w:rPr>
          <w:rFonts w:hint="eastAsia" w:ascii="方正小标宋简体" w:eastAsia="方正小标宋简体"/>
          <w:sz w:val="32"/>
          <w:szCs w:val="32"/>
        </w:rPr>
        <w:t>请</w:t>
      </w:r>
      <w:r>
        <w:rPr>
          <w:rFonts w:hint="eastAsia" w:ascii="方正小标宋简体" w:eastAsia="方正小标宋简体"/>
          <w:sz w:val="32"/>
          <w:szCs w:val="32"/>
          <w:lang w:eastAsia="zh-CN"/>
        </w:rPr>
        <w:t xml:space="preserve"> </w:t>
      </w:r>
      <w:r>
        <w:rPr>
          <w:rFonts w:hint="eastAsia" w:ascii="方正小标宋简体" w:eastAsia="方正小标宋简体"/>
          <w:sz w:val="32"/>
          <w:szCs w:val="32"/>
        </w:rPr>
        <w:t>日</w:t>
      </w:r>
      <w:r>
        <w:rPr>
          <w:rFonts w:hint="eastAsia" w:ascii="方正小标宋简体" w:eastAsia="方正小标宋简体"/>
          <w:sz w:val="32"/>
          <w:szCs w:val="32"/>
          <w:lang w:eastAsia="zh-CN"/>
        </w:rPr>
        <w:t xml:space="preserve"> </w:t>
      </w:r>
      <w:r>
        <w:rPr>
          <w:rFonts w:hint="eastAsia" w:ascii="方正小标宋简体" w:eastAsia="方正小标宋简体"/>
          <w:sz w:val="32"/>
          <w:szCs w:val="32"/>
        </w:rPr>
        <w:t>期：       年     月     日</w:t>
      </w:r>
    </w:p>
    <w:p w14:paraId="65A6381D">
      <w:pPr>
        <w:jc w:val="center"/>
        <w:rPr>
          <w:rFonts w:ascii="方正小标宋简体" w:hAnsi="Times New Roman" w:eastAsia="方正小标宋简体"/>
        </w:rPr>
      </w:pPr>
    </w:p>
    <w:p w14:paraId="34C3AF51">
      <w:pPr>
        <w:jc w:val="center"/>
        <w:rPr>
          <w:rFonts w:ascii="方正小标宋简体" w:hAnsi="Times New Roman" w:eastAsia="方正小标宋简体"/>
        </w:rPr>
      </w:pPr>
    </w:p>
    <w:p w14:paraId="522976CA">
      <w:pPr>
        <w:jc w:val="center"/>
        <w:rPr>
          <w:rFonts w:ascii="方正小标宋简体" w:hAnsi="Times New Roman" w:eastAsia="方正小标宋简体"/>
        </w:rPr>
      </w:pPr>
    </w:p>
    <w:p w14:paraId="1BBEFE59">
      <w:pPr>
        <w:jc w:val="center"/>
        <w:rPr>
          <w:rFonts w:ascii="方正小标宋简体" w:hAnsi="Times New Roman" w:eastAsia="方正小标宋简体"/>
        </w:rPr>
      </w:pPr>
    </w:p>
    <w:p w14:paraId="09306371">
      <w:pPr>
        <w:jc w:val="center"/>
        <w:rPr>
          <w:rFonts w:ascii="方正小标宋简体" w:hAnsi="Times New Roman" w:eastAsia="方正小标宋简体"/>
        </w:rPr>
      </w:pPr>
    </w:p>
    <w:p w14:paraId="2063A7FD">
      <w:pPr>
        <w:jc w:val="center"/>
        <w:rPr>
          <w:rFonts w:ascii="方正小标宋简体" w:hAnsi="Times New Roman" w:eastAsia="方正小标宋简体"/>
          <w:sz w:val="30"/>
          <w:szCs w:val="30"/>
        </w:rPr>
      </w:pPr>
      <w:bookmarkStart w:id="82" w:name="_Hlk528674563"/>
      <w:r>
        <w:rPr>
          <w:rFonts w:hint="eastAsia" w:ascii="方正小标宋简体" w:hAnsi="Times New Roman" w:eastAsia="方正小标宋简体"/>
          <w:sz w:val="30"/>
          <w:szCs w:val="30"/>
        </w:rPr>
        <w:t xml:space="preserve"> </w:t>
      </w:r>
      <w:r>
        <w:rPr>
          <w:rFonts w:ascii="方正小标宋简体" w:hAnsi="Times New Roman" w:eastAsia="方正小标宋简体"/>
          <w:sz w:val="30"/>
          <w:szCs w:val="30"/>
        </w:rPr>
        <w:t xml:space="preserve"> </w:t>
      </w:r>
      <w:r>
        <w:rPr>
          <w:rFonts w:hint="eastAsia" w:ascii="方正小标宋简体" w:hAnsi="Times New Roman" w:eastAsia="方正小标宋简体"/>
          <w:sz w:val="30"/>
          <w:szCs w:val="30"/>
        </w:rPr>
        <w:t xml:space="preserve">广州市教育局 </w:t>
      </w:r>
      <w:r>
        <w:rPr>
          <w:rFonts w:ascii="方正小标宋简体" w:hAnsi="Times New Roman" w:eastAsia="方正小标宋简体"/>
          <w:sz w:val="30"/>
          <w:szCs w:val="30"/>
        </w:rPr>
        <w:t xml:space="preserve"> </w:t>
      </w:r>
      <w:r>
        <w:rPr>
          <w:rFonts w:hint="eastAsia" w:ascii="方正小标宋简体" w:hAnsi="Times New Roman" w:eastAsia="方正小标宋简体"/>
          <w:sz w:val="30"/>
          <w:szCs w:val="30"/>
        </w:rPr>
        <w:t>制</w:t>
      </w:r>
    </w:p>
    <w:bookmarkEnd w:id="82"/>
    <w:p w14:paraId="2A3068C2">
      <w:pPr>
        <w:rPr>
          <w:rFonts w:ascii="仿宋_GB2312" w:hAnsi="仿宋_GB2312" w:eastAsia="仿宋_GB2312"/>
          <w:b/>
          <w:bCs/>
          <w:sz w:val="28"/>
          <w:szCs w:val="28"/>
        </w:rPr>
      </w:pPr>
    </w:p>
    <w:p w14:paraId="1E2F97C5">
      <w:pPr>
        <w:rPr>
          <w:rFonts w:ascii="仿宋_GB2312" w:hAnsi="仿宋_GB2312" w:eastAsia="仿宋_GB2312"/>
          <w:b/>
          <w:bCs/>
          <w:sz w:val="28"/>
          <w:szCs w:val="28"/>
        </w:rPr>
      </w:pPr>
      <w:r>
        <w:rPr>
          <w:rFonts w:ascii="仿宋_GB2312" w:hAnsi="仿宋_GB2312" w:eastAsia="仿宋_GB2312"/>
          <w:b/>
          <w:bCs/>
          <w:sz w:val="28"/>
          <w:szCs w:val="28"/>
        </w:rPr>
        <w:br w:type="page"/>
      </w:r>
    </w:p>
    <w:p w14:paraId="342AABEE">
      <w:pPr>
        <w:rPr>
          <w:rFonts w:ascii="仿宋_GB2312" w:hAnsi="仿宋_GB2312" w:eastAsia="仿宋_GB2312"/>
          <w:b/>
          <w:bCs/>
          <w:sz w:val="24"/>
        </w:rPr>
      </w:pPr>
      <w:r>
        <w:rPr>
          <w:rFonts w:hint="eastAsia" w:ascii="仿宋_GB2312" w:hAnsi="仿宋_GB2312" w:eastAsia="仿宋_GB2312"/>
          <w:b/>
          <w:bCs/>
          <w:sz w:val="28"/>
          <w:szCs w:val="28"/>
        </w:rPr>
        <w:t>一、举办者事项</w:t>
      </w:r>
    </w:p>
    <w:tbl>
      <w:tblPr>
        <w:tblStyle w:val="16"/>
        <w:tblW w:w="9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709"/>
        <w:gridCol w:w="1275"/>
        <w:gridCol w:w="851"/>
        <w:gridCol w:w="142"/>
        <w:gridCol w:w="1275"/>
        <w:gridCol w:w="284"/>
        <w:gridCol w:w="567"/>
        <w:gridCol w:w="1417"/>
        <w:gridCol w:w="1985"/>
      </w:tblGrid>
      <w:tr w14:paraId="6D307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2122" w:type="dxa"/>
            <w:gridSpan w:val="2"/>
            <w:tcBorders>
              <w:top w:val="single" w:color="auto" w:sz="4" w:space="0"/>
              <w:left w:val="single" w:color="auto" w:sz="4" w:space="0"/>
              <w:bottom w:val="single" w:color="auto" w:sz="4" w:space="0"/>
              <w:right w:val="single" w:color="auto" w:sz="4" w:space="0"/>
            </w:tcBorders>
            <w:vAlign w:val="center"/>
          </w:tcPr>
          <w:p w14:paraId="6412943D">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举办者名称</w:t>
            </w:r>
          </w:p>
        </w:tc>
        <w:tc>
          <w:tcPr>
            <w:tcW w:w="7796" w:type="dxa"/>
            <w:gridSpan w:val="8"/>
            <w:tcBorders>
              <w:top w:val="single" w:color="auto" w:sz="4" w:space="0"/>
              <w:left w:val="single" w:color="auto" w:sz="4" w:space="0"/>
              <w:bottom w:val="single" w:color="auto" w:sz="4" w:space="0"/>
              <w:right w:val="single" w:color="auto" w:sz="4" w:space="0"/>
            </w:tcBorders>
            <w:vAlign w:val="center"/>
          </w:tcPr>
          <w:p w14:paraId="37CDCCA4">
            <w:pPr>
              <w:adjustRightInd w:val="0"/>
              <w:snapToGrid w:val="0"/>
              <w:ind w:firstLine="280" w:firstLineChars="100"/>
              <w:rPr>
                <w:rFonts w:ascii="仿宋_GB2312" w:hAnsi="仿宋_GB2312" w:eastAsia="仿宋_GB2312"/>
                <w:sz w:val="28"/>
                <w:szCs w:val="28"/>
              </w:rPr>
            </w:pPr>
          </w:p>
        </w:tc>
      </w:tr>
      <w:tr w14:paraId="1452F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2122" w:type="dxa"/>
            <w:gridSpan w:val="2"/>
            <w:vMerge w:val="restart"/>
            <w:tcBorders>
              <w:top w:val="single" w:color="auto" w:sz="4" w:space="0"/>
              <w:left w:val="single" w:color="auto" w:sz="4" w:space="0"/>
              <w:bottom w:val="single" w:color="auto" w:sz="4" w:space="0"/>
              <w:right w:val="single" w:color="auto" w:sz="4" w:space="0"/>
            </w:tcBorders>
            <w:vAlign w:val="center"/>
          </w:tcPr>
          <w:p w14:paraId="77AA9B58">
            <w:pPr>
              <w:adjustRightInd w:val="0"/>
              <w:snapToGrid w:val="0"/>
              <w:rPr>
                <w:rFonts w:ascii="仿宋_GB2312" w:hAnsi="仿宋_GB2312" w:eastAsia="仿宋_GB2312"/>
                <w:sz w:val="28"/>
                <w:szCs w:val="28"/>
              </w:rPr>
            </w:pPr>
            <w:r>
              <w:rPr>
                <w:rFonts w:hint="eastAsia" w:ascii="仿宋_GB2312" w:hAnsi="仿宋_GB2312" w:eastAsia="仿宋_GB2312"/>
                <w:sz w:val="28"/>
                <w:szCs w:val="28"/>
              </w:rPr>
              <w:t>举办者基本信息（举办者为社会组织的填写）</w:t>
            </w:r>
          </w:p>
        </w:tc>
        <w:tc>
          <w:tcPr>
            <w:tcW w:w="3827" w:type="dxa"/>
            <w:gridSpan w:val="5"/>
            <w:tcBorders>
              <w:top w:val="single" w:color="auto" w:sz="4" w:space="0"/>
              <w:left w:val="single" w:color="auto" w:sz="4" w:space="0"/>
              <w:bottom w:val="single" w:color="auto" w:sz="4" w:space="0"/>
              <w:right w:val="single" w:color="auto" w:sz="4" w:space="0"/>
            </w:tcBorders>
            <w:vAlign w:val="center"/>
          </w:tcPr>
          <w:p w14:paraId="67168277">
            <w:pPr>
              <w:adjustRightInd w:val="0"/>
              <w:snapToGrid w:val="0"/>
              <w:rPr>
                <w:rFonts w:ascii="仿宋_GB2312" w:hAnsi="仿宋_GB2312" w:eastAsia="仿宋_GB2312"/>
                <w:sz w:val="28"/>
                <w:szCs w:val="28"/>
              </w:rPr>
            </w:pPr>
            <w:r>
              <w:rPr>
                <w:rFonts w:hint="eastAsia" w:ascii="仿宋_GB2312" w:hAnsi="仿宋_GB2312" w:eastAsia="仿宋_GB2312"/>
                <w:sz w:val="28"/>
                <w:szCs w:val="28"/>
              </w:rPr>
              <w:t>法人登记证或营业执照编号</w:t>
            </w:r>
          </w:p>
        </w:tc>
        <w:tc>
          <w:tcPr>
            <w:tcW w:w="3969" w:type="dxa"/>
            <w:gridSpan w:val="3"/>
            <w:tcBorders>
              <w:top w:val="single" w:color="auto" w:sz="4" w:space="0"/>
              <w:left w:val="single" w:color="auto" w:sz="4" w:space="0"/>
              <w:bottom w:val="single" w:color="auto" w:sz="4" w:space="0"/>
              <w:right w:val="single" w:color="auto" w:sz="4" w:space="0"/>
            </w:tcBorders>
            <w:vAlign w:val="center"/>
          </w:tcPr>
          <w:p w14:paraId="6598070A">
            <w:pPr>
              <w:adjustRightInd w:val="0"/>
              <w:snapToGrid w:val="0"/>
              <w:jc w:val="center"/>
              <w:rPr>
                <w:rFonts w:ascii="仿宋_GB2312" w:hAnsi="仿宋_GB2312" w:eastAsia="仿宋_GB2312"/>
                <w:sz w:val="28"/>
                <w:szCs w:val="28"/>
              </w:rPr>
            </w:pPr>
          </w:p>
        </w:tc>
      </w:tr>
      <w:tr w14:paraId="162C7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2122" w:type="dxa"/>
            <w:gridSpan w:val="2"/>
            <w:vMerge w:val="continue"/>
            <w:tcBorders>
              <w:top w:val="single" w:color="auto" w:sz="4" w:space="0"/>
              <w:left w:val="single" w:color="auto" w:sz="4" w:space="0"/>
              <w:bottom w:val="single" w:color="auto" w:sz="4" w:space="0"/>
              <w:right w:val="single" w:color="auto" w:sz="4" w:space="0"/>
            </w:tcBorders>
            <w:vAlign w:val="center"/>
          </w:tcPr>
          <w:p w14:paraId="4DA04A45">
            <w:pPr>
              <w:adjustRightInd w:val="0"/>
              <w:snapToGrid w:val="0"/>
              <w:rPr>
                <w:rFonts w:ascii="仿宋_GB2312" w:hAnsi="仿宋_GB2312" w:eastAsia="仿宋_GB2312"/>
                <w:sz w:val="28"/>
                <w:szCs w:val="28"/>
              </w:rPr>
            </w:pPr>
          </w:p>
        </w:tc>
        <w:tc>
          <w:tcPr>
            <w:tcW w:w="3827" w:type="dxa"/>
            <w:gridSpan w:val="5"/>
            <w:tcBorders>
              <w:top w:val="single" w:color="auto" w:sz="4" w:space="0"/>
              <w:left w:val="single" w:color="auto" w:sz="4" w:space="0"/>
              <w:bottom w:val="single" w:color="auto" w:sz="4" w:space="0"/>
              <w:right w:val="single" w:color="auto" w:sz="4" w:space="0"/>
            </w:tcBorders>
            <w:vAlign w:val="center"/>
          </w:tcPr>
          <w:p w14:paraId="194E2A10">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法定代表人</w:t>
            </w:r>
          </w:p>
        </w:tc>
        <w:tc>
          <w:tcPr>
            <w:tcW w:w="3969" w:type="dxa"/>
            <w:gridSpan w:val="3"/>
            <w:tcBorders>
              <w:top w:val="single" w:color="auto" w:sz="4" w:space="0"/>
              <w:left w:val="single" w:color="auto" w:sz="4" w:space="0"/>
              <w:bottom w:val="single" w:color="auto" w:sz="4" w:space="0"/>
              <w:right w:val="single" w:color="auto" w:sz="4" w:space="0"/>
            </w:tcBorders>
            <w:vAlign w:val="center"/>
          </w:tcPr>
          <w:p w14:paraId="66B057FD">
            <w:pPr>
              <w:adjustRightInd w:val="0"/>
              <w:snapToGrid w:val="0"/>
              <w:jc w:val="center"/>
              <w:rPr>
                <w:rFonts w:ascii="仿宋_GB2312" w:hAnsi="仿宋_GB2312" w:eastAsia="仿宋_GB2312"/>
                <w:sz w:val="28"/>
                <w:szCs w:val="28"/>
              </w:rPr>
            </w:pPr>
          </w:p>
        </w:tc>
      </w:tr>
      <w:tr w14:paraId="56635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122" w:type="dxa"/>
            <w:gridSpan w:val="2"/>
            <w:vMerge w:val="continue"/>
            <w:tcBorders>
              <w:top w:val="single" w:color="auto" w:sz="4" w:space="0"/>
              <w:left w:val="single" w:color="auto" w:sz="4" w:space="0"/>
              <w:bottom w:val="single" w:color="auto" w:sz="4" w:space="0"/>
              <w:right w:val="single" w:color="auto" w:sz="4" w:space="0"/>
            </w:tcBorders>
            <w:vAlign w:val="center"/>
          </w:tcPr>
          <w:p w14:paraId="43CDA8C9">
            <w:pPr>
              <w:adjustRightInd w:val="0"/>
              <w:snapToGrid w:val="0"/>
              <w:rPr>
                <w:rFonts w:ascii="仿宋_GB2312" w:hAnsi="仿宋_GB2312" w:eastAsia="仿宋_GB2312"/>
                <w:sz w:val="28"/>
                <w:szCs w:val="28"/>
              </w:rPr>
            </w:pPr>
          </w:p>
        </w:tc>
        <w:tc>
          <w:tcPr>
            <w:tcW w:w="3827" w:type="dxa"/>
            <w:gridSpan w:val="5"/>
            <w:tcBorders>
              <w:top w:val="single" w:color="auto" w:sz="4" w:space="0"/>
              <w:left w:val="single" w:color="auto" w:sz="4" w:space="0"/>
              <w:bottom w:val="single" w:color="auto" w:sz="4" w:space="0"/>
              <w:right w:val="single" w:color="auto" w:sz="4" w:space="0"/>
            </w:tcBorders>
            <w:vAlign w:val="center"/>
          </w:tcPr>
          <w:p w14:paraId="43D10B20">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注册资本/开办资金（万元）</w:t>
            </w:r>
          </w:p>
        </w:tc>
        <w:tc>
          <w:tcPr>
            <w:tcW w:w="3969" w:type="dxa"/>
            <w:gridSpan w:val="3"/>
            <w:tcBorders>
              <w:top w:val="single" w:color="auto" w:sz="4" w:space="0"/>
              <w:left w:val="single" w:color="auto" w:sz="4" w:space="0"/>
              <w:bottom w:val="single" w:color="auto" w:sz="4" w:space="0"/>
              <w:right w:val="single" w:color="auto" w:sz="4" w:space="0"/>
            </w:tcBorders>
            <w:vAlign w:val="center"/>
          </w:tcPr>
          <w:p w14:paraId="45A497E0">
            <w:pPr>
              <w:adjustRightInd w:val="0"/>
              <w:snapToGrid w:val="0"/>
              <w:jc w:val="center"/>
              <w:rPr>
                <w:rFonts w:ascii="仿宋_GB2312" w:hAnsi="仿宋_GB2312" w:eastAsia="仿宋_GB2312"/>
                <w:sz w:val="28"/>
                <w:szCs w:val="28"/>
              </w:rPr>
            </w:pPr>
          </w:p>
        </w:tc>
      </w:tr>
      <w:tr w14:paraId="52BD1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2122" w:type="dxa"/>
            <w:gridSpan w:val="2"/>
            <w:tcBorders>
              <w:top w:val="single" w:color="auto" w:sz="4" w:space="0"/>
              <w:left w:val="single" w:color="auto" w:sz="4" w:space="0"/>
              <w:bottom w:val="single" w:color="auto" w:sz="4" w:space="0"/>
              <w:right w:val="single" w:color="auto" w:sz="4" w:space="0"/>
            </w:tcBorders>
            <w:vAlign w:val="center"/>
          </w:tcPr>
          <w:p w14:paraId="3B190BAD">
            <w:pPr>
              <w:adjustRightInd w:val="0"/>
              <w:snapToGrid w:val="0"/>
              <w:rPr>
                <w:rFonts w:ascii="仿宋_GB2312" w:hAnsi="仿宋_GB2312" w:eastAsia="仿宋_GB2312"/>
                <w:sz w:val="28"/>
                <w:szCs w:val="28"/>
              </w:rPr>
            </w:pPr>
            <w:r>
              <w:rPr>
                <w:rFonts w:hint="eastAsia" w:ascii="仿宋_GB2312" w:hAnsi="仿宋_GB2312" w:eastAsia="仿宋_GB2312"/>
                <w:sz w:val="28"/>
                <w:szCs w:val="28"/>
              </w:rPr>
              <w:t>地址（包括邮编、电话、传真号码）</w:t>
            </w:r>
          </w:p>
        </w:tc>
        <w:tc>
          <w:tcPr>
            <w:tcW w:w="7796" w:type="dxa"/>
            <w:gridSpan w:val="8"/>
            <w:tcBorders>
              <w:top w:val="single" w:color="auto" w:sz="4" w:space="0"/>
              <w:left w:val="single" w:color="auto" w:sz="4" w:space="0"/>
              <w:bottom w:val="single" w:color="auto" w:sz="4" w:space="0"/>
              <w:right w:val="single" w:color="auto" w:sz="4" w:space="0"/>
            </w:tcBorders>
            <w:vAlign w:val="center"/>
          </w:tcPr>
          <w:p w14:paraId="4AE1C7DC">
            <w:pPr>
              <w:adjustRightInd w:val="0"/>
              <w:snapToGrid w:val="0"/>
              <w:jc w:val="center"/>
              <w:rPr>
                <w:rFonts w:ascii="仿宋_GB2312" w:hAnsi="仿宋_GB2312" w:eastAsia="仿宋_GB2312"/>
                <w:sz w:val="28"/>
                <w:szCs w:val="28"/>
              </w:rPr>
            </w:pPr>
          </w:p>
        </w:tc>
      </w:tr>
      <w:tr w14:paraId="6768E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2122" w:type="dxa"/>
            <w:gridSpan w:val="2"/>
            <w:tcBorders>
              <w:top w:val="single" w:color="auto" w:sz="4" w:space="0"/>
              <w:left w:val="single" w:color="auto" w:sz="4" w:space="0"/>
              <w:bottom w:val="single" w:color="auto" w:sz="4" w:space="0"/>
              <w:right w:val="single" w:color="auto" w:sz="4" w:space="0"/>
            </w:tcBorders>
            <w:vAlign w:val="center"/>
          </w:tcPr>
          <w:p w14:paraId="3C55B2E4">
            <w:pPr>
              <w:adjustRightInd w:val="0"/>
              <w:snapToGrid w:val="0"/>
              <w:rPr>
                <w:rFonts w:ascii="仿宋_GB2312" w:hAnsi="仿宋_GB2312" w:eastAsia="仿宋_GB2312"/>
                <w:sz w:val="28"/>
                <w:szCs w:val="28"/>
              </w:rPr>
            </w:pPr>
            <w:r>
              <w:rPr>
                <w:rFonts w:hint="eastAsia" w:ascii="仿宋_GB2312" w:hAnsi="仿宋_GB2312" w:eastAsia="仿宋_GB2312"/>
                <w:sz w:val="28"/>
                <w:szCs w:val="28"/>
              </w:rPr>
              <w:t>联系人及联系方式</w:t>
            </w:r>
          </w:p>
        </w:tc>
        <w:tc>
          <w:tcPr>
            <w:tcW w:w="7796" w:type="dxa"/>
            <w:gridSpan w:val="8"/>
            <w:tcBorders>
              <w:top w:val="single" w:color="auto" w:sz="4" w:space="0"/>
              <w:left w:val="single" w:color="auto" w:sz="4" w:space="0"/>
              <w:bottom w:val="single" w:color="auto" w:sz="4" w:space="0"/>
              <w:right w:val="single" w:color="auto" w:sz="4" w:space="0"/>
            </w:tcBorders>
            <w:vAlign w:val="center"/>
          </w:tcPr>
          <w:p w14:paraId="3EBCADEB">
            <w:pPr>
              <w:adjustRightInd w:val="0"/>
              <w:snapToGrid w:val="0"/>
              <w:jc w:val="center"/>
              <w:rPr>
                <w:rFonts w:ascii="仿宋_GB2312" w:hAnsi="仿宋_GB2312" w:eastAsia="仿宋_GB2312"/>
                <w:sz w:val="28"/>
                <w:szCs w:val="28"/>
              </w:rPr>
            </w:pPr>
          </w:p>
        </w:tc>
      </w:tr>
      <w:tr w14:paraId="1C59D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2122" w:type="dxa"/>
            <w:gridSpan w:val="2"/>
            <w:vMerge w:val="restart"/>
            <w:tcBorders>
              <w:top w:val="single" w:color="auto" w:sz="4" w:space="0"/>
              <w:left w:val="single" w:color="auto" w:sz="4" w:space="0"/>
              <w:bottom w:val="single" w:color="auto" w:sz="4" w:space="0"/>
              <w:right w:val="single" w:color="auto" w:sz="4" w:space="0"/>
            </w:tcBorders>
            <w:vAlign w:val="center"/>
          </w:tcPr>
          <w:p w14:paraId="3EC2CD3B">
            <w:pPr>
              <w:adjustRightInd w:val="0"/>
              <w:snapToGrid w:val="0"/>
              <w:rPr>
                <w:rFonts w:ascii="仿宋_GB2312" w:hAnsi="仿宋_GB2312" w:eastAsia="仿宋_GB2312"/>
                <w:sz w:val="28"/>
                <w:szCs w:val="28"/>
              </w:rPr>
            </w:pPr>
            <w:r>
              <w:rPr>
                <w:rFonts w:hint="eastAsia" w:ascii="仿宋_GB2312" w:hAnsi="仿宋_GB2312" w:eastAsia="仿宋_GB2312"/>
                <w:sz w:val="28"/>
                <w:szCs w:val="28"/>
              </w:rPr>
              <w:t>1、自然人举办者</w:t>
            </w:r>
          </w:p>
          <w:p w14:paraId="52481AE9">
            <w:pPr>
              <w:adjustRightInd w:val="0"/>
              <w:snapToGrid w:val="0"/>
              <w:rPr>
                <w:rFonts w:ascii="仿宋_GB2312" w:hAnsi="仿宋_GB2312" w:eastAsia="仿宋_GB2312"/>
                <w:sz w:val="28"/>
                <w:szCs w:val="28"/>
              </w:rPr>
            </w:pPr>
            <w:r>
              <w:rPr>
                <w:rFonts w:hint="eastAsia" w:ascii="仿宋_GB2312" w:hAnsi="仿宋_GB2312" w:eastAsia="仿宋_GB2312"/>
                <w:sz w:val="28"/>
                <w:szCs w:val="28"/>
              </w:rPr>
              <w:t>2、社会组织举办者的法定代表人</w:t>
            </w:r>
          </w:p>
        </w:tc>
        <w:tc>
          <w:tcPr>
            <w:tcW w:w="1275" w:type="dxa"/>
            <w:tcBorders>
              <w:top w:val="single" w:color="auto" w:sz="4" w:space="0"/>
              <w:left w:val="single" w:color="auto" w:sz="4" w:space="0"/>
              <w:bottom w:val="single" w:color="auto" w:sz="4" w:space="0"/>
              <w:right w:val="single" w:color="auto" w:sz="4" w:space="0"/>
            </w:tcBorders>
            <w:vAlign w:val="center"/>
          </w:tcPr>
          <w:p w14:paraId="333D4B9D">
            <w:pPr>
              <w:adjustRightInd w:val="0"/>
              <w:snapToGrid w:val="0"/>
              <w:rPr>
                <w:rFonts w:ascii="仿宋_GB2312" w:hAnsi="仿宋_GB2312" w:eastAsia="仿宋_GB2312"/>
                <w:sz w:val="28"/>
                <w:szCs w:val="28"/>
              </w:rPr>
            </w:pPr>
            <w:r>
              <w:rPr>
                <w:rFonts w:hint="eastAsia" w:ascii="仿宋_GB2312" w:hAnsi="仿宋_GB2312" w:eastAsia="仿宋_GB2312"/>
                <w:sz w:val="28"/>
                <w:szCs w:val="28"/>
              </w:rPr>
              <w:t>姓  名</w:t>
            </w:r>
          </w:p>
        </w:tc>
        <w:tc>
          <w:tcPr>
            <w:tcW w:w="851" w:type="dxa"/>
            <w:tcBorders>
              <w:top w:val="single" w:color="auto" w:sz="4" w:space="0"/>
              <w:left w:val="single" w:color="auto" w:sz="4" w:space="0"/>
              <w:bottom w:val="single" w:color="auto" w:sz="4" w:space="0"/>
              <w:right w:val="single" w:color="auto" w:sz="4" w:space="0"/>
            </w:tcBorders>
            <w:vAlign w:val="center"/>
          </w:tcPr>
          <w:p w14:paraId="518AA040">
            <w:pPr>
              <w:adjustRightInd w:val="0"/>
              <w:snapToGrid w:val="0"/>
              <w:rPr>
                <w:rFonts w:ascii="仿宋_GB2312" w:hAnsi="仿宋_GB2312" w:eastAsia="仿宋_GB2312"/>
                <w:sz w:val="28"/>
                <w:szCs w:val="28"/>
              </w:rPr>
            </w:pPr>
            <w:r>
              <w:rPr>
                <w:rFonts w:hint="eastAsia" w:ascii="仿宋_GB2312" w:hAnsi="仿宋_GB2312" w:eastAsia="仿宋_GB2312"/>
                <w:sz w:val="28"/>
                <w:szCs w:val="28"/>
              </w:rPr>
              <w:t>性别</w:t>
            </w:r>
          </w:p>
        </w:tc>
        <w:tc>
          <w:tcPr>
            <w:tcW w:w="1417" w:type="dxa"/>
            <w:gridSpan w:val="2"/>
            <w:tcBorders>
              <w:top w:val="single" w:color="auto" w:sz="4" w:space="0"/>
              <w:left w:val="single" w:color="auto" w:sz="4" w:space="0"/>
              <w:bottom w:val="single" w:color="auto" w:sz="4" w:space="0"/>
              <w:right w:val="single" w:color="auto" w:sz="4" w:space="0"/>
            </w:tcBorders>
            <w:vAlign w:val="center"/>
          </w:tcPr>
          <w:p w14:paraId="4E328566">
            <w:pPr>
              <w:adjustRightInd w:val="0"/>
              <w:snapToGrid w:val="0"/>
              <w:rPr>
                <w:rFonts w:ascii="仿宋_GB2312" w:hAnsi="仿宋_GB2312" w:eastAsia="仿宋_GB2312"/>
                <w:sz w:val="28"/>
                <w:szCs w:val="28"/>
              </w:rPr>
            </w:pPr>
            <w:r>
              <w:rPr>
                <w:rFonts w:hint="eastAsia" w:ascii="仿宋_GB2312" w:hAnsi="仿宋_GB2312" w:eastAsia="仿宋_GB2312"/>
                <w:sz w:val="28"/>
                <w:szCs w:val="28"/>
              </w:rPr>
              <w:t>出生日期</w:t>
            </w:r>
          </w:p>
        </w:tc>
        <w:tc>
          <w:tcPr>
            <w:tcW w:w="851" w:type="dxa"/>
            <w:gridSpan w:val="2"/>
            <w:tcBorders>
              <w:top w:val="single" w:color="auto" w:sz="4" w:space="0"/>
              <w:left w:val="single" w:color="auto" w:sz="4" w:space="0"/>
              <w:bottom w:val="single" w:color="auto" w:sz="4" w:space="0"/>
              <w:right w:val="single" w:color="auto" w:sz="4" w:space="0"/>
            </w:tcBorders>
            <w:vAlign w:val="center"/>
          </w:tcPr>
          <w:p w14:paraId="03348535">
            <w:pPr>
              <w:adjustRightInd w:val="0"/>
              <w:snapToGrid w:val="0"/>
              <w:rPr>
                <w:rFonts w:ascii="仿宋_GB2312" w:hAnsi="仿宋_GB2312" w:eastAsia="仿宋_GB2312"/>
                <w:sz w:val="28"/>
                <w:szCs w:val="28"/>
              </w:rPr>
            </w:pPr>
            <w:r>
              <w:rPr>
                <w:rFonts w:hint="eastAsia" w:ascii="仿宋_GB2312" w:hAnsi="仿宋_GB2312" w:eastAsia="仿宋_GB2312"/>
                <w:sz w:val="28"/>
                <w:szCs w:val="28"/>
              </w:rPr>
              <w:t>国籍</w:t>
            </w:r>
          </w:p>
        </w:tc>
        <w:tc>
          <w:tcPr>
            <w:tcW w:w="1417" w:type="dxa"/>
            <w:tcBorders>
              <w:top w:val="single" w:color="auto" w:sz="4" w:space="0"/>
              <w:left w:val="single" w:color="auto" w:sz="4" w:space="0"/>
              <w:bottom w:val="single" w:color="auto" w:sz="4" w:space="0"/>
              <w:right w:val="single" w:color="auto" w:sz="4" w:space="0"/>
            </w:tcBorders>
            <w:vAlign w:val="center"/>
          </w:tcPr>
          <w:p w14:paraId="10E6EBFE">
            <w:pPr>
              <w:adjustRightInd w:val="0"/>
              <w:snapToGrid w:val="0"/>
              <w:rPr>
                <w:rFonts w:ascii="仿宋_GB2312" w:hAnsi="仿宋_GB2312" w:eastAsia="仿宋_GB2312"/>
                <w:sz w:val="28"/>
                <w:szCs w:val="28"/>
              </w:rPr>
            </w:pPr>
            <w:r>
              <w:rPr>
                <w:rFonts w:hint="eastAsia" w:ascii="仿宋_GB2312" w:hAnsi="仿宋_GB2312" w:eastAsia="仿宋_GB2312"/>
                <w:sz w:val="28"/>
                <w:szCs w:val="28"/>
              </w:rPr>
              <w:t>证件类型</w:t>
            </w:r>
          </w:p>
        </w:tc>
        <w:tc>
          <w:tcPr>
            <w:tcW w:w="1985" w:type="dxa"/>
            <w:tcBorders>
              <w:top w:val="single" w:color="auto" w:sz="4" w:space="0"/>
              <w:left w:val="single" w:color="auto" w:sz="4" w:space="0"/>
              <w:bottom w:val="single" w:color="auto" w:sz="4" w:space="0"/>
              <w:right w:val="single" w:color="auto" w:sz="4" w:space="0"/>
            </w:tcBorders>
            <w:vAlign w:val="center"/>
          </w:tcPr>
          <w:p w14:paraId="05F8296D">
            <w:pPr>
              <w:adjustRightInd w:val="0"/>
              <w:snapToGrid w:val="0"/>
              <w:rPr>
                <w:rFonts w:ascii="仿宋_GB2312" w:hAnsi="仿宋_GB2312" w:eastAsia="仿宋_GB2312"/>
                <w:sz w:val="28"/>
                <w:szCs w:val="28"/>
              </w:rPr>
            </w:pPr>
            <w:r>
              <w:rPr>
                <w:rFonts w:hint="eastAsia" w:ascii="仿宋_GB2312" w:hAnsi="仿宋_GB2312" w:eastAsia="仿宋_GB2312"/>
                <w:sz w:val="28"/>
                <w:szCs w:val="28"/>
              </w:rPr>
              <w:t>证件号码</w:t>
            </w:r>
          </w:p>
        </w:tc>
      </w:tr>
      <w:tr w14:paraId="69FAF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2122" w:type="dxa"/>
            <w:gridSpan w:val="2"/>
            <w:vMerge w:val="continue"/>
            <w:tcBorders>
              <w:top w:val="single" w:color="auto" w:sz="4" w:space="0"/>
              <w:left w:val="single" w:color="auto" w:sz="4" w:space="0"/>
              <w:bottom w:val="single" w:color="auto" w:sz="4" w:space="0"/>
              <w:right w:val="single" w:color="auto" w:sz="4" w:space="0"/>
            </w:tcBorders>
            <w:vAlign w:val="center"/>
          </w:tcPr>
          <w:p w14:paraId="3E7CDE31">
            <w:pPr>
              <w:adjustRightInd w:val="0"/>
              <w:snapToGrid w:val="0"/>
              <w:rPr>
                <w:rFonts w:ascii="仿宋_GB2312" w:hAnsi="仿宋_GB2312" w:eastAsia="仿宋_GB2312"/>
                <w:sz w:val="28"/>
                <w:szCs w:val="28"/>
              </w:rPr>
            </w:pPr>
          </w:p>
        </w:tc>
        <w:tc>
          <w:tcPr>
            <w:tcW w:w="1275" w:type="dxa"/>
            <w:tcBorders>
              <w:top w:val="single" w:color="auto" w:sz="4" w:space="0"/>
              <w:left w:val="single" w:color="auto" w:sz="4" w:space="0"/>
              <w:bottom w:val="single" w:color="auto" w:sz="4" w:space="0"/>
              <w:right w:val="single" w:color="auto" w:sz="4" w:space="0"/>
            </w:tcBorders>
            <w:vAlign w:val="center"/>
          </w:tcPr>
          <w:p w14:paraId="5764C7D4">
            <w:pPr>
              <w:adjustRightInd w:val="0"/>
              <w:snapToGrid w:val="0"/>
              <w:jc w:val="center"/>
              <w:rPr>
                <w:rFonts w:ascii="仿宋_GB2312" w:hAnsi="仿宋_GB2312" w:eastAsia="仿宋_GB2312"/>
                <w:sz w:val="28"/>
                <w:szCs w:val="28"/>
              </w:rPr>
            </w:pPr>
          </w:p>
        </w:tc>
        <w:tc>
          <w:tcPr>
            <w:tcW w:w="851" w:type="dxa"/>
            <w:tcBorders>
              <w:top w:val="single" w:color="auto" w:sz="4" w:space="0"/>
              <w:left w:val="single" w:color="auto" w:sz="4" w:space="0"/>
              <w:bottom w:val="single" w:color="auto" w:sz="4" w:space="0"/>
              <w:right w:val="single" w:color="auto" w:sz="4" w:space="0"/>
            </w:tcBorders>
            <w:vAlign w:val="center"/>
          </w:tcPr>
          <w:p w14:paraId="5052FB89">
            <w:pPr>
              <w:adjustRightInd w:val="0"/>
              <w:snapToGrid w:val="0"/>
              <w:jc w:val="center"/>
              <w:rPr>
                <w:rFonts w:ascii="仿宋_GB2312" w:hAnsi="仿宋_GB2312" w:eastAsia="仿宋_GB2312"/>
                <w:sz w:val="28"/>
                <w:szCs w:val="28"/>
              </w:rPr>
            </w:pPr>
          </w:p>
        </w:tc>
        <w:tc>
          <w:tcPr>
            <w:tcW w:w="1417" w:type="dxa"/>
            <w:gridSpan w:val="2"/>
            <w:tcBorders>
              <w:top w:val="single" w:color="auto" w:sz="4" w:space="0"/>
              <w:left w:val="single" w:color="auto" w:sz="4" w:space="0"/>
              <w:bottom w:val="single" w:color="auto" w:sz="4" w:space="0"/>
              <w:right w:val="single" w:color="auto" w:sz="4" w:space="0"/>
            </w:tcBorders>
            <w:vAlign w:val="center"/>
          </w:tcPr>
          <w:p w14:paraId="1A88A9B6">
            <w:pPr>
              <w:adjustRightInd w:val="0"/>
              <w:snapToGrid w:val="0"/>
              <w:jc w:val="center"/>
              <w:rPr>
                <w:rFonts w:ascii="仿宋_GB2312" w:hAnsi="仿宋_GB2312" w:eastAsia="仿宋_GB2312"/>
                <w:sz w:val="28"/>
                <w:szCs w:val="28"/>
              </w:rPr>
            </w:pPr>
          </w:p>
        </w:tc>
        <w:tc>
          <w:tcPr>
            <w:tcW w:w="851" w:type="dxa"/>
            <w:gridSpan w:val="2"/>
            <w:tcBorders>
              <w:top w:val="single" w:color="auto" w:sz="4" w:space="0"/>
              <w:left w:val="single" w:color="auto" w:sz="4" w:space="0"/>
              <w:bottom w:val="single" w:color="auto" w:sz="4" w:space="0"/>
              <w:right w:val="single" w:color="auto" w:sz="4" w:space="0"/>
            </w:tcBorders>
            <w:vAlign w:val="center"/>
          </w:tcPr>
          <w:p w14:paraId="07E37706">
            <w:pPr>
              <w:adjustRightInd w:val="0"/>
              <w:snapToGrid w:val="0"/>
              <w:jc w:val="center"/>
              <w:rPr>
                <w:rFonts w:ascii="仿宋_GB2312" w:hAnsi="仿宋_GB2312" w:eastAsia="仿宋_GB2312"/>
                <w:sz w:val="28"/>
                <w:szCs w:val="28"/>
              </w:rPr>
            </w:pPr>
          </w:p>
        </w:tc>
        <w:tc>
          <w:tcPr>
            <w:tcW w:w="1417" w:type="dxa"/>
            <w:tcBorders>
              <w:top w:val="single" w:color="auto" w:sz="4" w:space="0"/>
              <w:left w:val="single" w:color="auto" w:sz="4" w:space="0"/>
              <w:bottom w:val="single" w:color="auto" w:sz="4" w:space="0"/>
              <w:right w:val="single" w:color="auto" w:sz="4" w:space="0"/>
            </w:tcBorders>
            <w:vAlign w:val="center"/>
          </w:tcPr>
          <w:p w14:paraId="3C59D4BB">
            <w:pPr>
              <w:adjustRightInd w:val="0"/>
              <w:snapToGrid w:val="0"/>
              <w:ind w:firstLine="140" w:firstLineChars="50"/>
              <w:rPr>
                <w:rFonts w:ascii="仿宋_GB2312" w:hAnsi="仿宋_GB2312" w:eastAsia="仿宋_GB2312"/>
                <w:sz w:val="28"/>
                <w:szCs w:val="28"/>
              </w:rPr>
            </w:pPr>
          </w:p>
        </w:tc>
        <w:tc>
          <w:tcPr>
            <w:tcW w:w="1985" w:type="dxa"/>
            <w:tcBorders>
              <w:top w:val="single" w:color="auto" w:sz="4" w:space="0"/>
              <w:left w:val="single" w:color="auto" w:sz="4" w:space="0"/>
              <w:bottom w:val="single" w:color="auto" w:sz="4" w:space="0"/>
              <w:right w:val="single" w:color="auto" w:sz="4" w:space="0"/>
            </w:tcBorders>
            <w:vAlign w:val="center"/>
          </w:tcPr>
          <w:p w14:paraId="5D42E293">
            <w:pPr>
              <w:adjustRightInd w:val="0"/>
              <w:snapToGrid w:val="0"/>
              <w:jc w:val="center"/>
              <w:rPr>
                <w:rFonts w:ascii="仿宋_GB2312" w:hAnsi="仿宋_GB2312" w:eastAsia="仿宋_GB2312"/>
                <w:sz w:val="28"/>
                <w:szCs w:val="28"/>
              </w:rPr>
            </w:pPr>
          </w:p>
        </w:tc>
      </w:tr>
      <w:tr w14:paraId="63BE0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2122" w:type="dxa"/>
            <w:gridSpan w:val="2"/>
            <w:vMerge w:val="continue"/>
            <w:tcBorders>
              <w:top w:val="single" w:color="auto" w:sz="4" w:space="0"/>
              <w:left w:val="single" w:color="auto" w:sz="4" w:space="0"/>
              <w:bottom w:val="single" w:color="auto" w:sz="4" w:space="0"/>
              <w:right w:val="single" w:color="auto" w:sz="4" w:space="0"/>
            </w:tcBorders>
            <w:vAlign w:val="center"/>
          </w:tcPr>
          <w:p w14:paraId="5BD5F315">
            <w:pPr>
              <w:adjustRightInd w:val="0"/>
              <w:snapToGrid w:val="0"/>
              <w:rPr>
                <w:rFonts w:ascii="仿宋_GB2312" w:hAnsi="仿宋_GB2312" w:eastAsia="仿宋_GB2312"/>
                <w:sz w:val="28"/>
                <w:szCs w:val="28"/>
              </w:rPr>
            </w:pPr>
          </w:p>
        </w:tc>
        <w:tc>
          <w:tcPr>
            <w:tcW w:w="2268" w:type="dxa"/>
            <w:gridSpan w:val="3"/>
            <w:tcBorders>
              <w:top w:val="single" w:color="auto" w:sz="4" w:space="0"/>
              <w:left w:val="single" w:color="auto" w:sz="4" w:space="0"/>
              <w:bottom w:val="single" w:color="auto" w:sz="4" w:space="0"/>
              <w:right w:val="single" w:color="auto" w:sz="4" w:space="0"/>
            </w:tcBorders>
            <w:vAlign w:val="center"/>
          </w:tcPr>
          <w:p w14:paraId="39DB5B39">
            <w:pPr>
              <w:adjustRightInd w:val="0"/>
              <w:snapToGrid w:val="0"/>
              <w:rPr>
                <w:rFonts w:ascii="仿宋_GB2312" w:hAnsi="仿宋_GB2312" w:eastAsia="仿宋_GB2312"/>
                <w:sz w:val="28"/>
                <w:szCs w:val="28"/>
              </w:rPr>
            </w:pPr>
            <w:r>
              <w:rPr>
                <w:rFonts w:hint="eastAsia" w:ascii="仿宋_GB2312" w:hAnsi="仿宋_GB2312" w:eastAsia="仿宋_GB2312"/>
                <w:sz w:val="28"/>
                <w:szCs w:val="28"/>
              </w:rPr>
              <w:t>住址及联系电话</w:t>
            </w:r>
          </w:p>
        </w:tc>
        <w:tc>
          <w:tcPr>
            <w:tcW w:w="5528" w:type="dxa"/>
            <w:gridSpan w:val="5"/>
            <w:tcBorders>
              <w:top w:val="single" w:color="auto" w:sz="4" w:space="0"/>
              <w:left w:val="single" w:color="auto" w:sz="4" w:space="0"/>
              <w:bottom w:val="single" w:color="auto" w:sz="4" w:space="0"/>
              <w:right w:val="single" w:color="auto" w:sz="4" w:space="0"/>
            </w:tcBorders>
            <w:vAlign w:val="center"/>
          </w:tcPr>
          <w:p w14:paraId="2F477772">
            <w:pPr>
              <w:adjustRightInd w:val="0"/>
              <w:snapToGrid w:val="0"/>
              <w:jc w:val="center"/>
              <w:rPr>
                <w:rFonts w:ascii="仿宋_GB2312" w:hAnsi="仿宋_GB2312" w:eastAsia="仿宋_GB2312"/>
                <w:sz w:val="28"/>
                <w:szCs w:val="28"/>
              </w:rPr>
            </w:pPr>
          </w:p>
        </w:tc>
      </w:tr>
      <w:tr w14:paraId="6218D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0CFE241D">
            <w:pPr>
              <w:tabs>
                <w:tab w:val="right" w:pos="9144"/>
              </w:tabs>
              <w:adjustRightInd w:val="0"/>
              <w:snapToGrid w:val="0"/>
              <w:rPr>
                <w:rFonts w:ascii="仿宋_GB2312" w:hAnsi="仿宋_GB2312" w:eastAsia="仿宋_GB2312"/>
                <w:sz w:val="28"/>
                <w:szCs w:val="28"/>
              </w:rPr>
            </w:pPr>
            <w:r>
              <w:rPr>
                <w:rFonts w:hint="eastAsia" w:ascii="仿宋_GB2312" w:hAnsi="仿宋_GB2312" w:eastAsia="仿宋_GB2312"/>
                <w:sz w:val="28"/>
                <w:szCs w:val="28"/>
              </w:rPr>
              <w:t>自然人举办者或社会组织举办者的法定代表人简历</w:t>
            </w:r>
          </w:p>
        </w:tc>
        <w:tc>
          <w:tcPr>
            <w:tcW w:w="8505" w:type="dxa"/>
            <w:gridSpan w:val="9"/>
            <w:tcBorders>
              <w:top w:val="single" w:color="auto" w:sz="4" w:space="0"/>
              <w:left w:val="single" w:color="auto" w:sz="4" w:space="0"/>
              <w:bottom w:val="single" w:color="auto" w:sz="4" w:space="0"/>
              <w:right w:val="single" w:color="auto" w:sz="4" w:space="0"/>
            </w:tcBorders>
          </w:tcPr>
          <w:p w14:paraId="0CBC27E2">
            <w:pPr>
              <w:adjustRightInd w:val="0"/>
              <w:snapToGrid w:val="0"/>
              <w:rPr>
                <w:rFonts w:ascii="仿宋_GB2312" w:hAnsi="仿宋_GB2312" w:eastAsia="仿宋_GB2312"/>
                <w:sz w:val="28"/>
                <w:szCs w:val="28"/>
              </w:rPr>
            </w:pPr>
            <w:r>
              <w:rPr>
                <w:rFonts w:hint="eastAsia" w:ascii="仿宋_GB2312" w:hAnsi="仿宋_GB2312" w:eastAsia="仿宋_GB2312"/>
                <w:sz w:val="28"/>
                <w:szCs w:val="28"/>
              </w:rPr>
              <w:t>简历（高中以上学习、工作经历）</w:t>
            </w:r>
          </w:p>
          <w:p w14:paraId="2952B72F">
            <w:pPr>
              <w:tabs>
                <w:tab w:val="right" w:pos="9144"/>
              </w:tabs>
              <w:adjustRightInd w:val="0"/>
              <w:snapToGrid w:val="0"/>
              <w:ind w:firstLine="700" w:firstLineChars="250"/>
              <w:rPr>
                <w:rFonts w:ascii="仿宋_GB2312" w:hAnsi="仿宋_GB2312" w:eastAsia="仿宋_GB2312"/>
                <w:sz w:val="28"/>
                <w:szCs w:val="28"/>
              </w:rPr>
            </w:pPr>
          </w:p>
          <w:p w14:paraId="654A54BF">
            <w:pPr>
              <w:tabs>
                <w:tab w:val="right" w:pos="9144"/>
              </w:tabs>
              <w:adjustRightInd w:val="0"/>
              <w:snapToGrid w:val="0"/>
              <w:ind w:firstLine="700" w:firstLineChars="250"/>
              <w:rPr>
                <w:rFonts w:ascii="仿宋_GB2312" w:hAnsi="仿宋_GB2312" w:eastAsia="仿宋_GB2312"/>
                <w:sz w:val="28"/>
                <w:szCs w:val="28"/>
              </w:rPr>
            </w:pPr>
          </w:p>
          <w:p w14:paraId="6FA218F2">
            <w:pPr>
              <w:tabs>
                <w:tab w:val="right" w:pos="9144"/>
              </w:tabs>
              <w:adjustRightInd w:val="0"/>
              <w:snapToGrid w:val="0"/>
              <w:ind w:firstLine="700" w:firstLineChars="250"/>
              <w:rPr>
                <w:rFonts w:ascii="仿宋_GB2312" w:hAnsi="仿宋_GB2312" w:eastAsia="仿宋_GB2312"/>
                <w:sz w:val="28"/>
                <w:szCs w:val="28"/>
              </w:rPr>
            </w:pPr>
          </w:p>
          <w:p w14:paraId="38A3FBE4">
            <w:pPr>
              <w:tabs>
                <w:tab w:val="right" w:pos="9144"/>
              </w:tabs>
              <w:adjustRightInd w:val="0"/>
              <w:snapToGrid w:val="0"/>
              <w:ind w:firstLine="700" w:firstLineChars="250"/>
              <w:rPr>
                <w:rFonts w:ascii="仿宋_GB2312" w:hAnsi="仿宋_GB2312" w:eastAsia="仿宋_GB2312"/>
                <w:sz w:val="28"/>
                <w:szCs w:val="28"/>
              </w:rPr>
            </w:pPr>
          </w:p>
          <w:p w14:paraId="06033CF6">
            <w:pPr>
              <w:tabs>
                <w:tab w:val="right" w:pos="9144"/>
              </w:tabs>
              <w:adjustRightInd w:val="0"/>
              <w:snapToGrid w:val="0"/>
              <w:ind w:firstLine="700" w:firstLineChars="250"/>
              <w:rPr>
                <w:rFonts w:ascii="仿宋_GB2312" w:hAnsi="仿宋_GB2312" w:eastAsia="仿宋_GB2312"/>
                <w:sz w:val="28"/>
                <w:szCs w:val="28"/>
              </w:rPr>
            </w:pPr>
          </w:p>
          <w:p w14:paraId="454668C2">
            <w:pPr>
              <w:tabs>
                <w:tab w:val="right" w:pos="9144"/>
              </w:tabs>
              <w:adjustRightInd w:val="0"/>
              <w:snapToGrid w:val="0"/>
              <w:ind w:firstLine="700" w:firstLineChars="250"/>
              <w:rPr>
                <w:rFonts w:ascii="仿宋_GB2312" w:hAnsi="仿宋_GB2312" w:eastAsia="仿宋_GB2312"/>
                <w:sz w:val="28"/>
                <w:szCs w:val="28"/>
              </w:rPr>
            </w:pPr>
          </w:p>
          <w:p w14:paraId="392DA794">
            <w:pPr>
              <w:tabs>
                <w:tab w:val="right" w:pos="9144"/>
              </w:tabs>
              <w:adjustRightInd w:val="0"/>
              <w:snapToGrid w:val="0"/>
              <w:ind w:firstLine="700" w:firstLineChars="250"/>
              <w:rPr>
                <w:rFonts w:ascii="仿宋_GB2312" w:hAnsi="仿宋_GB2312" w:eastAsia="仿宋_GB2312"/>
                <w:sz w:val="28"/>
                <w:szCs w:val="28"/>
              </w:rPr>
            </w:pPr>
          </w:p>
          <w:p w14:paraId="2782AF16">
            <w:pPr>
              <w:tabs>
                <w:tab w:val="right" w:pos="9144"/>
              </w:tabs>
              <w:adjustRightInd w:val="0"/>
              <w:snapToGrid w:val="0"/>
              <w:ind w:firstLine="700" w:firstLineChars="250"/>
              <w:rPr>
                <w:rFonts w:ascii="仿宋_GB2312" w:hAnsi="仿宋_GB2312" w:eastAsia="仿宋_GB2312"/>
                <w:sz w:val="28"/>
                <w:szCs w:val="28"/>
              </w:rPr>
            </w:pPr>
          </w:p>
          <w:p w14:paraId="24B767D3">
            <w:pPr>
              <w:tabs>
                <w:tab w:val="right" w:pos="9144"/>
              </w:tabs>
              <w:adjustRightInd w:val="0"/>
              <w:snapToGrid w:val="0"/>
              <w:ind w:firstLine="700" w:firstLineChars="250"/>
              <w:rPr>
                <w:rFonts w:ascii="仿宋_GB2312" w:hAnsi="仿宋_GB2312" w:eastAsia="仿宋_GB2312"/>
                <w:sz w:val="28"/>
                <w:szCs w:val="28"/>
              </w:rPr>
            </w:pPr>
          </w:p>
          <w:p w14:paraId="07A7AB04">
            <w:pPr>
              <w:tabs>
                <w:tab w:val="right" w:pos="9144"/>
              </w:tabs>
              <w:adjustRightInd w:val="0"/>
              <w:snapToGrid w:val="0"/>
              <w:ind w:firstLine="700" w:firstLineChars="250"/>
              <w:rPr>
                <w:rFonts w:ascii="仿宋_GB2312" w:hAnsi="仿宋_GB2312" w:eastAsia="仿宋_GB2312"/>
                <w:sz w:val="28"/>
                <w:szCs w:val="28"/>
              </w:rPr>
            </w:pPr>
          </w:p>
          <w:p w14:paraId="468AF9A7">
            <w:pPr>
              <w:tabs>
                <w:tab w:val="right" w:pos="9144"/>
              </w:tabs>
              <w:adjustRightInd w:val="0"/>
              <w:snapToGrid w:val="0"/>
              <w:ind w:firstLine="700" w:firstLineChars="250"/>
              <w:rPr>
                <w:rFonts w:ascii="仿宋_GB2312" w:hAnsi="仿宋_GB2312" w:eastAsia="仿宋_GB2312"/>
                <w:sz w:val="28"/>
                <w:szCs w:val="28"/>
              </w:rPr>
            </w:pPr>
          </w:p>
          <w:p w14:paraId="5D095765">
            <w:pPr>
              <w:tabs>
                <w:tab w:val="right" w:pos="9144"/>
              </w:tabs>
              <w:adjustRightInd w:val="0"/>
              <w:snapToGrid w:val="0"/>
              <w:ind w:firstLine="700" w:firstLineChars="250"/>
              <w:rPr>
                <w:rFonts w:ascii="仿宋_GB2312" w:hAnsi="仿宋_GB2312" w:eastAsia="仿宋_GB2312"/>
                <w:sz w:val="28"/>
                <w:szCs w:val="28"/>
              </w:rPr>
            </w:pPr>
          </w:p>
          <w:p w14:paraId="254DCB0A">
            <w:pPr>
              <w:tabs>
                <w:tab w:val="right" w:pos="9144"/>
              </w:tabs>
              <w:adjustRightInd w:val="0"/>
              <w:snapToGrid w:val="0"/>
              <w:ind w:firstLine="700" w:firstLineChars="250"/>
              <w:rPr>
                <w:rFonts w:ascii="仿宋_GB2312" w:hAnsi="仿宋_GB2312" w:eastAsia="仿宋_GB2312"/>
                <w:sz w:val="28"/>
                <w:szCs w:val="28"/>
              </w:rPr>
            </w:pPr>
          </w:p>
          <w:p w14:paraId="391529F7">
            <w:pPr>
              <w:tabs>
                <w:tab w:val="right" w:pos="9144"/>
              </w:tabs>
              <w:adjustRightInd w:val="0"/>
              <w:snapToGrid w:val="0"/>
              <w:ind w:firstLine="700" w:firstLineChars="250"/>
              <w:rPr>
                <w:rFonts w:ascii="仿宋_GB2312" w:hAnsi="仿宋_GB2312" w:eastAsia="仿宋_GB2312"/>
                <w:sz w:val="28"/>
                <w:szCs w:val="28"/>
              </w:rPr>
            </w:pPr>
          </w:p>
          <w:p w14:paraId="69973C3A">
            <w:pPr>
              <w:tabs>
                <w:tab w:val="right" w:pos="9144"/>
              </w:tabs>
              <w:adjustRightInd w:val="0"/>
              <w:snapToGrid w:val="0"/>
              <w:ind w:firstLine="700" w:firstLineChars="250"/>
              <w:rPr>
                <w:rFonts w:ascii="仿宋_GB2312" w:hAnsi="仿宋_GB2312" w:eastAsia="仿宋_GB2312"/>
                <w:sz w:val="28"/>
                <w:szCs w:val="28"/>
              </w:rPr>
            </w:pPr>
          </w:p>
          <w:p w14:paraId="6306C6B6">
            <w:pPr>
              <w:tabs>
                <w:tab w:val="right" w:pos="9144"/>
              </w:tabs>
              <w:adjustRightInd w:val="0"/>
              <w:snapToGrid w:val="0"/>
              <w:ind w:firstLine="700" w:firstLineChars="250"/>
              <w:rPr>
                <w:rFonts w:ascii="仿宋_GB2312" w:hAnsi="仿宋_GB2312" w:eastAsia="仿宋_GB2312"/>
                <w:sz w:val="28"/>
                <w:szCs w:val="28"/>
              </w:rPr>
            </w:pPr>
          </w:p>
          <w:p w14:paraId="1602171A">
            <w:pPr>
              <w:tabs>
                <w:tab w:val="right" w:pos="9144"/>
              </w:tabs>
              <w:adjustRightInd w:val="0"/>
              <w:snapToGrid w:val="0"/>
              <w:ind w:firstLine="700" w:firstLineChars="250"/>
              <w:rPr>
                <w:rFonts w:ascii="仿宋_GB2312" w:hAnsi="仿宋_GB2312" w:eastAsia="仿宋_GB2312"/>
                <w:sz w:val="28"/>
                <w:szCs w:val="28"/>
              </w:rPr>
            </w:pPr>
          </w:p>
          <w:p w14:paraId="693CF1E5">
            <w:pPr>
              <w:tabs>
                <w:tab w:val="right" w:pos="9144"/>
              </w:tabs>
              <w:adjustRightInd w:val="0"/>
              <w:snapToGrid w:val="0"/>
              <w:rPr>
                <w:rFonts w:ascii="仿宋_GB2312" w:hAnsi="仿宋_GB2312" w:eastAsia="仿宋_GB2312"/>
                <w:sz w:val="28"/>
                <w:szCs w:val="28"/>
              </w:rPr>
            </w:pPr>
          </w:p>
        </w:tc>
      </w:tr>
    </w:tbl>
    <w:p w14:paraId="218CE7E3">
      <w:pPr>
        <w:rPr>
          <w:rFonts w:ascii="仿宋_GB2312" w:hAnsi="仿宋_GB2312" w:eastAsia="仿宋_GB2312"/>
          <w:b/>
          <w:bCs/>
          <w:sz w:val="24"/>
        </w:rPr>
      </w:pPr>
      <w:r>
        <w:rPr>
          <w:rFonts w:hint="eastAsia" w:ascii="仿宋_GB2312" w:hAnsi="仿宋_GB2312" w:eastAsia="仿宋_GB2312"/>
          <w:b/>
          <w:bCs/>
          <w:sz w:val="28"/>
          <w:szCs w:val="28"/>
        </w:rPr>
        <w:t>二、申请办学事项</w:t>
      </w:r>
    </w:p>
    <w:tbl>
      <w:tblPr>
        <w:tblStyle w:val="16"/>
        <w:tblW w:w="9745"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12"/>
        <w:gridCol w:w="2155"/>
        <w:gridCol w:w="2410"/>
        <w:gridCol w:w="2268"/>
      </w:tblGrid>
      <w:tr w14:paraId="610FE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912" w:type="dxa"/>
            <w:tcBorders>
              <w:top w:val="single" w:color="auto" w:sz="4" w:space="0"/>
              <w:left w:val="single" w:color="auto" w:sz="4" w:space="0"/>
              <w:bottom w:val="single" w:color="auto" w:sz="4" w:space="0"/>
              <w:right w:val="single" w:color="auto" w:sz="4" w:space="0"/>
            </w:tcBorders>
            <w:vAlign w:val="center"/>
          </w:tcPr>
          <w:p w14:paraId="35A8C004">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拟办学校名称</w:t>
            </w:r>
          </w:p>
        </w:tc>
        <w:tc>
          <w:tcPr>
            <w:tcW w:w="6833" w:type="dxa"/>
            <w:gridSpan w:val="3"/>
            <w:tcBorders>
              <w:top w:val="single" w:color="auto" w:sz="4" w:space="0"/>
              <w:left w:val="single" w:color="auto" w:sz="4" w:space="0"/>
              <w:bottom w:val="single" w:color="auto" w:sz="4" w:space="0"/>
              <w:right w:val="single" w:color="auto" w:sz="4" w:space="0"/>
            </w:tcBorders>
            <w:vAlign w:val="center"/>
          </w:tcPr>
          <w:p w14:paraId="25DB170C">
            <w:pPr>
              <w:adjustRightInd w:val="0"/>
              <w:snapToGrid w:val="0"/>
              <w:jc w:val="center"/>
              <w:rPr>
                <w:rFonts w:ascii="仿宋_GB2312" w:hAnsi="仿宋_GB2312" w:eastAsia="仿宋_GB2312"/>
                <w:sz w:val="28"/>
                <w:szCs w:val="28"/>
              </w:rPr>
            </w:pPr>
          </w:p>
        </w:tc>
      </w:tr>
      <w:tr w14:paraId="0DEF3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912" w:type="dxa"/>
            <w:tcBorders>
              <w:top w:val="single" w:color="auto" w:sz="4" w:space="0"/>
              <w:left w:val="single" w:color="auto" w:sz="4" w:space="0"/>
              <w:bottom w:val="single" w:color="auto" w:sz="4" w:space="0"/>
              <w:right w:val="single" w:color="auto" w:sz="4" w:space="0"/>
            </w:tcBorders>
            <w:vAlign w:val="center"/>
          </w:tcPr>
          <w:p w14:paraId="3A1140FB">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拟办学地址</w:t>
            </w:r>
          </w:p>
        </w:tc>
        <w:tc>
          <w:tcPr>
            <w:tcW w:w="6833" w:type="dxa"/>
            <w:gridSpan w:val="3"/>
            <w:tcBorders>
              <w:top w:val="single" w:color="auto" w:sz="4" w:space="0"/>
              <w:left w:val="single" w:color="auto" w:sz="4" w:space="0"/>
              <w:bottom w:val="single" w:color="auto" w:sz="4" w:space="0"/>
              <w:right w:val="single" w:color="auto" w:sz="4" w:space="0"/>
            </w:tcBorders>
            <w:vAlign w:val="center"/>
          </w:tcPr>
          <w:p w14:paraId="42F6B79F">
            <w:pPr>
              <w:adjustRightInd w:val="0"/>
              <w:snapToGrid w:val="0"/>
              <w:jc w:val="center"/>
              <w:rPr>
                <w:rFonts w:ascii="仿宋_GB2312" w:hAnsi="仿宋_GB2312" w:eastAsia="仿宋_GB2312"/>
                <w:sz w:val="28"/>
                <w:szCs w:val="28"/>
              </w:rPr>
            </w:pPr>
          </w:p>
        </w:tc>
      </w:tr>
      <w:tr w14:paraId="3829D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912" w:type="dxa"/>
            <w:tcBorders>
              <w:top w:val="single" w:color="auto" w:sz="4" w:space="0"/>
              <w:left w:val="single" w:color="auto" w:sz="4" w:space="0"/>
              <w:bottom w:val="single" w:color="auto" w:sz="4" w:space="0"/>
              <w:right w:val="single" w:color="auto" w:sz="4" w:space="0"/>
            </w:tcBorders>
            <w:vAlign w:val="center"/>
          </w:tcPr>
          <w:p w14:paraId="2C56FDB6">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拟办学层次</w:t>
            </w:r>
          </w:p>
        </w:tc>
        <w:tc>
          <w:tcPr>
            <w:tcW w:w="6833" w:type="dxa"/>
            <w:gridSpan w:val="3"/>
            <w:tcBorders>
              <w:top w:val="single" w:color="auto" w:sz="4" w:space="0"/>
              <w:left w:val="single" w:color="auto" w:sz="4" w:space="0"/>
              <w:bottom w:val="single" w:color="auto" w:sz="4" w:space="0"/>
              <w:right w:val="single" w:color="auto" w:sz="4" w:space="0"/>
            </w:tcBorders>
            <w:vAlign w:val="center"/>
          </w:tcPr>
          <w:p w14:paraId="20500057">
            <w:pPr>
              <w:adjustRightInd w:val="0"/>
              <w:snapToGrid w:val="0"/>
              <w:jc w:val="center"/>
              <w:rPr>
                <w:rFonts w:ascii="仿宋_GB2312" w:hAnsi="仿宋_GB2312" w:eastAsia="仿宋_GB2312"/>
                <w:sz w:val="28"/>
                <w:szCs w:val="28"/>
              </w:rPr>
            </w:pPr>
          </w:p>
        </w:tc>
      </w:tr>
      <w:tr w14:paraId="3B0B8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912" w:type="dxa"/>
            <w:tcBorders>
              <w:top w:val="single" w:color="auto" w:sz="4" w:space="0"/>
              <w:left w:val="single" w:color="auto" w:sz="4" w:space="0"/>
              <w:bottom w:val="single" w:color="auto" w:sz="4" w:space="0"/>
              <w:right w:val="single" w:color="auto" w:sz="4" w:space="0"/>
            </w:tcBorders>
            <w:vAlign w:val="center"/>
          </w:tcPr>
          <w:p w14:paraId="660375B1">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拟办学性质</w:t>
            </w:r>
          </w:p>
          <w:p w14:paraId="78803503">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（营利性/非营利性）</w:t>
            </w:r>
          </w:p>
        </w:tc>
        <w:tc>
          <w:tcPr>
            <w:tcW w:w="6833" w:type="dxa"/>
            <w:gridSpan w:val="3"/>
            <w:tcBorders>
              <w:top w:val="single" w:color="auto" w:sz="4" w:space="0"/>
              <w:left w:val="single" w:color="auto" w:sz="4" w:space="0"/>
              <w:bottom w:val="single" w:color="auto" w:sz="4" w:space="0"/>
              <w:right w:val="single" w:color="auto" w:sz="4" w:space="0"/>
            </w:tcBorders>
            <w:vAlign w:val="center"/>
          </w:tcPr>
          <w:p w14:paraId="697EA84D">
            <w:pPr>
              <w:adjustRightInd w:val="0"/>
              <w:snapToGrid w:val="0"/>
              <w:jc w:val="center"/>
              <w:rPr>
                <w:rFonts w:ascii="仿宋_GB2312" w:hAnsi="仿宋_GB2312" w:eastAsia="仿宋_GB2312"/>
                <w:sz w:val="28"/>
                <w:szCs w:val="28"/>
              </w:rPr>
            </w:pPr>
          </w:p>
        </w:tc>
      </w:tr>
      <w:tr w14:paraId="4C257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912" w:type="dxa"/>
            <w:tcBorders>
              <w:top w:val="single" w:color="auto" w:sz="4" w:space="0"/>
              <w:left w:val="single" w:color="auto" w:sz="4" w:space="0"/>
              <w:bottom w:val="single" w:color="auto" w:sz="4" w:space="0"/>
              <w:right w:val="single" w:color="auto" w:sz="4" w:space="0"/>
            </w:tcBorders>
            <w:vAlign w:val="center"/>
          </w:tcPr>
          <w:p w14:paraId="3971E4D0">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拟任校长</w:t>
            </w:r>
          </w:p>
        </w:tc>
        <w:tc>
          <w:tcPr>
            <w:tcW w:w="6833" w:type="dxa"/>
            <w:gridSpan w:val="3"/>
            <w:tcBorders>
              <w:top w:val="single" w:color="auto" w:sz="4" w:space="0"/>
              <w:left w:val="single" w:color="auto" w:sz="4" w:space="0"/>
              <w:bottom w:val="single" w:color="auto" w:sz="4" w:space="0"/>
              <w:right w:val="single" w:color="auto" w:sz="4" w:space="0"/>
            </w:tcBorders>
            <w:vAlign w:val="center"/>
          </w:tcPr>
          <w:p w14:paraId="6163C911">
            <w:pPr>
              <w:adjustRightInd w:val="0"/>
              <w:snapToGrid w:val="0"/>
              <w:jc w:val="center"/>
              <w:rPr>
                <w:rFonts w:ascii="仿宋_GB2312" w:hAnsi="仿宋_GB2312" w:eastAsia="仿宋_GB2312"/>
                <w:sz w:val="28"/>
                <w:szCs w:val="28"/>
              </w:rPr>
            </w:pPr>
          </w:p>
        </w:tc>
      </w:tr>
      <w:tr w14:paraId="32B9D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912" w:type="dxa"/>
            <w:tcBorders>
              <w:top w:val="single" w:color="auto" w:sz="4" w:space="0"/>
              <w:left w:val="single" w:color="auto" w:sz="4" w:space="0"/>
              <w:bottom w:val="single" w:color="auto" w:sz="4" w:space="0"/>
              <w:right w:val="single" w:color="auto" w:sz="4" w:space="0"/>
            </w:tcBorders>
            <w:vAlign w:val="center"/>
          </w:tcPr>
          <w:p w14:paraId="539E1D94">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拟任董（理）事会成员</w:t>
            </w:r>
          </w:p>
        </w:tc>
        <w:tc>
          <w:tcPr>
            <w:tcW w:w="6833" w:type="dxa"/>
            <w:gridSpan w:val="3"/>
            <w:tcBorders>
              <w:top w:val="single" w:color="auto" w:sz="4" w:space="0"/>
              <w:left w:val="single" w:color="auto" w:sz="4" w:space="0"/>
              <w:bottom w:val="single" w:color="auto" w:sz="4" w:space="0"/>
              <w:right w:val="single" w:color="auto" w:sz="4" w:space="0"/>
            </w:tcBorders>
            <w:vAlign w:val="center"/>
          </w:tcPr>
          <w:p w14:paraId="73E1A668">
            <w:pPr>
              <w:adjustRightInd w:val="0"/>
              <w:snapToGrid w:val="0"/>
              <w:jc w:val="center"/>
              <w:rPr>
                <w:rFonts w:ascii="仿宋_GB2312" w:hAnsi="仿宋_GB2312" w:eastAsia="仿宋_GB2312"/>
                <w:sz w:val="28"/>
                <w:szCs w:val="28"/>
              </w:rPr>
            </w:pPr>
          </w:p>
        </w:tc>
      </w:tr>
      <w:tr w14:paraId="5CA4F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912" w:type="dxa"/>
            <w:tcBorders>
              <w:top w:val="single" w:color="auto" w:sz="4" w:space="0"/>
              <w:left w:val="single" w:color="auto" w:sz="4" w:space="0"/>
              <w:bottom w:val="single" w:color="auto" w:sz="4" w:space="0"/>
              <w:right w:val="single" w:color="auto" w:sz="4" w:space="0"/>
            </w:tcBorders>
            <w:vAlign w:val="center"/>
          </w:tcPr>
          <w:p w14:paraId="1E60E3D5">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拟任董（理）事长</w:t>
            </w:r>
          </w:p>
        </w:tc>
        <w:tc>
          <w:tcPr>
            <w:tcW w:w="6833" w:type="dxa"/>
            <w:gridSpan w:val="3"/>
            <w:tcBorders>
              <w:top w:val="single" w:color="auto" w:sz="4" w:space="0"/>
              <w:left w:val="single" w:color="auto" w:sz="4" w:space="0"/>
              <w:bottom w:val="single" w:color="auto" w:sz="4" w:space="0"/>
              <w:right w:val="single" w:color="auto" w:sz="4" w:space="0"/>
            </w:tcBorders>
            <w:vAlign w:val="center"/>
          </w:tcPr>
          <w:p w14:paraId="06113182">
            <w:pPr>
              <w:adjustRightInd w:val="0"/>
              <w:snapToGrid w:val="0"/>
              <w:jc w:val="center"/>
              <w:rPr>
                <w:rFonts w:ascii="仿宋_GB2312" w:hAnsi="仿宋_GB2312" w:eastAsia="仿宋_GB2312"/>
                <w:sz w:val="28"/>
                <w:szCs w:val="28"/>
              </w:rPr>
            </w:pPr>
          </w:p>
        </w:tc>
      </w:tr>
      <w:tr w14:paraId="32C8B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912" w:type="dxa"/>
            <w:tcBorders>
              <w:top w:val="single" w:color="auto" w:sz="4" w:space="0"/>
              <w:left w:val="single" w:color="auto" w:sz="4" w:space="0"/>
              <w:bottom w:val="single" w:color="auto" w:sz="4" w:space="0"/>
              <w:right w:val="single" w:color="auto" w:sz="4" w:space="0"/>
            </w:tcBorders>
            <w:vAlign w:val="center"/>
          </w:tcPr>
          <w:p w14:paraId="3F45067A">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拟办学规模</w:t>
            </w:r>
          </w:p>
        </w:tc>
        <w:tc>
          <w:tcPr>
            <w:tcW w:w="6833" w:type="dxa"/>
            <w:gridSpan w:val="3"/>
            <w:tcBorders>
              <w:top w:val="single" w:color="auto" w:sz="4" w:space="0"/>
              <w:left w:val="single" w:color="auto" w:sz="4" w:space="0"/>
              <w:bottom w:val="single" w:color="auto" w:sz="4" w:space="0"/>
              <w:right w:val="single" w:color="auto" w:sz="4" w:space="0"/>
            </w:tcBorders>
            <w:vAlign w:val="center"/>
          </w:tcPr>
          <w:p w14:paraId="56165BB3">
            <w:pPr>
              <w:adjustRightInd w:val="0"/>
              <w:snapToGrid w:val="0"/>
              <w:jc w:val="center"/>
              <w:rPr>
                <w:rFonts w:ascii="仿宋_GB2312" w:hAnsi="仿宋_GB2312" w:eastAsia="仿宋_GB2312"/>
                <w:sz w:val="28"/>
                <w:szCs w:val="28"/>
              </w:rPr>
            </w:pPr>
          </w:p>
        </w:tc>
      </w:tr>
      <w:tr w14:paraId="512DC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912" w:type="dxa"/>
            <w:tcBorders>
              <w:top w:val="single" w:color="auto" w:sz="4" w:space="0"/>
              <w:left w:val="single" w:color="auto" w:sz="4" w:space="0"/>
              <w:bottom w:val="single" w:color="auto" w:sz="4" w:space="0"/>
              <w:right w:val="single" w:color="auto" w:sz="4" w:space="0"/>
            </w:tcBorders>
            <w:vAlign w:val="center"/>
          </w:tcPr>
          <w:p w14:paraId="587A753A">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招生区域</w:t>
            </w:r>
          </w:p>
        </w:tc>
        <w:tc>
          <w:tcPr>
            <w:tcW w:w="6833" w:type="dxa"/>
            <w:gridSpan w:val="3"/>
            <w:tcBorders>
              <w:top w:val="single" w:color="auto" w:sz="4" w:space="0"/>
              <w:left w:val="single" w:color="auto" w:sz="4" w:space="0"/>
              <w:bottom w:val="single" w:color="auto" w:sz="4" w:space="0"/>
              <w:right w:val="single" w:color="auto" w:sz="4" w:space="0"/>
            </w:tcBorders>
            <w:vAlign w:val="center"/>
          </w:tcPr>
          <w:p w14:paraId="6CF013A0">
            <w:pPr>
              <w:adjustRightInd w:val="0"/>
              <w:snapToGrid w:val="0"/>
              <w:jc w:val="center"/>
              <w:rPr>
                <w:rFonts w:ascii="仿宋_GB2312" w:hAnsi="仿宋_GB2312" w:eastAsia="仿宋_GB2312"/>
                <w:sz w:val="28"/>
                <w:szCs w:val="28"/>
              </w:rPr>
            </w:pPr>
          </w:p>
        </w:tc>
      </w:tr>
      <w:tr w14:paraId="07B5D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912" w:type="dxa"/>
            <w:tcBorders>
              <w:top w:val="single" w:color="auto" w:sz="4" w:space="0"/>
              <w:left w:val="single" w:color="auto" w:sz="4" w:space="0"/>
              <w:bottom w:val="single" w:color="auto" w:sz="4" w:space="0"/>
              <w:right w:val="single" w:color="auto" w:sz="4" w:space="0"/>
            </w:tcBorders>
            <w:vAlign w:val="center"/>
          </w:tcPr>
          <w:p w14:paraId="654486A0">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教师数量</w:t>
            </w:r>
          </w:p>
        </w:tc>
        <w:tc>
          <w:tcPr>
            <w:tcW w:w="6833" w:type="dxa"/>
            <w:gridSpan w:val="3"/>
            <w:tcBorders>
              <w:top w:val="single" w:color="auto" w:sz="4" w:space="0"/>
              <w:left w:val="single" w:color="auto" w:sz="4" w:space="0"/>
              <w:bottom w:val="single" w:color="auto" w:sz="4" w:space="0"/>
              <w:right w:val="single" w:color="auto" w:sz="4" w:space="0"/>
            </w:tcBorders>
            <w:vAlign w:val="center"/>
          </w:tcPr>
          <w:p w14:paraId="10EDA3E9">
            <w:pPr>
              <w:adjustRightInd w:val="0"/>
              <w:snapToGrid w:val="0"/>
              <w:jc w:val="center"/>
              <w:rPr>
                <w:rFonts w:ascii="仿宋_GB2312" w:hAnsi="仿宋_GB2312" w:eastAsia="仿宋_GB2312"/>
                <w:sz w:val="28"/>
                <w:szCs w:val="28"/>
              </w:rPr>
            </w:pPr>
          </w:p>
        </w:tc>
      </w:tr>
      <w:tr w14:paraId="1E82E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912" w:type="dxa"/>
            <w:tcBorders>
              <w:top w:val="single" w:color="auto" w:sz="4" w:space="0"/>
              <w:left w:val="single" w:color="auto" w:sz="4" w:space="0"/>
              <w:bottom w:val="single" w:color="auto" w:sz="4" w:space="0"/>
              <w:right w:val="single" w:color="auto" w:sz="4" w:space="0"/>
            </w:tcBorders>
            <w:vAlign w:val="center"/>
          </w:tcPr>
          <w:p w14:paraId="66255347">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管理人员数量</w:t>
            </w:r>
          </w:p>
        </w:tc>
        <w:tc>
          <w:tcPr>
            <w:tcW w:w="6833" w:type="dxa"/>
            <w:gridSpan w:val="3"/>
            <w:tcBorders>
              <w:top w:val="single" w:color="auto" w:sz="4" w:space="0"/>
              <w:left w:val="single" w:color="auto" w:sz="4" w:space="0"/>
              <w:bottom w:val="single" w:color="auto" w:sz="4" w:space="0"/>
              <w:right w:val="single" w:color="auto" w:sz="4" w:space="0"/>
            </w:tcBorders>
            <w:vAlign w:val="center"/>
          </w:tcPr>
          <w:p w14:paraId="40F8A947">
            <w:pPr>
              <w:adjustRightInd w:val="0"/>
              <w:snapToGrid w:val="0"/>
              <w:jc w:val="center"/>
              <w:rPr>
                <w:rFonts w:ascii="仿宋_GB2312" w:hAnsi="仿宋_GB2312" w:eastAsia="仿宋_GB2312"/>
                <w:sz w:val="28"/>
                <w:szCs w:val="28"/>
              </w:rPr>
            </w:pPr>
          </w:p>
        </w:tc>
      </w:tr>
      <w:tr w14:paraId="79122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912" w:type="dxa"/>
            <w:tcBorders>
              <w:top w:val="single" w:color="auto" w:sz="4" w:space="0"/>
              <w:left w:val="single" w:color="auto" w:sz="4" w:space="0"/>
              <w:bottom w:val="single" w:color="auto" w:sz="4" w:space="0"/>
              <w:right w:val="single" w:color="auto" w:sz="4" w:space="0"/>
            </w:tcBorders>
            <w:vAlign w:val="center"/>
          </w:tcPr>
          <w:p w14:paraId="1E850F4B">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投资金额（万元）</w:t>
            </w:r>
          </w:p>
        </w:tc>
        <w:tc>
          <w:tcPr>
            <w:tcW w:w="2155" w:type="dxa"/>
            <w:tcBorders>
              <w:top w:val="single" w:color="auto" w:sz="4" w:space="0"/>
              <w:left w:val="single" w:color="auto" w:sz="4" w:space="0"/>
              <w:bottom w:val="single" w:color="auto" w:sz="4" w:space="0"/>
              <w:right w:val="single" w:color="auto" w:sz="4" w:space="0"/>
            </w:tcBorders>
            <w:vAlign w:val="center"/>
          </w:tcPr>
          <w:p w14:paraId="71A86F55">
            <w:pPr>
              <w:adjustRightInd w:val="0"/>
              <w:snapToGrid w:val="0"/>
              <w:jc w:val="center"/>
              <w:rPr>
                <w:rFonts w:ascii="仿宋_GB2312" w:hAnsi="仿宋_GB2312" w:eastAsia="仿宋_GB2312"/>
                <w:sz w:val="28"/>
                <w:szCs w:val="28"/>
              </w:rPr>
            </w:pPr>
          </w:p>
        </w:tc>
        <w:tc>
          <w:tcPr>
            <w:tcW w:w="2410" w:type="dxa"/>
            <w:tcBorders>
              <w:top w:val="single" w:color="auto" w:sz="4" w:space="0"/>
              <w:left w:val="single" w:color="auto" w:sz="4" w:space="0"/>
              <w:bottom w:val="single" w:color="auto" w:sz="4" w:space="0"/>
              <w:right w:val="single" w:color="auto" w:sz="4" w:space="0"/>
            </w:tcBorders>
            <w:vAlign w:val="center"/>
          </w:tcPr>
          <w:p w14:paraId="65C40DD5">
            <w:pPr>
              <w:adjustRightInd w:val="0"/>
              <w:snapToGrid w:val="0"/>
              <w:rPr>
                <w:rFonts w:ascii="仿宋_GB2312" w:hAnsi="仿宋_GB2312" w:eastAsia="仿宋_GB2312"/>
                <w:sz w:val="28"/>
                <w:szCs w:val="28"/>
              </w:rPr>
            </w:pPr>
            <w:r>
              <w:rPr>
                <w:rFonts w:hint="eastAsia" w:ascii="仿宋_GB2312" w:hAnsi="仿宋_GB2312" w:eastAsia="仿宋_GB2312"/>
                <w:sz w:val="28"/>
                <w:szCs w:val="28"/>
              </w:rPr>
              <w:t>自筹资金（万元）</w:t>
            </w:r>
          </w:p>
        </w:tc>
        <w:tc>
          <w:tcPr>
            <w:tcW w:w="2268" w:type="dxa"/>
            <w:tcBorders>
              <w:top w:val="single" w:color="auto" w:sz="4" w:space="0"/>
              <w:left w:val="single" w:color="auto" w:sz="4" w:space="0"/>
              <w:bottom w:val="single" w:color="auto" w:sz="4" w:space="0"/>
              <w:right w:val="single" w:color="auto" w:sz="4" w:space="0"/>
            </w:tcBorders>
            <w:vAlign w:val="center"/>
          </w:tcPr>
          <w:p w14:paraId="2D538B42">
            <w:pPr>
              <w:adjustRightInd w:val="0"/>
              <w:snapToGrid w:val="0"/>
              <w:jc w:val="center"/>
              <w:rPr>
                <w:rFonts w:ascii="仿宋_GB2312" w:hAnsi="仿宋_GB2312" w:eastAsia="仿宋_GB2312"/>
                <w:sz w:val="28"/>
                <w:szCs w:val="28"/>
              </w:rPr>
            </w:pPr>
          </w:p>
        </w:tc>
      </w:tr>
      <w:tr w14:paraId="4E06C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912" w:type="dxa"/>
            <w:tcBorders>
              <w:top w:val="single" w:color="auto" w:sz="4" w:space="0"/>
              <w:left w:val="single" w:color="auto" w:sz="4" w:space="0"/>
              <w:bottom w:val="single" w:color="auto" w:sz="4" w:space="0"/>
              <w:right w:val="single" w:color="auto" w:sz="4" w:space="0"/>
            </w:tcBorders>
            <w:vAlign w:val="center"/>
          </w:tcPr>
          <w:p w14:paraId="4835F7D1">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校园占地面积</w:t>
            </w:r>
          </w:p>
        </w:tc>
        <w:tc>
          <w:tcPr>
            <w:tcW w:w="2155" w:type="dxa"/>
            <w:tcBorders>
              <w:top w:val="single" w:color="auto" w:sz="4" w:space="0"/>
              <w:left w:val="single" w:color="auto" w:sz="4" w:space="0"/>
              <w:bottom w:val="single" w:color="auto" w:sz="4" w:space="0"/>
              <w:right w:val="single" w:color="auto" w:sz="4" w:space="0"/>
            </w:tcBorders>
            <w:vAlign w:val="center"/>
          </w:tcPr>
          <w:p w14:paraId="5970F60D">
            <w:pPr>
              <w:adjustRightInd w:val="0"/>
              <w:snapToGrid w:val="0"/>
              <w:jc w:val="center"/>
              <w:rPr>
                <w:rFonts w:ascii="仿宋_GB2312" w:hAnsi="仿宋_GB2312" w:eastAsia="仿宋_GB2312"/>
                <w:sz w:val="28"/>
                <w:szCs w:val="28"/>
              </w:rPr>
            </w:pPr>
          </w:p>
        </w:tc>
        <w:tc>
          <w:tcPr>
            <w:tcW w:w="2410" w:type="dxa"/>
            <w:tcBorders>
              <w:top w:val="single" w:color="auto" w:sz="4" w:space="0"/>
              <w:left w:val="single" w:color="auto" w:sz="4" w:space="0"/>
              <w:bottom w:val="single" w:color="auto" w:sz="4" w:space="0"/>
              <w:right w:val="single" w:color="auto" w:sz="4" w:space="0"/>
            </w:tcBorders>
            <w:vAlign w:val="center"/>
          </w:tcPr>
          <w:p w14:paraId="5D9C247E">
            <w:pPr>
              <w:adjustRightInd w:val="0"/>
              <w:snapToGrid w:val="0"/>
              <w:rPr>
                <w:rFonts w:ascii="仿宋_GB2312" w:hAnsi="仿宋_GB2312" w:eastAsia="仿宋_GB2312"/>
                <w:sz w:val="28"/>
                <w:szCs w:val="28"/>
              </w:rPr>
            </w:pPr>
            <w:r>
              <w:rPr>
                <w:rFonts w:hint="eastAsia" w:ascii="仿宋_GB2312" w:hAnsi="仿宋_GB2312" w:eastAsia="仿宋_GB2312"/>
                <w:sz w:val="28"/>
                <w:szCs w:val="28"/>
              </w:rPr>
              <w:t>产权关系</w:t>
            </w:r>
          </w:p>
        </w:tc>
        <w:tc>
          <w:tcPr>
            <w:tcW w:w="2268" w:type="dxa"/>
            <w:tcBorders>
              <w:top w:val="single" w:color="auto" w:sz="4" w:space="0"/>
              <w:left w:val="single" w:color="auto" w:sz="4" w:space="0"/>
              <w:bottom w:val="single" w:color="auto" w:sz="4" w:space="0"/>
              <w:right w:val="single" w:color="auto" w:sz="4" w:space="0"/>
            </w:tcBorders>
            <w:vAlign w:val="center"/>
          </w:tcPr>
          <w:p w14:paraId="4A30D276">
            <w:pPr>
              <w:adjustRightInd w:val="0"/>
              <w:snapToGrid w:val="0"/>
              <w:jc w:val="center"/>
              <w:rPr>
                <w:rFonts w:ascii="仿宋_GB2312" w:hAnsi="仿宋_GB2312" w:eastAsia="仿宋_GB2312"/>
                <w:sz w:val="28"/>
                <w:szCs w:val="28"/>
              </w:rPr>
            </w:pPr>
          </w:p>
        </w:tc>
      </w:tr>
      <w:tr w14:paraId="2D793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912" w:type="dxa"/>
            <w:tcBorders>
              <w:top w:val="single" w:color="auto" w:sz="4" w:space="0"/>
              <w:left w:val="single" w:color="auto" w:sz="4" w:space="0"/>
              <w:bottom w:val="single" w:color="auto" w:sz="4" w:space="0"/>
              <w:right w:val="single" w:color="auto" w:sz="4" w:space="0"/>
            </w:tcBorders>
            <w:vAlign w:val="center"/>
          </w:tcPr>
          <w:p w14:paraId="75052FFC">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校舍建筑面积</w:t>
            </w:r>
          </w:p>
        </w:tc>
        <w:tc>
          <w:tcPr>
            <w:tcW w:w="2155" w:type="dxa"/>
            <w:tcBorders>
              <w:top w:val="single" w:color="auto" w:sz="4" w:space="0"/>
              <w:left w:val="single" w:color="auto" w:sz="4" w:space="0"/>
              <w:bottom w:val="single" w:color="auto" w:sz="4" w:space="0"/>
              <w:right w:val="single" w:color="auto" w:sz="4" w:space="0"/>
            </w:tcBorders>
            <w:vAlign w:val="center"/>
          </w:tcPr>
          <w:p w14:paraId="630ED95F">
            <w:pPr>
              <w:adjustRightInd w:val="0"/>
              <w:snapToGrid w:val="0"/>
              <w:jc w:val="center"/>
              <w:rPr>
                <w:rFonts w:ascii="仿宋_GB2312" w:hAnsi="仿宋_GB2312" w:eastAsia="仿宋_GB2312"/>
                <w:sz w:val="28"/>
                <w:szCs w:val="28"/>
              </w:rPr>
            </w:pPr>
          </w:p>
        </w:tc>
        <w:tc>
          <w:tcPr>
            <w:tcW w:w="2410" w:type="dxa"/>
            <w:tcBorders>
              <w:top w:val="single" w:color="auto" w:sz="4" w:space="0"/>
              <w:left w:val="single" w:color="auto" w:sz="4" w:space="0"/>
              <w:bottom w:val="single" w:color="auto" w:sz="4" w:space="0"/>
              <w:right w:val="single" w:color="auto" w:sz="4" w:space="0"/>
            </w:tcBorders>
            <w:vAlign w:val="center"/>
          </w:tcPr>
          <w:p w14:paraId="4BB5F10B">
            <w:pPr>
              <w:adjustRightInd w:val="0"/>
              <w:snapToGrid w:val="0"/>
              <w:rPr>
                <w:rFonts w:ascii="仿宋_GB2312" w:hAnsi="仿宋_GB2312" w:eastAsia="仿宋_GB2312"/>
                <w:sz w:val="28"/>
                <w:szCs w:val="28"/>
              </w:rPr>
            </w:pPr>
            <w:r>
              <w:rPr>
                <w:rFonts w:hint="eastAsia" w:ascii="仿宋_GB2312" w:hAnsi="仿宋_GB2312" w:eastAsia="仿宋_GB2312"/>
                <w:sz w:val="28"/>
                <w:szCs w:val="28"/>
              </w:rPr>
              <w:t>产权关系</w:t>
            </w:r>
          </w:p>
        </w:tc>
        <w:tc>
          <w:tcPr>
            <w:tcW w:w="2268" w:type="dxa"/>
            <w:tcBorders>
              <w:top w:val="single" w:color="auto" w:sz="4" w:space="0"/>
              <w:left w:val="single" w:color="auto" w:sz="4" w:space="0"/>
              <w:bottom w:val="single" w:color="auto" w:sz="4" w:space="0"/>
              <w:right w:val="single" w:color="auto" w:sz="4" w:space="0"/>
            </w:tcBorders>
            <w:vAlign w:val="center"/>
          </w:tcPr>
          <w:p w14:paraId="1DED238A">
            <w:pPr>
              <w:adjustRightInd w:val="0"/>
              <w:snapToGrid w:val="0"/>
              <w:jc w:val="center"/>
              <w:rPr>
                <w:rFonts w:ascii="仿宋_GB2312" w:hAnsi="仿宋_GB2312" w:eastAsia="仿宋_GB2312"/>
                <w:sz w:val="28"/>
                <w:szCs w:val="28"/>
              </w:rPr>
            </w:pPr>
          </w:p>
        </w:tc>
      </w:tr>
      <w:tr w14:paraId="13249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912" w:type="dxa"/>
            <w:tcBorders>
              <w:top w:val="single" w:color="auto" w:sz="4" w:space="0"/>
              <w:left w:val="single" w:color="auto" w:sz="4" w:space="0"/>
              <w:bottom w:val="single" w:color="auto" w:sz="4" w:space="0"/>
              <w:right w:val="single" w:color="auto" w:sz="4" w:space="0"/>
            </w:tcBorders>
            <w:vAlign w:val="center"/>
          </w:tcPr>
          <w:p w14:paraId="1E6EF3C5">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校园户外活动面积</w:t>
            </w:r>
          </w:p>
        </w:tc>
        <w:tc>
          <w:tcPr>
            <w:tcW w:w="2155" w:type="dxa"/>
            <w:tcBorders>
              <w:top w:val="single" w:color="auto" w:sz="4" w:space="0"/>
              <w:left w:val="single" w:color="auto" w:sz="4" w:space="0"/>
              <w:bottom w:val="single" w:color="auto" w:sz="4" w:space="0"/>
              <w:right w:val="single" w:color="auto" w:sz="4" w:space="0"/>
            </w:tcBorders>
            <w:vAlign w:val="center"/>
          </w:tcPr>
          <w:p w14:paraId="218A9938">
            <w:pPr>
              <w:adjustRightInd w:val="0"/>
              <w:snapToGrid w:val="0"/>
              <w:jc w:val="center"/>
              <w:rPr>
                <w:rFonts w:ascii="仿宋_GB2312" w:hAnsi="仿宋_GB2312" w:eastAsia="仿宋_GB2312"/>
                <w:sz w:val="28"/>
                <w:szCs w:val="28"/>
              </w:rPr>
            </w:pPr>
          </w:p>
        </w:tc>
        <w:tc>
          <w:tcPr>
            <w:tcW w:w="2410" w:type="dxa"/>
            <w:tcBorders>
              <w:top w:val="single" w:color="auto" w:sz="4" w:space="0"/>
              <w:left w:val="single" w:color="auto" w:sz="4" w:space="0"/>
              <w:bottom w:val="single" w:color="auto" w:sz="4" w:space="0"/>
              <w:right w:val="single" w:color="auto" w:sz="4" w:space="0"/>
            </w:tcBorders>
            <w:vAlign w:val="center"/>
          </w:tcPr>
          <w:p w14:paraId="5D24CC37">
            <w:pPr>
              <w:adjustRightInd w:val="0"/>
              <w:snapToGrid w:val="0"/>
              <w:rPr>
                <w:rFonts w:ascii="仿宋_GB2312" w:hAnsi="仿宋_GB2312" w:eastAsia="仿宋_GB2312"/>
                <w:sz w:val="28"/>
                <w:szCs w:val="28"/>
              </w:rPr>
            </w:pPr>
            <w:r>
              <w:rPr>
                <w:rFonts w:hint="eastAsia" w:ascii="仿宋_GB2312" w:hAnsi="仿宋_GB2312" w:eastAsia="仿宋_GB2312"/>
                <w:sz w:val="28"/>
                <w:szCs w:val="28"/>
              </w:rPr>
              <w:t>产权关系</w:t>
            </w:r>
          </w:p>
        </w:tc>
        <w:tc>
          <w:tcPr>
            <w:tcW w:w="2268" w:type="dxa"/>
            <w:tcBorders>
              <w:top w:val="single" w:color="auto" w:sz="4" w:space="0"/>
              <w:left w:val="single" w:color="auto" w:sz="4" w:space="0"/>
              <w:bottom w:val="single" w:color="auto" w:sz="4" w:space="0"/>
              <w:right w:val="single" w:color="auto" w:sz="4" w:space="0"/>
            </w:tcBorders>
            <w:vAlign w:val="center"/>
          </w:tcPr>
          <w:p w14:paraId="67BB2FC5">
            <w:pPr>
              <w:adjustRightInd w:val="0"/>
              <w:snapToGrid w:val="0"/>
              <w:jc w:val="center"/>
              <w:rPr>
                <w:rFonts w:ascii="仿宋_GB2312" w:hAnsi="仿宋_GB2312" w:eastAsia="仿宋_GB2312"/>
                <w:sz w:val="28"/>
                <w:szCs w:val="28"/>
              </w:rPr>
            </w:pPr>
          </w:p>
        </w:tc>
      </w:tr>
    </w:tbl>
    <w:p w14:paraId="7DE5F0A8">
      <w:pPr>
        <w:rPr>
          <w:rFonts w:ascii="仿宋_GB2312" w:hAnsi="仿宋_GB2312" w:eastAsia="仿宋_GB2312"/>
          <w:b/>
          <w:bCs/>
          <w:sz w:val="24"/>
        </w:rPr>
      </w:pPr>
    </w:p>
    <w:p w14:paraId="794E63C0">
      <w:pPr>
        <w:rPr>
          <w:rFonts w:ascii="仿宋_GB2312" w:hAnsi="仿宋_GB2312" w:eastAsia="仿宋_GB2312"/>
          <w:b/>
          <w:bCs/>
          <w:sz w:val="24"/>
        </w:rPr>
      </w:pPr>
      <w:r>
        <w:rPr>
          <w:rFonts w:ascii="仿宋_GB2312" w:hAnsi="仿宋_GB2312" w:eastAsia="仿宋_GB2312"/>
          <w:b/>
          <w:bCs/>
          <w:sz w:val="24"/>
        </w:rPr>
        <w:br w:type="page"/>
      </w:r>
    </w:p>
    <w:p w14:paraId="4F55AD5E">
      <w:pPr>
        <w:rPr>
          <w:rFonts w:ascii="仿宋_GB2312" w:hAnsi="仿宋_GB2312" w:eastAsia="仿宋_GB2312"/>
          <w:b/>
          <w:bCs/>
          <w:sz w:val="24"/>
        </w:rPr>
      </w:pPr>
      <w:r>
        <w:rPr>
          <w:rFonts w:hint="eastAsia" w:ascii="仿宋_GB2312" w:hAnsi="仿宋_GB2312" w:eastAsia="仿宋_GB2312"/>
          <w:b/>
          <w:bCs/>
          <w:sz w:val="28"/>
          <w:szCs w:val="28"/>
        </w:rPr>
        <w:t>三、举办者承诺</w:t>
      </w:r>
    </w:p>
    <w:tbl>
      <w:tblPr>
        <w:tblStyle w:val="16"/>
        <w:tblW w:w="98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6"/>
      </w:tblGrid>
      <w:tr w14:paraId="75C14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8" w:hRule="atLeast"/>
          <w:jc w:val="center"/>
        </w:trPr>
        <w:tc>
          <w:tcPr>
            <w:tcW w:w="9886" w:type="dxa"/>
            <w:tcBorders>
              <w:top w:val="single" w:color="auto" w:sz="4" w:space="0"/>
              <w:left w:val="single" w:color="auto" w:sz="4" w:space="0"/>
              <w:bottom w:val="single" w:color="auto" w:sz="4" w:space="0"/>
              <w:right w:val="single" w:color="auto" w:sz="4" w:space="0"/>
            </w:tcBorders>
          </w:tcPr>
          <w:p w14:paraId="24E8C94A">
            <w:pPr>
              <w:pStyle w:val="6"/>
              <w:ind w:firstLine="0" w:firstLineChars="0"/>
              <w:rPr>
                <w:rFonts w:ascii="仿宋_GB2312" w:hAnsi="仿宋_GB2312" w:eastAsia="仿宋_GB2312"/>
                <w:b/>
                <w:bCs/>
                <w:sz w:val="28"/>
                <w:szCs w:val="28"/>
                <w:lang w:val="en-US" w:eastAsia="zh-CN"/>
              </w:rPr>
            </w:pPr>
            <w:r>
              <w:rPr>
                <w:rFonts w:hint="eastAsia" w:ascii="仿宋_GB2312" w:hAnsi="仿宋_GB2312" w:eastAsia="仿宋_GB2312"/>
                <w:b/>
                <w:bCs/>
                <w:sz w:val="28"/>
                <w:szCs w:val="28"/>
                <w:lang w:val="en-US" w:eastAsia="zh-CN"/>
              </w:rPr>
              <w:t>申请材料清单：</w:t>
            </w:r>
          </w:p>
          <w:p w14:paraId="117EE311">
            <w:pPr>
              <w:autoSpaceDN w:val="0"/>
              <w:spacing w:line="360" w:lineRule="auto"/>
              <w:rPr>
                <w:rFonts w:ascii="仿宋_GB2312" w:hAnsi="仿宋_GB2312" w:eastAsia="仿宋_GB2312"/>
                <w:sz w:val="28"/>
                <w:szCs w:val="28"/>
              </w:rPr>
            </w:pPr>
            <w:r>
              <w:rPr>
                <w:rFonts w:hint="eastAsia" w:ascii="仿宋_GB2312" w:hAnsi="仿宋_GB2312" w:eastAsia="仿宋_GB2312"/>
                <w:sz w:val="28"/>
                <w:szCs w:val="28"/>
              </w:rPr>
              <w:t>（一）筹设申请表；</w:t>
            </w:r>
          </w:p>
          <w:p w14:paraId="4BD9CC15">
            <w:pPr>
              <w:autoSpaceDN w:val="0"/>
              <w:spacing w:line="360" w:lineRule="auto"/>
              <w:rPr>
                <w:rFonts w:ascii="仿宋_GB2312" w:hAnsi="仿宋_GB2312" w:eastAsia="仿宋_GB2312"/>
                <w:sz w:val="28"/>
                <w:szCs w:val="28"/>
              </w:rPr>
            </w:pPr>
            <w:r>
              <w:rPr>
                <w:rFonts w:hint="eastAsia" w:ascii="仿宋_GB2312" w:hAnsi="仿宋_GB2312" w:eastAsia="仿宋_GB2312"/>
                <w:sz w:val="28"/>
                <w:szCs w:val="28"/>
              </w:rPr>
              <w:t>（二）筹设申请报告；</w:t>
            </w:r>
          </w:p>
          <w:p w14:paraId="7D771159">
            <w:pPr>
              <w:autoSpaceDN w:val="0"/>
              <w:spacing w:line="360" w:lineRule="auto"/>
              <w:rPr>
                <w:rFonts w:ascii="仿宋_GB2312" w:hAnsi="仿宋_GB2312" w:eastAsia="仿宋_GB2312"/>
                <w:sz w:val="28"/>
                <w:szCs w:val="28"/>
              </w:rPr>
            </w:pPr>
            <w:r>
              <w:rPr>
                <w:rFonts w:hint="eastAsia" w:ascii="仿宋_GB2312" w:hAnsi="仿宋_GB2312" w:eastAsia="仿宋_GB2312"/>
                <w:sz w:val="28"/>
                <w:szCs w:val="28"/>
              </w:rPr>
              <w:t>（三）名称预核准通知书或企业自主申报告知书；</w:t>
            </w:r>
          </w:p>
          <w:p w14:paraId="5BE18DB9">
            <w:pPr>
              <w:autoSpaceDN w:val="0"/>
              <w:spacing w:line="360" w:lineRule="auto"/>
              <w:rPr>
                <w:rFonts w:ascii="仿宋_GB2312" w:hAnsi="仿宋_GB2312" w:eastAsia="仿宋_GB2312"/>
                <w:sz w:val="28"/>
                <w:szCs w:val="28"/>
              </w:rPr>
            </w:pPr>
            <w:r>
              <w:rPr>
                <w:rFonts w:hint="eastAsia" w:ascii="仿宋_GB2312" w:hAnsi="仿宋_GB2312" w:eastAsia="仿宋_GB2312"/>
                <w:sz w:val="28"/>
                <w:szCs w:val="28"/>
              </w:rPr>
              <w:t>（四）设立学校论证报告；</w:t>
            </w:r>
          </w:p>
          <w:p w14:paraId="7706DEED">
            <w:pPr>
              <w:autoSpaceDN w:val="0"/>
              <w:spacing w:line="360" w:lineRule="auto"/>
              <w:rPr>
                <w:rFonts w:ascii="仿宋_GB2312" w:hAnsi="仿宋_GB2312" w:eastAsia="仿宋_GB2312"/>
                <w:sz w:val="28"/>
                <w:szCs w:val="28"/>
              </w:rPr>
            </w:pPr>
            <w:r>
              <w:rPr>
                <w:rFonts w:hint="eastAsia" w:ascii="仿宋_GB2312" w:hAnsi="仿宋_GB2312" w:eastAsia="仿宋_GB2312"/>
                <w:sz w:val="28"/>
                <w:szCs w:val="28"/>
              </w:rPr>
              <w:t>（五）举办者资质证明文件；</w:t>
            </w:r>
          </w:p>
          <w:p w14:paraId="5DA31971">
            <w:pPr>
              <w:autoSpaceDN w:val="0"/>
              <w:spacing w:line="360" w:lineRule="auto"/>
              <w:rPr>
                <w:rFonts w:ascii="仿宋_GB2312" w:hAnsi="仿宋_GB2312" w:eastAsia="仿宋_GB2312"/>
                <w:sz w:val="28"/>
                <w:szCs w:val="28"/>
              </w:rPr>
            </w:pPr>
            <w:r>
              <w:rPr>
                <w:rFonts w:hint="eastAsia" w:ascii="仿宋_GB2312" w:hAnsi="仿宋_GB2312" w:eastAsia="仿宋_GB2312"/>
                <w:sz w:val="28"/>
                <w:szCs w:val="28"/>
              </w:rPr>
              <w:t>（六）</w:t>
            </w:r>
            <w:r>
              <w:rPr>
                <w:rFonts w:ascii="仿宋_GB2312" w:hAnsi="仿宋_GB2312" w:eastAsia="仿宋_GB2312"/>
                <w:sz w:val="28"/>
                <w:szCs w:val="28"/>
              </w:rPr>
              <w:t>资产</w:t>
            </w:r>
            <w:r>
              <w:rPr>
                <w:rFonts w:hint="eastAsia" w:ascii="仿宋_GB2312" w:hAnsi="仿宋_GB2312" w:eastAsia="仿宋_GB2312"/>
                <w:sz w:val="28"/>
                <w:szCs w:val="28"/>
              </w:rPr>
              <w:t>来源</w:t>
            </w:r>
            <w:r>
              <w:rPr>
                <w:rFonts w:ascii="仿宋_GB2312" w:hAnsi="仿宋_GB2312" w:eastAsia="仿宋_GB2312"/>
                <w:sz w:val="28"/>
                <w:szCs w:val="28"/>
              </w:rPr>
              <w:t>、资金</w:t>
            </w:r>
            <w:r>
              <w:rPr>
                <w:rFonts w:hint="eastAsia" w:ascii="仿宋_GB2312" w:hAnsi="仿宋_GB2312" w:eastAsia="仿宋_GB2312"/>
                <w:sz w:val="28"/>
                <w:szCs w:val="28"/>
              </w:rPr>
              <w:t>数额及有效证明文件，并载明产权；</w:t>
            </w:r>
          </w:p>
          <w:p w14:paraId="5513DAE4">
            <w:pPr>
              <w:autoSpaceDN w:val="0"/>
              <w:spacing w:line="360" w:lineRule="auto"/>
              <w:rPr>
                <w:rFonts w:ascii="仿宋_GB2312" w:hAnsi="仿宋_GB2312" w:eastAsia="仿宋_GB2312"/>
                <w:sz w:val="28"/>
                <w:szCs w:val="28"/>
              </w:rPr>
            </w:pPr>
            <w:r>
              <w:rPr>
                <w:rFonts w:hint="eastAsia" w:ascii="仿宋_GB2312" w:hAnsi="仿宋_GB2312" w:eastAsia="仿宋_GB2312"/>
                <w:sz w:val="28"/>
                <w:szCs w:val="28"/>
              </w:rPr>
              <w:t>（七）如有其他材料请顺序列支。</w:t>
            </w:r>
          </w:p>
        </w:tc>
      </w:tr>
      <w:tr w14:paraId="03D27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6" w:hRule="atLeast"/>
          <w:jc w:val="center"/>
        </w:trPr>
        <w:tc>
          <w:tcPr>
            <w:tcW w:w="9886" w:type="dxa"/>
            <w:tcBorders>
              <w:top w:val="single" w:color="auto" w:sz="4" w:space="0"/>
              <w:left w:val="single" w:color="auto" w:sz="4" w:space="0"/>
              <w:bottom w:val="single" w:color="auto" w:sz="4" w:space="0"/>
              <w:right w:val="single" w:color="auto" w:sz="4" w:space="0"/>
            </w:tcBorders>
          </w:tcPr>
          <w:p w14:paraId="5E92B76A">
            <w:pPr>
              <w:pStyle w:val="6"/>
              <w:spacing w:line="360" w:lineRule="auto"/>
              <w:ind w:firstLine="560"/>
              <w:rPr>
                <w:rFonts w:ascii="仿宋_GB2312" w:hAnsi="仿宋_GB2312" w:eastAsia="仿宋_GB2312"/>
                <w:sz w:val="28"/>
                <w:szCs w:val="28"/>
                <w:lang w:val="en-US" w:eastAsia="zh-CN"/>
              </w:rPr>
            </w:pPr>
          </w:p>
          <w:p w14:paraId="135A8D44">
            <w:pPr>
              <w:pStyle w:val="6"/>
              <w:spacing w:line="360" w:lineRule="auto"/>
              <w:ind w:firstLine="560"/>
              <w:rPr>
                <w:rFonts w:ascii="仿宋_GB2312" w:hAnsi="仿宋_GB2312" w:eastAsia="仿宋_GB2312"/>
                <w:sz w:val="28"/>
                <w:szCs w:val="28"/>
                <w:lang w:val="en-US" w:eastAsia="zh-CN"/>
              </w:rPr>
            </w:pPr>
            <w:r>
              <w:rPr>
                <w:rFonts w:hint="eastAsia" w:ascii="仿宋_GB2312" w:hAnsi="仿宋_GB2312" w:eastAsia="仿宋_GB2312"/>
                <w:sz w:val="28"/>
                <w:szCs w:val="28"/>
                <w:lang w:val="en-US" w:eastAsia="zh-CN"/>
              </w:rPr>
              <w:t>作为</w:t>
            </w:r>
            <w:r>
              <w:rPr>
                <w:rFonts w:hint="eastAsia" w:ascii="仿宋_GB2312" w:hAnsi="仿宋_GB2312" w:eastAsia="仿宋_GB2312"/>
                <w:sz w:val="28"/>
                <w:szCs w:val="28"/>
                <w:u w:val="single"/>
                <w:lang w:val="en-US" w:eastAsia="zh-CN"/>
              </w:rPr>
              <w:t xml:space="preserve"> </w:t>
            </w:r>
            <w:r>
              <w:rPr>
                <w:rFonts w:ascii="仿宋_GB2312" w:hAnsi="仿宋_GB2312" w:eastAsia="仿宋_GB2312"/>
                <w:sz w:val="28"/>
                <w:szCs w:val="28"/>
                <w:u w:val="single"/>
                <w:lang w:val="en-US" w:eastAsia="zh-CN"/>
              </w:rPr>
              <w:t xml:space="preserve">              </w:t>
            </w:r>
            <w:r>
              <w:rPr>
                <w:rFonts w:hint="eastAsia" w:ascii="仿宋_GB2312" w:hAnsi="仿宋_GB2312" w:eastAsia="仿宋_GB2312"/>
                <w:sz w:val="28"/>
                <w:szCs w:val="28"/>
                <w:lang w:val="en-US" w:eastAsia="zh-CN"/>
              </w:rPr>
              <w:t>学校（筹设）的举办者，特此声明上述各项内容及申请材料中所有内容均为据实填写。在今后的办学活动中将遵守中华人民共和国的法律法规，严格执行《中华人民共和国民办教育促进法》，接受学校所在地教育主管部门依法进行的监督和检查。</w:t>
            </w:r>
          </w:p>
          <w:p w14:paraId="13EA2905">
            <w:pPr>
              <w:pStyle w:val="6"/>
              <w:spacing w:line="360" w:lineRule="auto"/>
              <w:ind w:firstLine="560"/>
              <w:rPr>
                <w:rFonts w:ascii="仿宋_GB2312" w:hAnsi="仿宋_GB2312" w:eastAsia="仿宋_GB2312"/>
                <w:sz w:val="28"/>
                <w:szCs w:val="28"/>
                <w:lang w:val="en-US" w:eastAsia="zh-CN"/>
              </w:rPr>
            </w:pPr>
          </w:p>
          <w:p w14:paraId="19346AF4">
            <w:pPr>
              <w:pStyle w:val="6"/>
              <w:spacing w:line="360" w:lineRule="auto"/>
              <w:ind w:firstLine="560"/>
              <w:rPr>
                <w:rFonts w:ascii="仿宋_GB2312" w:hAnsi="仿宋_GB2312" w:eastAsia="仿宋_GB2312"/>
                <w:sz w:val="28"/>
                <w:szCs w:val="28"/>
                <w:lang w:val="en-US" w:eastAsia="zh-CN"/>
              </w:rPr>
            </w:pPr>
          </w:p>
          <w:p w14:paraId="0AF7C6B8">
            <w:pPr>
              <w:rPr>
                <w:rFonts w:ascii="仿宋_GB2312" w:hAnsi="仿宋_GB2312" w:eastAsia="仿宋_GB2312"/>
                <w:sz w:val="28"/>
                <w:szCs w:val="28"/>
              </w:rPr>
            </w:pPr>
            <w:r>
              <w:rPr>
                <w:rFonts w:hint="eastAsia" w:ascii="仿宋_GB2312" w:hAnsi="仿宋_GB2312" w:eastAsia="仿宋_GB2312"/>
                <w:sz w:val="28"/>
                <w:szCs w:val="28"/>
              </w:rPr>
              <w:t>举办者</w:t>
            </w:r>
            <w:r>
              <w:rPr>
                <w:rFonts w:ascii="仿宋_GB2312" w:hAnsi="仿宋_GB2312" w:eastAsia="仿宋_GB2312"/>
                <w:sz w:val="28"/>
                <w:szCs w:val="28"/>
              </w:rPr>
              <w:t xml:space="preserve"> </w:t>
            </w:r>
            <w:r>
              <w:rPr>
                <w:rFonts w:hint="eastAsia" w:ascii="仿宋_GB2312" w:hAnsi="仿宋_GB2312" w:eastAsia="仿宋_GB2312"/>
                <w:sz w:val="28"/>
                <w:szCs w:val="28"/>
              </w:rPr>
              <w:t>：</w:t>
            </w:r>
            <w:r>
              <w:rPr>
                <w:rFonts w:ascii="仿宋_GB2312" w:hAnsi="仿宋_GB2312" w:eastAsia="仿宋_GB2312"/>
                <w:sz w:val="28"/>
                <w:szCs w:val="28"/>
              </w:rPr>
              <w:t xml:space="preserve">                                </w:t>
            </w:r>
            <w:r>
              <w:rPr>
                <w:rFonts w:hint="eastAsia" w:ascii="仿宋_GB2312" w:hAnsi="仿宋_GB2312" w:eastAsia="仿宋_GB2312"/>
                <w:sz w:val="28"/>
                <w:szCs w:val="28"/>
              </w:rPr>
              <w:t>法定代表人：</w:t>
            </w:r>
          </w:p>
          <w:p w14:paraId="5E8F3D89">
            <w:pPr>
              <w:rPr>
                <w:rFonts w:ascii="仿宋_GB2312" w:hAnsi="仿宋_GB2312" w:eastAsia="仿宋_GB2312"/>
                <w:sz w:val="28"/>
                <w:szCs w:val="28"/>
              </w:rPr>
            </w:pPr>
          </w:p>
          <w:p w14:paraId="38388F8E">
            <w:pPr>
              <w:rPr>
                <w:rFonts w:ascii="仿宋_GB2312" w:hAnsi="仿宋_GB2312" w:eastAsia="仿宋_GB2312"/>
                <w:sz w:val="28"/>
                <w:szCs w:val="28"/>
              </w:rPr>
            </w:pPr>
            <w:r>
              <w:rPr>
                <w:rFonts w:hint="eastAsia" w:ascii="仿宋_GB2312" w:hAnsi="仿宋_GB2312" w:eastAsia="仿宋_GB2312"/>
                <w:sz w:val="28"/>
                <w:szCs w:val="28"/>
              </w:rPr>
              <w:t>（盖章或签字）</w:t>
            </w:r>
            <w:r>
              <w:rPr>
                <w:rFonts w:ascii="仿宋_GB2312" w:hAnsi="仿宋_GB2312" w:eastAsia="仿宋_GB2312"/>
                <w:sz w:val="28"/>
                <w:szCs w:val="28"/>
              </w:rPr>
              <w:t xml:space="preserve">                                </w:t>
            </w:r>
            <w:r>
              <w:rPr>
                <w:rFonts w:hint="eastAsia" w:ascii="仿宋_GB2312" w:hAnsi="仿宋_GB2312" w:eastAsia="仿宋_GB2312"/>
                <w:sz w:val="28"/>
                <w:szCs w:val="28"/>
              </w:rPr>
              <w:t>（签名）</w:t>
            </w:r>
          </w:p>
          <w:p w14:paraId="6CE80BCE">
            <w:pPr>
              <w:ind w:right="420"/>
              <w:rPr>
                <w:rFonts w:ascii="仿宋_GB2312" w:hAnsi="仿宋_GB2312" w:eastAsia="仿宋_GB2312"/>
                <w:sz w:val="28"/>
                <w:szCs w:val="28"/>
              </w:rPr>
            </w:pPr>
          </w:p>
          <w:p w14:paraId="1D19DA25">
            <w:pPr>
              <w:jc w:val="right"/>
              <w:rPr>
                <w:rFonts w:ascii="仿宋_GB2312" w:hAnsi="仿宋_GB2312" w:eastAsia="仿宋_GB2312"/>
                <w:b/>
                <w:bCs/>
                <w:sz w:val="28"/>
                <w:szCs w:val="28"/>
              </w:rPr>
            </w:pPr>
            <w:r>
              <w:rPr>
                <w:rFonts w:hint="eastAsia" w:ascii="仿宋_GB2312" w:hAnsi="仿宋_GB2312" w:eastAsia="仿宋_GB2312"/>
                <w:sz w:val="28"/>
                <w:szCs w:val="28"/>
              </w:rPr>
              <w:t>年</w:t>
            </w:r>
            <w:r>
              <w:rPr>
                <w:rFonts w:ascii="仿宋_GB2312" w:hAnsi="仿宋_GB2312" w:eastAsia="仿宋_GB2312"/>
                <w:sz w:val="28"/>
                <w:szCs w:val="28"/>
              </w:rPr>
              <w:t xml:space="preserve">     </w:t>
            </w:r>
            <w:r>
              <w:rPr>
                <w:rFonts w:hint="eastAsia" w:ascii="仿宋_GB2312" w:hAnsi="仿宋_GB2312" w:eastAsia="仿宋_GB2312"/>
                <w:sz w:val="28"/>
                <w:szCs w:val="28"/>
              </w:rPr>
              <w:t>月</w:t>
            </w:r>
            <w:r>
              <w:rPr>
                <w:rFonts w:ascii="仿宋_GB2312" w:hAnsi="仿宋_GB2312" w:eastAsia="仿宋_GB2312"/>
                <w:sz w:val="28"/>
                <w:szCs w:val="28"/>
              </w:rPr>
              <w:t xml:space="preserve">     </w:t>
            </w:r>
            <w:r>
              <w:rPr>
                <w:rFonts w:hint="eastAsia" w:ascii="仿宋_GB2312" w:hAnsi="仿宋_GB2312" w:eastAsia="仿宋_GB2312"/>
                <w:sz w:val="28"/>
                <w:szCs w:val="28"/>
              </w:rPr>
              <w:t>日</w:t>
            </w:r>
          </w:p>
        </w:tc>
      </w:tr>
    </w:tbl>
    <w:p w14:paraId="3D3CA248">
      <w:pPr>
        <w:rPr>
          <w:rFonts w:ascii="仿宋_GB2312" w:hAnsi="仿宋_GB2312" w:eastAsia="仿宋_GB2312"/>
          <w:b/>
          <w:bCs/>
          <w:sz w:val="24"/>
        </w:rPr>
      </w:pPr>
      <w:r>
        <w:rPr>
          <w:rFonts w:ascii="仿宋_GB2312" w:hAnsi="仿宋_GB2312" w:eastAsia="仿宋_GB2312"/>
          <w:b/>
          <w:bCs/>
          <w:sz w:val="24"/>
        </w:rPr>
        <w:br w:type="page"/>
      </w:r>
    </w:p>
    <w:p w14:paraId="5A2A8124">
      <w:pPr>
        <w:rPr>
          <w:rFonts w:ascii="仿宋_GB2312" w:hAnsi="仿宋_GB2312" w:eastAsia="仿宋_GB2312"/>
          <w:b/>
          <w:bCs/>
          <w:sz w:val="24"/>
        </w:rPr>
      </w:pPr>
      <w:r>
        <w:rPr>
          <w:rFonts w:hint="eastAsia" w:ascii="仿宋_GB2312" w:hAnsi="仿宋_GB2312" w:eastAsia="仿宋_GB2312"/>
          <w:b/>
          <w:bCs/>
          <w:sz w:val="28"/>
          <w:szCs w:val="28"/>
        </w:rPr>
        <w:t>四、审核、审批事项</w:t>
      </w:r>
    </w:p>
    <w:tbl>
      <w:tblPr>
        <w:tblStyle w:val="16"/>
        <w:tblW w:w="9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4"/>
        <w:gridCol w:w="6948"/>
      </w:tblGrid>
      <w:tr w14:paraId="347E9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6" w:hRule="atLeast"/>
          <w:jc w:val="center"/>
        </w:trPr>
        <w:tc>
          <w:tcPr>
            <w:tcW w:w="2694" w:type="dxa"/>
            <w:tcBorders>
              <w:top w:val="single" w:color="auto" w:sz="4" w:space="0"/>
              <w:left w:val="single" w:color="auto" w:sz="4" w:space="0"/>
              <w:bottom w:val="single" w:color="auto" w:sz="4" w:space="0"/>
              <w:right w:val="single" w:color="auto" w:sz="4" w:space="0"/>
            </w:tcBorders>
            <w:vAlign w:val="center"/>
          </w:tcPr>
          <w:p w14:paraId="2BA92BE1">
            <w:pPr>
              <w:snapToGrid w:val="0"/>
              <w:spacing w:line="240" w:lineRule="atLeast"/>
              <w:jc w:val="center"/>
              <w:rPr>
                <w:rFonts w:ascii="仿宋_GB2312" w:hAnsi="仿宋_GB2312" w:eastAsia="仿宋_GB2312"/>
                <w:sz w:val="28"/>
                <w:szCs w:val="28"/>
              </w:rPr>
            </w:pPr>
            <w:r>
              <w:rPr>
                <w:rFonts w:hint="eastAsia" w:ascii="仿宋_GB2312" w:hAnsi="仿宋_GB2312" w:eastAsia="仿宋_GB2312"/>
                <w:sz w:val="28"/>
                <w:szCs w:val="28"/>
              </w:rPr>
              <w:t>所在地区级教育主管部门初审意见</w:t>
            </w:r>
          </w:p>
        </w:tc>
        <w:tc>
          <w:tcPr>
            <w:tcW w:w="6948" w:type="dxa"/>
            <w:tcBorders>
              <w:top w:val="single" w:color="auto" w:sz="4" w:space="0"/>
              <w:left w:val="single" w:color="auto" w:sz="4" w:space="0"/>
              <w:bottom w:val="single" w:color="auto" w:sz="4" w:space="0"/>
              <w:right w:val="single" w:color="auto" w:sz="4" w:space="0"/>
            </w:tcBorders>
            <w:vAlign w:val="center"/>
          </w:tcPr>
          <w:p w14:paraId="14051C80">
            <w:pPr>
              <w:snapToGrid w:val="0"/>
              <w:spacing w:line="240" w:lineRule="atLeast"/>
              <w:jc w:val="center"/>
              <w:rPr>
                <w:rFonts w:ascii="仿宋_GB2312" w:hAnsi="仿宋_GB2312" w:eastAsia="仿宋_GB2312"/>
                <w:sz w:val="28"/>
                <w:szCs w:val="28"/>
              </w:rPr>
            </w:pPr>
          </w:p>
          <w:p w14:paraId="23231219">
            <w:pPr>
              <w:snapToGrid w:val="0"/>
              <w:spacing w:line="240" w:lineRule="atLeast"/>
              <w:jc w:val="center"/>
              <w:rPr>
                <w:rFonts w:ascii="仿宋_GB2312" w:hAnsi="仿宋_GB2312" w:eastAsia="仿宋_GB2312"/>
                <w:sz w:val="28"/>
                <w:szCs w:val="28"/>
              </w:rPr>
            </w:pPr>
          </w:p>
          <w:p w14:paraId="7CDC4668">
            <w:pPr>
              <w:snapToGrid w:val="0"/>
              <w:spacing w:line="240" w:lineRule="atLeast"/>
              <w:jc w:val="center"/>
              <w:rPr>
                <w:rFonts w:ascii="仿宋_GB2312" w:hAnsi="仿宋_GB2312" w:eastAsia="仿宋_GB2312"/>
                <w:sz w:val="28"/>
                <w:szCs w:val="28"/>
              </w:rPr>
            </w:pPr>
          </w:p>
          <w:p w14:paraId="1650A0EA">
            <w:pPr>
              <w:snapToGrid w:val="0"/>
              <w:spacing w:line="240" w:lineRule="atLeast"/>
              <w:jc w:val="center"/>
              <w:rPr>
                <w:rFonts w:hint="eastAsia" w:ascii="仿宋_GB2312" w:hAnsi="仿宋_GB2312" w:eastAsia="仿宋_GB2312"/>
                <w:sz w:val="28"/>
                <w:szCs w:val="28"/>
              </w:rPr>
            </w:pPr>
          </w:p>
          <w:p w14:paraId="137A1A62">
            <w:pPr>
              <w:snapToGrid w:val="0"/>
              <w:spacing w:line="240" w:lineRule="atLeast"/>
              <w:jc w:val="center"/>
              <w:rPr>
                <w:rFonts w:ascii="仿宋_GB2312" w:hAnsi="仿宋_GB2312" w:eastAsia="仿宋_GB2312"/>
                <w:sz w:val="28"/>
                <w:szCs w:val="28"/>
              </w:rPr>
            </w:pPr>
          </w:p>
          <w:p w14:paraId="4E52D826">
            <w:pPr>
              <w:snapToGrid w:val="0"/>
              <w:spacing w:line="240" w:lineRule="atLeast"/>
              <w:ind w:firstLine="1120" w:firstLineChars="400"/>
              <w:rPr>
                <w:rFonts w:ascii="仿宋_GB2312" w:hAnsi="仿宋_GB2312" w:eastAsia="仿宋_GB2312"/>
                <w:sz w:val="28"/>
                <w:szCs w:val="28"/>
              </w:rPr>
            </w:pPr>
            <w:r>
              <w:rPr>
                <w:rFonts w:hint="eastAsia" w:ascii="仿宋_GB2312" w:hAnsi="仿宋_GB2312" w:eastAsia="仿宋_GB2312"/>
                <w:sz w:val="28"/>
                <w:szCs w:val="28"/>
              </w:rPr>
              <w:t xml:space="preserve">负责人： </w:t>
            </w:r>
            <w:r>
              <w:rPr>
                <w:rFonts w:ascii="仿宋_GB2312" w:hAnsi="仿宋_GB2312" w:eastAsia="仿宋_GB2312"/>
                <w:sz w:val="28"/>
                <w:szCs w:val="28"/>
              </w:rPr>
              <w:t xml:space="preserve">            </w:t>
            </w:r>
            <w:r>
              <w:rPr>
                <w:rFonts w:hint="eastAsia" w:ascii="仿宋_GB2312" w:hAnsi="仿宋_GB2312" w:eastAsia="仿宋_GB2312"/>
                <w:sz w:val="28"/>
                <w:szCs w:val="28"/>
              </w:rPr>
              <w:t>盖章：</w:t>
            </w:r>
          </w:p>
          <w:p w14:paraId="03609319">
            <w:pPr>
              <w:snapToGrid w:val="0"/>
              <w:spacing w:line="240" w:lineRule="atLeast"/>
              <w:ind w:firstLine="1120" w:firstLineChars="400"/>
              <w:rPr>
                <w:rFonts w:ascii="仿宋_GB2312" w:hAnsi="仿宋_GB2312" w:eastAsia="仿宋_GB2312"/>
                <w:sz w:val="28"/>
                <w:szCs w:val="28"/>
              </w:rPr>
            </w:pPr>
          </w:p>
          <w:p w14:paraId="2AF7DD4E">
            <w:pPr>
              <w:snapToGrid w:val="0"/>
              <w:spacing w:line="240" w:lineRule="atLeast"/>
              <w:jc w:val="right"/>
              <w:rPr>
                <w:rFonts w:ascii="仿宋_GB2312" w:hAnsi="仿宋_GB2312" w:eastAsia="仿宋_GB2312"/>
                <w:sz w:val="28"/>
                <w:szCs w:val="28"/>
              </w:rPr>
            </w:pPr>
            <w:r>
              <w:rPr>
                <w:rFonts w:ascii="仿宋_GB2312" w:hAnsi="仿宋_GB2312" w:eastAsia="仿宋_GB2312"/>
                <w:sz w:val="28"/>
                <w:szCs w:val="28"/>
              </w:rPr>
              <w:t xml:space="preserve">              </w:t>
            </w:r>
          </w:p>
          <w:p w14:paraId="01F1CE29">
            <w:pPr>
              <w:snapToGrid w:val="0"/>
              <w:spacing w:line="240" w:lineRule="atLeast"/>
              <w:jc w:val="right"/>
              <w:rPr>
                <w:rFonts w:ascii="仿宋_GB2312" w:hAnsi="仿宋_GB2312" w:eastAsia="仿宋_GB2312"/>
                <w:sz w:val="28"/>
                <w:szCs w:val="28"/>
              </w:rPr>
            </w:pPr>
            <w:r>
              <w:rPr>
                <w:rFonts w:hint="eastAsia" w:ascii="仿宋_GB2312" w:hAnsi="仿宋_GB2312" w:eastAsia="仿宋_GB2312"/>
                <w:sz w:val="28"/>
                <w:szCs w:val="28"/>
              </w:rPr>
              <w:t>年</w:t>
            </w:r>
            <w:r>
              <w:rPr>
                <w:rFonts w:ascii="仿宋_GB2312" w:hAnsi="仿宋_GB2312" w:eastAsia="仿宋_GB2312"/>
                <w:sz w:val="28"/>
                <w:szCs w:val="28"/>
              </w:rPr>
              <w:t xml:space="preserve">    </w:t>
            </w:r>
            <w:r>
              <w:rPr>
                <w:rFonts w:hint="eastAsia" w:ascii="仿宋_GB2312" w:hAnsi="仿宋_GB2312" w:eastAsia="仿宋_GB2312"/>
                <w:sz w:val="28"/>
                <w:szCs w:val="28"/>
              </w:rPr>
              <w:t>月</w:t>
            </w:r>
            <w:r>
              <w:rPr>
                <w:rFonts w:ascii="仿宋_GB2312" w:hAnsi="仿宋_GB2312" w:eastAsia="仿宋_GB2312"/>
                <w:sz w:val="28"/>
                <w:szCs w:val="28"/>
              </w:rPr>
              <w:t xml:space="preserve">    </w:t>
            </w:r>
            <w:r>
              <w:rPr>
                <w:rFonts w:hint="eastAsia" w:ascii="仿宋_GB2312" w:hAnsi="仿宋_GB2312" w:eastAsia="仿宋_GB2312"/>
                <w:sz w:val="28"/>
                <w:szCs w:val="28"/>
              </w:rPr>
              <w:t>日</w:t>
            </w:r>
          </w:p>
        </w:tc>
      </w:tr>
      <w:tr w14:paraId="4EED1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6" w:hRule="atLeast"/>
          <w:jc w:val="center"/>
        </w:trPr>
        <w:tc>
          <w:tcPr>
            <w:tcW w:w="2694" w:type="dxa"/>
            <w:tcBorders>
              <w:top w:val="single" w:color="auto" w:sz="4" w:space="0"/>
              <w:left w:val="single" w:color="auto" w:sz="4" w:space="0"/>
              <w:bottom w:val="single" w:color="auto" w:sz="4" w:space="0"/>
              <w:right w:val="single" w:color="auto" w:sz="4" w:space="0"/>
            </w:tcBorders>
            <w:vAlign w:val="center"/>
          </w:tcPr>
          <w:p w14:paraId="78C0DD88">
            <w:pPr>
              <w:snapToGrid w:val="0"/>
              <w:spacing w:line="240" w:lineRule="atLeast"/>
              <w:jc w:val="center"/>
              <w:rPr>
                <w:rFonts w:ascii="仿宋_GB2312" w:hAnsi="仿宋_GB2312" w:eastAsia="仿宋_GB2312"/>
                <w:sz w:val="28"/>
                <w:szCs w:val="28"/>
              </w:rPr>
            </w:pPr>
            <w:r>
              <w:rPr>
                <w:rFonts w:hint="eastAsia" w:ascii="仿宋_GB2312" w:hAnsi="仿宋_GB2312" w:eastAsia="仿宋_GB2312"/>
                <w:sz w:val="28"/>
                <w:szCs w:val="28"/>
              </w:rPr>
              <w:t>受理意见</w:t>
            </w:r>
          </w:p>
        </w:tc>
        <w:tc>
          <w:tcPr>
            <w:tcW w:w="6948" w:type="dxa"/>
            <w:tcBorders>
              <w:top w:val="single" w:color="auto" w:sz="4" w:space="0"/>
              <w:left w:val="single" w:color="auto" w:sz="4" w:space="0"/>
              <w:bottom w:val="single" w:color="auto" w:sz="4" w:space="0"/>
              <w:right w:val="single" w:color="auto" w:sz="4" w:space="0"/>
            </w:tcBorders>
            <w:vAlign w:val="center"/>
          </w:tcPr>
          <w:p w14:paraId="19FF9CE6">
            <w:pPr>
              <w:snapToGrid w:val="0"/>
              <w:spacing w:line="240" w:lineRule="atLeast"/>
              <w:jc w:val="center"/>
              <w:rPr>
                <w:rFonts w:ascii="仿宋_GB2312" w:hAnsi="仿宋_GB2312" w:eastAsia="仿宋_GB2312"/>
                <w:sz w:val="28"/>
                <w:szCs w:val="28"/>
              </w:rPr>
            </w:pPr>
          </w:p>
          <w:p w14:paraId="7E32EC02">
            <w:pPr>
              <w:snapToGrid w:val="0"/>
              <w:spacing w:line="240" w:lineRule="atLeast"/>
              <w:jc w:val="center"/>
              <w:rPr>
                <w:rFonts w:ascii="仿宋_GB2312" w:hAnsi="仿宋_GB2312" w:eastAsia="仿宋_GB2312"/>
                <w:sz w:val="28"/>
                <w:szCs w:val="28"/>
              </w:rPr>
            </w:pPr>
          </w:p>
          <w:p w14:paraId="0294FB5F">
            <w:pPr>
              <w:snapToGrid w:val="0"/>
              <w:spacing w:line="240" w:lineRule="atLeast"/>
              <w:jc w:val="center"/>
              <w:rPr>
                <w:rFonts w:ascii="仿宋_GB2312" w:hAnsi="仿宋_GB2312" w:eastAsia="仿宋_GB2312"/>
                <w:sz w:val="28"/>
                <w:szCs w:val="28"/>
              </w:rPr>
            </w:pPr>
          </w:p>
          <w:p w14:paraId="287C1BB1">
            <w:pPr>
              <w:snapToGrid w:val="0"/>
              <w:spacing w:line="240" w:lineRule="atLeast"/>
              <w:ind w:firstLine="1120" w:firstLineChars="400"/>
              <w:rPr>
                <w:rFonts w:ascii="仿宋_GB2312" w:hAnsi="仿宋_GB2312" w:eastAsia="仿宋_GB2312"/>
                <w:sz w:val="28"/>
                <w:szCs w:val="28"/>
              </w:rPr>
            </w:pPr>
            <w:r>
              <w:rPr>
                <w:rFonts w:hint="eastAsia" w:ascii="仿宋_GB2312" w:hAnsi="仿宋_GB2312" w:eastAsia="仿宋_GB2312"/>
                <w:sz w:val="28"/>
                <w:szCs w:val="28"/>
              </w:rPr>
              <w:t>负责人：</w:t>
            </w:r>
            <w:r>
              <w:rPr>
                <w:rFonts w:ascii="仿宋_GB2312" w:hAnsi="仿宋_GB2312" w:eastAsia="仿宋_GB2312"/>
                <w:sz w:val="28"/>
                <w:szCs w:val="28"/>
              </w:rPr>
              <w:t xml:space="preserve">              </w:t>
            </w:r>
            <w:r>
              <w:rPr>
                <w:rFonts w:hint="eastAsia" w:ascii="仿宋_GB2312" w:hAnsi="仿宋_GB2312" w:eastAsia="仿宋_GB2312"/>
                <w:sz w:val="28"/>
                <w:szCs w:val="28"/>
              </w:rPr>
              <w:t>盖章：</w:t>
            </w:r>
          </w:p>
          <w:p w14:paraId="3C3F2746">
            <w:pPr>
              <w:snapToGrid w:val="0"/>
              <w:spacing w:line="240" w:lineRule="atLeast"/>
              <w:ind w:firstLine="1120" w:firstLineChars="400"/>
              <w:rPr>
                <w:rFonts w:ascii="仿宋_GB2312" w:hAnsi="仿宋_GB2312" w:eastAsia="仿宋_GB2312"/>
                <w:sz w:val="28"/>
                <w:szCs w:val="28"/>
              </w:rPr>
            </w:pPr>
          </w:p>
          <w:p w14:paraId="5DD28E55">
            <w:pPr>
              <w:snapToGrid w:val="0"/>
              <w:spacing w:line="240" w:lineRule="atLeast"/>
              <w:ind w:firstLine="1120" w:firstLineChars="400"/>
              <w:rPr>
                <w:rFonts w:ascii="仿宋_GB2312" w:hAnsi="仿宋_GB2312" w:eastAsia="仿宋_GB2312"/>
                <w:sz w:val="28"/>
                <w:szCs w:val="28"/>
              </w:rPr>
            </w:pPr>
          </w:p>
          <w:p w14:paraId="71AB2DEA">
            <w:pPr>
              <w:snapToGrid w:val="0"/>
              <w:spacing w:line="240" w:lineRule="atLeast"/>
              <w:jc w:val="right"/>
              <w:rPr>
                <w:rFonts w:ascii="仿宋_GB2312" w:hAnsi="仿宋_GB2312" w:eastAsia="仿宋_GB2312"/>
                <w:sz w:val="28"/>
                <w:szCs w:val="28"/>
              </w:rPr>
            </w:pPr>
            <w:r>
              <w:rPr>
                <w:rFonts w:ascii="仿宋_GB2312" w:hAnsi="仿宋_GB2312" w:eastAsia="仿宋_GB2312"/>
                <w:sz w:val="28"/>
                <w:szCs w:val="28"/>
              </w:rPr>
              <w:t xml:space="preserve">              </w:t>
            </w:r>
          </w:p>
          <w:p w14:paraId="4F0D5E72">
            <w:pPr>
              <w:snapToGrid w:val="0"/>
              <w:spacing w:line="240" w:lineRule="atLeast"/>
              <w:jc w:val="right"/>
              <w:rPr>
                <w:rFonts w:ascii="仿宋_GB2312" w:hAnsi="仿宋_GB2312" w:eastAsia="仿宋_GB2312"/>
                <w:sz w:val="28"/>
                <w:szCs w:val="28"/>
              </w:rPr>
            </w:pPr>
            <w:r>
              <w:rPr>
                <w:rFonts w:hint="eastAsia" w:ascii="仿宋_GB2312" w:hAnsi="仿宋_GB2312" w:eastAsia="仿宋_GB2312"/>
                <w:sz w:val="28"/>
                <w:szCs w:val="28"/>
              </w:rPr>
              <w:t>年</w:t>
            </w:r>
            <w:r>
              <w:rPr>
                <w:rFonts w:ascii="仿宋_GB2312" w:hAnsi="仿宋_GB2312" w:eastAsia="仿宋_GB2312"/>
                <w:sz w:val="28"/>
                <w:szCs w:val="28"/>
              </w:rPr>
              <w:t xml:space="preserve">    </w:t>
            </w:r>
            <w:r>
              <w:rPr>
                <w:rFonts w:hint="eastAsia" w:ascii="仿宋_GB2312" w:hAnsi="仿宋_GB2312" w:eastAsia="仿宋_GB2312"/>
                <w:sz w:val="28"/>
                <w:szCs w:val="28"/>
              </w:rPr>
              <w:t>月</w:t>
            </w:r>
            <w:r>
              <w:rPr>
                <w:rFonts w:ascii="仿宋_GB2312" w:hAnsi="仿宋_GB2312" w:eastAsia="仿宋_GB2312"/>
                <w:sz w:val="28"/>
                <w:szCs w:val="28"/>
              </w:rPr>
              <w:t xml:space="preserve">    </w:t>
            </w:r>
            <w:r>
              <w:rPr>
                <w:rFonts w:hint="eastAsia" w:ascii="仿宋_GB2312" w:hAnsi="仿宋_GB2312" w:eastAsia="仿宋_GB2312"/>
                <w:sz w:val="28"/>
                <w:szCs w:val="28"/>
              </w:rPr>
              <w:t>日</w:t>
            </w:r>
          </w:p>
        </w:tc>
      </w:tr>
      <w:tr w14:paraId="061F4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6" w:hRule="atLeast"/>
          <w:jc w:val="center"/>
        </w:trPr>
        <w:tc>
          <w:tcPr>
            <w:tcW w:w="2694" w:type="dxa"/>
            <w:tcBorders>
              <w:top w:val="single" w:color="auto" w:sz="4" w:space="0"/>
              <w:left w:val="single" w:color="auto" w:sz="4" w:space="0"/>
              <w:bottom w:val="single" w:color="auto" w:sz="4" w:space="0"/>
              <w:right w:val="single" w:color="auto" w:sz="4" w:space="0"/>
            </w:tcBorders>
            <w:vAlign w:val="center"/>
          </w:tcPr>
          <w:p w14:paraId="79E79E2D">
            <w:pPr>
              <w:snapToGrid w:val="0"/>
              <w:spacing w:line="240" w:lineRule="atLeast"/>
              <w:jc w:val="center"/>
              <w:rPr>
                <w:rFonts w:ascii="仿宋_GB2312" w:hAnsi="仿宋_GB2312" w:eastAsia="仿宋_GB2312"/>
                <w:sz w:val="28"/>
                <w:szCs w:val="28"/>
              </w:rPr>
            </w:pPr>
            <w:r>
              <w:rPr>
                <w:rFonts w:hint="eastAsia" w:ascii="仿宋_GB2312" w:hAnsi="仿宋_GB2312" w:eastAsia="仿宋_GB2312"/>
                <w:sz w:val="28"/>
                <w:szCs w:val="28"/>
              </w:rPr>
              <w:t>处室审核意见</w:t>
            </w:r>
          </w:p>
        </w:tc>
        <w:tc>
          <w:tcPr>
            <w:tcW w:w="6948" w:type="dxa"/>
            <w:tcBorders>
              <w:top w:val="single" w:color="auto" w:sz="4" w:space="0"/>
              <w:left w:val="single" w:color="auto" w:sz="4" w:space="0"/>
              <w:bottom w:val="single" w:color="auto" w:sz="4" w:space="0"/>
              <w:right w:val="single" w:color="auto" w:sz="4" w:space="0"/>
            </w:tcBorders>
            <w:vAlign w:val="center"/>
          </w:tcPr>
          <w:p w14:paraId="45AC229A">
            <w:pPr>
              <w:snapToGrid w:val="0"/>
              <w:spacing w:line="240" w:lineRule="atLeast"/>
              <w:jc w:val="center"/>
              <w:rPr>
                <w:rFonts w:ascii="仿宋_GB2312" w:hAnsi="仿宋_GB2312" w:eastAsia="仿宋_GB2312"/>
                <w:sz w:val="28"/>
                <w:szCs w:val="28"/>
              </w:rPr>
            </w:pPr>
            <w:r>
              <w:rPr>
                <w:rFonts w:hint="eastAsia" w:ascii="仿宋_GB2312" w:hAnsi="仿宋_GB2312" w:eastAsia="仿宋_GB2312"/>
                <w:sz w:val="28"/>
                <w:szCs w:val="28"/>
              </w:rPr>
              <w:t xml:space="preserve"> </w:t>
            </w:r>
            <w:r>
              <w:rPr>
                <w:rFonts w:ascii="仿宋_GB2312" w:hAnsi="仿宋_GB2312" w:eastAsia="仿宋_GB2312"/>
                <w:sz w:val="28"/>
                <w:szCs w:val="28"/>
              </w:rPr>
              <w:t xml:space="preserve">                   </w:t>
            </w:r>
          </w:p>
          <w:p w14:paraId="77B84A54">
            <w:pPr>
              <w:snapToGrid w:val="0"/>
              <w:spacing w:line="240" w:lineRule="atLeast"/>
              <w:jc w:val="center"/>
              <w:rPr>
                <w:rFonts w:ascii="仿宋_GB2312" w:hAnsi="仿宋_GB2312" w:eastAsia="仿宋_GB2312"/>
                <w:sz w:val="28"/>
                <w:szCs w:val="28"/>
              </w:rPr>
            </w:pPr>
          </w:p>
          <w:p w14:paraId="7408774B">
            <w:pPr>
              <w:snapToGrid w:val="0"/>
              <w:spacing w:line="240" w:lineRule="atLeast"/>
              <w:jc w:val="center"/>
              <w:rPr>
                <w:rFonts w:ascii="仿宋_GB2312" w:hAnsi="仿宋_GB2312" w:eastAsia="仿宋_GB2312"/>
                <w:sz w:val="28"/>
                <w:szCs w:val="28"/>
              </w:rPr>
            </w:pPr>
          </w:p>
          <w:p w14:paraId="0D9344A1">
            <w:pPr>
              <w:snapToGrid w:val="0"/>
              <w:spacing w:line="240" w:lineRule="atLeast"/>
              <w:jc w:val="center"/>
              <w:rPr>
                <w:rFonts w:ascii="仿宋_GB2312" w:hAnsi="仿宋_GB2312" w:eastAsia="仿宋_GB2312"/>
                <w:sz w:val="28"/>
                <w:szCs w:val="28"/>
              </w:rPr>
            </w:pPr>
          </w:p>
          <w:p w14:paraId="0F1A44FD">
            <w:pPr>
              <w:snapToGrid w:val="0"/>
              <w:spacing w:line="240" w:lineRule="atLeast"/>
              <w:jc w:val="center"/>
              <w:rPr>
                <w:rFonts w:hint="eastAsia" w:ascii="仿宋_GB2312" w:hAnsi="仿宋_GB2312" w:eastAsia="仿宋_GB2312"/>
                <w:sz w:val="28"/>
                <w:szCs w:val="28"/>
              </w:rPr>
            </w:pPr>
          </w:p>
          <w:p w14:paraId="03D55EFA">
            <w:pPr>
              <w:snapToGrid w:val="0"/>
              <w:spacing w:line="240" w:lineRule="atLeast"/>
              <w:ind w:firstLine="1120" w:firstLineChars="400"/>
              <w:rPr>
                <w:rFonts w:ascii="仿宋_GB2312" w:hAnsi="仿宋_GB2312" w:eastAsia="仿宋_GB2312"/>
                <w:sz w:val="28"/>
                <w:szCs w:val="28"/>
              </w:rPr>
            </w:pPr>
            <w:r>
              <w:rPr>
                <w:rFonts w:hint="eastAsia" w:ascii="仿宋_GB2312" w:hAnsi="仿宋_GB2312" w:eastAsia="仿宋_GB2312"/>
                <w:sz w:val="28"/>
                <w:szCs w:val="28"/>
              </w:rPr>
              <w:t>负责人：</w:t>
            </w:r>
            <w:r>
              <w:rPr>
                <w:rFonts w:ascii="仿宋_GB2312" w:hAnsi="仿宋_GB2312" w:eastAsia="仿宋_GB2312"/>
                <w:sz w:val="28"/>
                <w:szCs w:val="28"/>
              </w:rPr>
              <w:t xml:space="preserve">              </w:t>
            </w:r>
            <w:r>
              <w:rPr>
                <w:rFonts w:hint="eastAsia" w:ascii="仿宋_GB2312" w:hAnsi="仿宋_GB2312" w:eastAsia="仿宋_GB2312"/>
                <w:sz w:val="28"/>
                <w:szCs w:val="28"/>
              </w:rPr>
              <w:t>盖章：</w:t>
            </w:r>
          </w:p>
          <w:p w14:paraId="19A84337">
            <w:pPr>
              <w:snapToGrid w:val="0"/>
              <w:spacing w:line="240" w:lineRule="atLeast"/>
              <w:ind w:firstLine="1120" w:firstLineChars="400"/>
              <w:rPr>
                <w:rFonts w:ascii="仿宋_GB2312" w:hAnsi="仿宋_GB2312" w:eastAsia="仿宋_GB2312"/>
                <w:sz w:val="28"/>
                <w:szCs w:val="28"/>
              </w:rPr>
            </w:pPr>
          </w:p>
          <w:p w14:paraId="672752CB">
            <w:pPr>
              <w:snapToGrid w:val="0"/>
              <w:spacing w:line="240" w:lineRule="atLeast"/>
              <w:jc w:val="right"/>
              <w:rPr>
                <w:rFonts w:ascii="仿宋_GB2312" w:hAnsi="仿宋_GB2312" w:eastAsia="仿宋_GB2312"/>
                <w:sz w:val="28"/>
                <w:szCs w:val="28"/>
              </w:rPr>
            </w:pPr>
            <w:r>
              <w:rPr>
                <w:rFonts w:ascii="仿宋_GB2312" w:hAnsi="仿宋_GB2312" w:eastAsia="仿宋_GB2312"/>
                <w:sz w:val="28"/>
                <w:szCs w:val="28"/>
              </w:rPr>
              <w:t xml:space="preserve">              </w:t>
            </w:r>
          </w:p>
          <w:p w14:paraId="6AA03054">
            <w:pPr>
              <w:snapToGrid w:val="0"/>
              <w:spacing w:line="240" w:lineRule="atLeast"/>
              <w:ind w:firstLine="4760" w:firstLineChars="1700"/>
              <w:rPr>
                <w:rFonts w:ascii="仿宋_GB2312" w:hAnsi="仿宋_GB2312" w:eastAsia="仿宋_GB2312"/>
                <w:sz w:val="28"/>
                <w:szCs w:val="28"/>
              </w:rPr>
            </w:pPr>
            <w:r>
              <w:rPr>
                <w:rFonts w:hint="eastAsia" w:ascii="仿宋_GB2312" w:hAnsi="仿宋_GB2312" w:eastAsia="仿宋_GB2312"/>
                <w:sz w:val="28"/>
                <w:szCs w:val="28"/>
              </w:rPr>
              <w:t>年</w:t>
            </w:r>
            <w:r>
              <w:rPr>
                <w:rFonts w:ascii="仿宋_GB2312" w:hAnsi="仿宋_GB2312" w:eastAsia="仿宋_GB2312"/>
                <w:sz w:val="28"/>
                <w:szCs w:val="28"/>
              </w:rPr>
              <w:t xml:space="preserve">    </w:t>
            </w:r>
            <w:r>
              <w:rPr>
                <w:rFonts w:hint="eastAsia" w:ascii="仿宋_GB2312" w:hAnsi="仿宋_GB2312" w:eastAsia="仿宋_GB2312"/>
                <w:sz w:val="28"/>
                <w:szCs w:val="28"/>
              </w:rPr>
              <w:t>月</w:t>
            </w:r>
            <w:r>
              <w:rPr>
                <w:rFonts w:ascii="仿宋_GB2312" w:hAnsi="仿宋_GB2312" w:eastAsia="仿宋_GB2312"/>
                <w:sz w:val="28"/>
                <w:szCs w:val="28"/>
              </w:rPr>
              <w:t xml:space="preserve">    </w:t>
            </w:r>
            <w:r>
              <w:rPr>
                <w:rFonts w:hint="eastAsia" w:ascii="仿宋_GB2312" w:hAnsi="仿宋_GB2312" w:eastAsia="仿宋_GB2312"/>
                <w:sz w:val="28"/>
                <w:szCs w:val="28"/>
              </w:rPr>
              <w:t>日</w:t>
            </w:r>
          </w:p>
          <w:p w14:paraId="1E6AE6A7">
            <w:pPr>
              <w:snapToGrid w:val="0"/>
              <w:spacing w:line="240" w:lineRule="atLeast"/>
              <w:jc w:val="center"/>
              <w:rPr>
                <w:rFonts w:ascii="仿宋_GB2312" w:hAnsi="仿宋_GB2312" w:eastAsia="仿宋_GB2312"/>
                <w:sz w:val="28"/>
                <w:szCs w:val="28"/>
              </w:rPr>
            </w:pPr>
          </w:p>
        </w:tc>
      </w:tr>
      <w:tr w14:paraId="5F880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4" w:type="dxa"/>
            <w:tcBorders>
              <w:top w:val="single" w:color="auto" w:sz="4" w:space="0"/>
              <w:left w:val="single" w:color="auto" w:sz="4" w:space="0"/>
              <w:bottom w:val="single" w:color="auto" w:sz="4" w:space="0"/>
              <w:right w:val="single" w:color="auto" w:sz="4" w:space="0"/>
            </w:tcBorders>
            <w:vAlign w:val="center"/>
          </w:tcPr>
          <w:p w14:paraId="7961A223">
            <w:pPr>
              <w:snapToGrid w:val="0"/>
              <w:spacing w:line="240" w:lineRule="atLeast"/>
              <w:jc w:val="center"/>
              <w:rPr>
                <w:rFonts w:ascii="仿宋_GB2312" w:hAnsi="仿宋_GB2312" w:eastAsia="仿宋_GB2312"/>
                <w:sz w:val="28"/>
                <w:szCs w:val="28"/>
              </w:rPr>
            </w:pPr>
            <w:r>
              <w:rPr>
                <w:rFonts w:hint="eastAsia" w:ascii="仿宋_GB2312" w:hAnsi="仿宋_GB2312" w:eastAsia="仿宋_GB2312"/>
                <w:sz w:val="28"/>
                <w:szCs w:val="28"/>
              </w:rPr>
              <w:t>教育局审批意见</w:t>
            </w:r>
          </w:p>
        </w:tc>
        <w:tc>
          <w:tcPr>
            <w:tcW w:w="6948" w:type="dxa"/>
            <w:tcBorders>
              <w:top w:val="single" w:color="auto" w:sz="4" w:space="0"/>
              <w:left w:val="single" w:color="auto" w:sz="4" w:space="0"/>
              <w:bottom w:val="single" w:color="auto" w:sz="4" w:space="0"/>
              <w:right w:val="single" w:color="auto" w:sz="4" w:space="0"/>
            </w:tcBorders>
            <w:vAlign w:val="center"/>
          </w:tcPr>
          <w:p w14:paraId="31960669">
            <w:pPr>
              <w:snapToGrid w:val="0"/>
              <w:spacing w:line="240" w:lineRule="atLeast"/>
              <w:ind w:firstLine="5880" w:firstLineChars="2100"/>
              <w:rPr>
                <w:rFonts w:ascii="仿宋_GB2312" w:hAnsi="仿宋_GB2312" w:eastAsia="仿宋_GB2312"/>
                <w:sz w:val="28"/>
                <w:szCs w:val="28"/>
              </w:rPr>
            </w:pPr>
          </w:p>
          <w:p w14:paraId="6380C0FC">
            <w:pPr>
              <w:snapToGrid w:val="0"/>
              <w:spacing w:line="240" w:lineRule="atLeast"/>
              <w:ind w:firstLine="5880" w:firstLineChars="2100"/>
              <w:rPr>
                <w:rFonts w:ascii="仿宋_GB2312" w:hAnsi="仿宋_GB2312" w:eastAsia="仿宋_GB2312"/>
                <w:sz w:val="28"/>
                <w:szCs w:val="28"/>
              </w:rPr>
            </w:pPr>
          </w:p>
          <w:p w14:paraId="5D787164">
            <w:pPr>
              <w:snapToGrid w:val="0"/>
              <w:spacing w:line="240" w:lineRule="atLeast"/>
              <w:ind w:firstLine="5880" w:firstLineChars="2100"/>
              <w:rPr>
                <w:rFonts w:ascii="仿宋_GB2312" w:hAnsi="仿宋_GB2312" w:eastAsia="仿宋_GB2312"/>
                <w:sz w:val="28"/>
                <w:szCs w:val="28"/>
              </w:rPr>
            </w:pPr>
          </w:p>
          <w:p w14:paraId="021E2B43">
            <w:pPr>
              <w:snapToGrid w:val="0"/>
              <w:spacing w:line="240" w:lineRule="atLeast"/>
              <w:ind w:firstLine="5880" w:firstLineChars="2100"/>
              <w:rPr>
                <w:rFonts w:hint="eastAsia" w:ascii="仿宋_GB2312" w:hAnsi="仿宋_GB2312" w:eastAsia="仿宋_GB2312"/>
                <w:sz w:val="28"/>
                <w:szCs w:val="28"/>
              </w:rPr>
            </w:pPr>
          </w:p>
          <w:p w14:paraId="70A2EE1B">
            <w:pPr>
              <w:snapToGrid w:val="0"/>
              <w:spacing w:line="240" w:lineRule="atLeast"/>
              <w:ind w:firstLine="4200" w:firstLineChars="1500"/>
              <w:rPr>
                <w:rFonts w:ascii="仿宋_GB2312" w:hAnsi="仿宋_GB2312" w:eastAsia="仿宋_GB2312"/>
                <w:sz w:val="28"/>
                <w:szCs w:val="28"/>
              </w:rPr>
            </w:pPr>
            <w:r>
              <w:rPr>
                <w:rFonts w:hint="eastAsia" w:ascii="仿宋_GB2312" w:hAnsi="仿宋_GB2312" w:eastAsia="仿宋_GB2312"/>
                <w:sz w:val="28"/>
                <w:szCs w:val="28"/>
              </w:rPr>
              <w:t xml:space="preserve">盖章： </w:t>
            </w:r>
          </w:p>
          <w:p w14:paraId="3FAD0CAC">
            <w:pPr>
              <w:snapToGrid w:val="0"/>
              <w:spacing w:line="240" w:lineRule="atLeast"/>
              <w:rPr>
                <w:rFonts w:hint="eastAsia" w:ascii="仿宋_GB2312" w:hAnsi="仿宋_GB2312" w:eastAsia="仿宋_GB2312"/>
                <w:sz w:val="28"/>
                <w:szCs w:val="28"/>
              </w:rPr>
            </w:pPr>
          </w:p>
          <w:p w14:paraId="6CCC010B">
            <w:pPr>
              <w:snapToGrid w:val="0"/>
              <w:spacing w:line="240" w:lineRule="atLeast"/>
              <w:jc w:val="right"/>
              <w:rPr>
                <w:rFonts w:ascii="仿宋_GB2312" w:hAnsi="仿宋_GB2312" w:eastAsia="仿宋_GB2312"/>
                <w:sz w:val="28"/>
                <w:szCs w:val="28"/>
              </w:rPr>
            </w:pPr>
            <w:r>
              <w:rPr>
                <w:rFonts w:ascii="仿宋_GB2312" w:hAnsi="仿宋_GB2312" w:eastAsia="仿宋_GB2312"/>
                <w:sz w:val="28"/>
                <w:szCs w:val="28"/>
              </w:rPr>
              <w:t xml:space="preserve">      </w:t>
            </w:r>
          </w:p>
          <w:p w14:paraId="6950E5AD">
            <w:pPr>
              <w:snapToGrid w:val="0"/>
              <w:spacing w:line="240" w:lineRule="atLeast"/>
              <w:jc w:val="right"/>
              <w:rPr>
                <w:rFonts w:ascii="仿宋_GB2312" w:hAnsi="仿宋_GB2312" w:eastAsia="仿宋_GB2312"/>
                <w:sz w:val="28"/>
                <w:szCs w:val="28"/>
              </w:rPr>
            </w:pPr>
            <w:r>
              <w:rPr>
                <w:rFonts w:ascii="仿宋_GB2312" w:hAnsi="仿宋_GB2312" w:eastAsia="仿宋_GB2312"/>
                <w:sz w:val="28"/>
                <w:szCs w:val="28"/>
              </w:rPr>
              <w:t xml:space="preserve">         </w:t>
            </w:r>
            <w:r>
              <w:rPr>
                <w:rFonts w:hint="eastAsia" w:ascii="仿宋_GB2312" w:hAnsi="仿宋_GB2312" w:eastAsia="仿宋_GB2312"/>
                <w:sz w:val="28"/>
                <w:szCs w:val="28"/>
              </w:rPr>
              <w:t>年</w:t>
            </w:r>
            <w:r>
              <w:rPr>
                <w:rFonts w:ascii="仿宋_GB2312" w:hAnsi="仿宋_GB2312" w:eastAsia="仿宋_GB2312"/>
                <w:sz w:val="28"/>
                <w:szCs w:val="28"/>
              </w:rPr>
              <w:t xml:space="preserve">    </w:t>
            </w:r>
            <w:r>
              <w:rPr>
                <w:rFonts w:hint="eastAsia" w:ascii="仿宋_GB2312" w:hAnsi="仿宋_GB2312" w:eastAsia="仿宋_GB2312"/>
                <w:sz w:val="28"/>
                <w:szCs w:val="28"/>
              </w:rPr>
              <w:t>月</w:t>
            </w:r>
            <w:r>
              <w:rPr>
                <w:rFonts w:ascii="仿宋_GB2312" w:hAnsi="仿宋_GB2312" w:eastAsia="仿宋_GB2312"/>
                <w:sz w:val="28"/>
                <w:szCs w:val="28"/>
              </w:rPr>
              <w:t xml:space="preserve">    </w:t>
            </w:r>
            <w:r>
              <w:rPr>
                <w:rFonts w:hint="eastAsia" w:ascii="仿宋_GB2312" w:hAnsi="仿宋_GB2312" w:eastAsia="仿宋_GB2312"/>
                <w:sz w:val="28"/>
                <w:szCs w:val="28"/>
              </w:rPr>
              <w:t>日</w:t>
            </w:r>
          </w:p>
        </w:tc>
      </w:tr>
    </w:tbl>
    <w:p w14:paraId="7F7D9DDD">
      <w:pPr>
        <w:rPr>
          <w:rFonts w:ascii="仿宋_GB2312" w:hAnsi="仿宋_GB2312" w:eastAsia="仿宋_GB2312"/>
        </w:rPr>
      </w:pPr>
    </w:p>
    <w:p w14:paraId="3D7FEB25">
      <w:pPr>
        <w:widowControl/>
        <w:jc w:val="left"/>
      </w:pPr>
      <w:r>
        <w:br w:type="page"/>
      </w:r>
    </w:p>
    <w:p w14:paraId="4B62493A"/>
    <w:p w14:paraId="4772AF07">
      <w:pPr>
        <w:pStyle w:val="3"/>
        <w:adjustRightInd w:val="0"/>
        <w:snapToGrid w:val="0"/>
        <w:spacing w:before="0" w:after="0" w:line="240" w:lineRule="auto"/>
        <w:ind w:firstLine="560" w:firstLineChars="200"/>
        <w:rPr>
          <w:rStyle w:val="19"/>
          <w:rFonts w:ascii="仿宋" w:hAnsi="仿宋" w:eastAsia="仿宋"/>
          <w:b w:val="0"/>
          <w:bCs w:val="0"/>
          <w:sz w:val="28"/>
          <w:szCs w:val="28"/>
        </w:rPr>
      </w:pPr>
      <w:r>
        <w:rPr>
          <w:rStyle w:val="19"/>
          <w:rFonts w:hint="eastAsia" w:ascii="仿宋" w:hAnsi="仿宋" w:eastAsia="仿宋"/>
          <w:b w:val="0"/>
          <w:bCs w:val="0"/>
          <w:sz w:val="28"/>
          <w:szCs w:val="28"/>
        </w:rPr>
        <w:t>范本2</w:t>
      </w:r>
    </w:p>
    <w:p w14:paraId="2F897B9C">
      <w:pPr>
        <w:widowControl/>
        <w:shd w:val="clear" w:color="auto" w:fill="FBFDFF"/>
        <w:spacing w:before="100" w:beforeAutospacing="1" w:after="100" w:afterAutospacing="1" w:line="330" w:lineRule="atLeast"/>
        <w:jc w:val="center"/>
        <w:rPr>
          <w:rFonts w:ascii="方正小标宋简体" w:hAnsi="Times New Roman" w:eastAsia="方正小标宋简体"/>
          <w:sz w:val="36"/>
          <w:szCs w:val="36"/>
        </w:rPr>
      </w:pPr>
      <w:r>
        <w:rPr>
          <w:rFonts w:hint="eastAsia" w:ascii="方正小标宋简体" w:hAnsi="Times New Roman" w:eastAsia="方正小标宋简体"/>
          <w:sz w:val="36"/>
          <w:szCs w:val="36"/>
        </w:rPr>
        <w:t>筹设申请报告（营利性）</w:t>
      </w:r>
    </w:p>
    <w:p w14:paraId="4857C95E">
      <w:pPr>
        <w:adjustRightInd w:val="0"/>
        <w:snapToGrid w:val="0"/>
        <w:spacing w:line="360" w:lineRule="auto"/>
        <w:ind w:firstLine="641"/>
        <w:rPr>
          <w:rFonts w:ascii="仿宋_GB2312" w:hAnsi="仿宋_GB2312" w:eastAsia="仿宋_GB2312" w:cs="仿宋"/>
          <w:kern w:val="0"/>
          <w:sz w:val="28"/>
          <w:szCs w:val="28"/>
        </w:rPr>
      </w:pPr>
      <w:r>
        <w:rPr>
          <w:rFonts w:hint="eastAsia" w:ascii="仿宋_GB2312" w:hAnsi="仿宋_GB2312" w:eastAsia="仿宋_GB2312" w:cs="仿宋"/>
          <w:kern w:val="0"/>
          <w:sz w:val="28"/>
          <w:szCs w:val="28"/>
        </w:rPr>
        <w:t>根据《中华人民共和国民办教育促进法》及有关规定，经过认真准备，特申请筹设</w:t>
      </w:r>
      <w:r>
        <w:rPr>
          <w:rFonts w:ascii="仿宋_GB2312" w:hAnsi="仿宋_GB2312" w:eastAsia="仿宋_GB2312" w:cs="仿宋"/>
          <w:kern w:val="0"/>
          <w:sz w:val="28"/>
          <w:szCs w:val="28"/>
          <w:u w:val="single"/>
        </w:rPr>
        <w:t xml:space="preserve">                 </w:t>
      </w:r>
      <w:r>
        <w:rPr>
          <w:rFonts w:hint="eastAsia" w:ascii="仿宋_GB2312" w:hAnsi="仿宋_GB2312" w:eastAsia="仿宋_GB2312" w:cs="仿宋"/>
          <w:kern w:val="0"/>
          <w:sz w:val="28"/>
          <w:szCs w:val="28"/>
        </w:rPr>
        <w:t>学校，具体情况如下：</w:t>
      </w:r>
    </w:p>
    <w:p w14:paraId="6AD4EFBD">
      <w:pPr>
        <w:adjustRightInd w:val="0"/>
        <w:snapToGrid w:val="0"/>
        <w:spacing w:line="360" w:lineRule="auto"/>
        <w:ind w:firstLine="641"/>
        <w:rPr>
          <w:rFonts w:ascii="仿宋_GB2312" w:hAnsi="仿宋_GB2312" w:eastAsia="仿宋_GB2312" w:cs="仿宋"/>
          <w:kern w:val="0"/>
          <w:sz w:val="28"/>
          <w:szCs w:val="28"/>
        </w:rPr>
      </w:pPr>
      <w:r>
        <w:rPr>
          <w:rFonts w:hint="eastAsia" w:ascii="仿宋_GB2312" w:hAnsi="仿宋_GB2312" w:eastAsia="仿宋_GB2312" w:cs="仿宋"/>
          <w:kern w:val="0"/>
          <w:sz w:val="28"/>
          <w:szCs w:val="28"/>
        </w:rPr>
        <w:t>一、举办者信息：</w:t>
      </w:r>
    </w:p>
    <w:p w14:paraId="05FE28A4">
      <w:pPr>
        <w:adjustRightInd w:val="0"/>
        <w:snapToGrid w:val="0"/>
        <w:spacing w:line="360" w:lineRule="auto"/>
        <w:ind w:firstLine="641"/>
        <w:rPr>
          <w:rFonts w:ascii="仿宋_GB2312" w:hAnsi="仿宋_GB2312" w:eastAsia="仿宋_GB2312" w:cs="仿宋"/>
          <w:kern w:val="0"/>
          <w:sz w:val="28"/>
          <w:szCs w:val="28"/>
        </w:rPr>
      </w:pPr>
      <w:r>
        <w:rPr>
          <w:rFonts w:hint="eastAsia" w:ascii="仿宋_GB2312" w:hAnsi="仿宋_GB2312" w:eastAsia="仿宋_GB2312" w:cs="仿宋"/>
          <w:kern w:val="0"/>
          <w:sz w:val="28"/>
          <w:szCs w:val="28"/>
        </w:rPr>
        <w:t>1.举办者名称/姓名：</w:t>
      </w:r>
    </w:p>
    <w:p w14:paraId="0269BC2D">
      <w:pPr>
        <w:adjustRightInd w:val="0"/>
        <w:snapToGrid w:val="0"/>
        <w:spacing w:line="360" w:lineRule="auto"/>
        <w:ind w:firstLine="641"/>
        <w:rPr>
          <w:rFonts w:ascii="仿宋_GB2312" w:hAnsi="仿宋_GB2312" w:eastAsia="仿宋_GB2312" w:cs="仿宋"/>
          <w:kern w:val="0"/>
          <w:sz w:val="28"/>
          <w:szCs w:val="28"/>
        </w:rPr>
      </w:pPr>
      <w:r>
        <w:rPr>
          <w:rFonts w:ascii="仿宋_GB2312" w:hAnsi="仿宋_GB2312" w:eastAsia="仿宋_GB2312" w:cs="仿宋"/>
          <w:kern w:val="0"/>
          <w:sz w:val="28"/>
          <w:szCs w:val="28"/>
        </w:rPr>
        <w:t>2</w:t>
      </w:r>
      <w:r>
        <w:rPr>
          <w:rFonts w:hint="eastAsia" w:ascii="仿宋_GB2312" w:hAnsi="仿宋_GB2312" w:eastAsia="仿宋_GB2312" w:cs="仿宋"/>
          <w:kern w:val="0"/>
          <w:sz w:val="28"/>
          <w:szCs w:val="28"/>
        </w:rPr>
        <w:t>.举办者住所/住址：</w:t>
      </w:r>
    </w:p>
    <w:p w14:paraId="2D64BE59">
      <w:pPr>
        <w:adjustRightInd w:val="0"/>
        <w:snapToGrid w:val="0"/>
        <w:spacing w:line="360" w:lineRule="auto"/>
        <w:ind w:firstLine="641"/>
        <w:rPr>
          <w:rFonts w:ascii="仿宋_GB2312" w:hAnsi="仿宋_GB2312" w:eastAsia="仿宋_GB2312" w:cs="仿宋"/>
          <w:kern w:val="0"/>
          <w:sz w:val="28"/>
          <w:szCs w:val="28"/>
        </w:rPr>
      </w:pPr>
      <w:r>
        <w:rPr>
          <w:rFonts w:hint="eastAsia" w:ascii="仿宋_GB2312" w:hAnsi="仿宋_GB2312" w:eastAsia="仿宋_GB2312" w:cs="仿宋"/>
          <w:kern w:val="0"/>
          <w:sz w:val="28"/>
          <w:szCs w:val="28"/>
        </w:rPr>
        <w:t>二、拟举办学校信息：</w:t>
      </w:r>
    </w:p>
    <w:p w14:paraId="0CE7386D">
      <w:pPr>
        <w:adjustRightInd w:val="0"/>
        <w:snapToGrid w:val="0"/>
        <w:spacing w:line="360" w:lineRule="auto"/>
        <w:ind w:firstLine="641"/>
        <w:rPr>
          <w:rFonts w:ascii="仿宋_GB2312" w:hAnsi="仿宋_GB2312" w:eastAsia="仿宋_GB2312" w:cs="仿宋"/>
          <w:kern w:val="0"/>
          <w:sz w:val="28"/>
          <w:szCs w:val="28"/>
        </w:rPr>
      </w:pPr>
      <w:r>
        <w:rPr>
          <w:rFonts w:hint="eastAsia" w:ascii="仿宋_GB2312" w:hAnsi="仿宋_GB2312" w:eastAsia="仿宋_GB2312" w:cs="仿宋"/>
          <w:kern w:val="0"/>
          <w:sz w:val="28"/>
          <w:szCs w:val="28"/>
        </w:rPr>
        <w:t xml:space="preserve">1.学校名称： </w:t>
      </w:r>
    </w:p>
    <w:p w14:paraId="1D6C5AC8">
      <w:pPr>
        <w:adjustRightInd w:val="0"/>
        <w:snapToGrid w:val="0"/>
        <w:spacing w:line="360" w:lineRule="auto"/>
        <w:ind w:firstLine="641"/>
        <w:rPr>
          <w:rFonts w:ascii="仿宋_GB2312" w:hAnsi="仿宋_GB2312" w:eastAsia="仿宋_GB2312" w:cs="仿宋"/>
          <w:kern w:val="0"/>
          <w:sz w:val="28"/>
          <w:szCs w:val="28"/>
        </w:rPr>
      </w:pPr>
      <w:r>
        <w:rPr>
          <w:rFonts w:ascii="仿宋_GB2312" w:hAnsi="仿宋_GB2312" w:eastAsia="仿宋_GB2312" w:cs="仿宋"/>
          <w:kern w:val="0"/>
          <w:sz w:val="28"/>
          <w:szCs w:val="28"/>
        </w:rPr>
        <w:t>2</w:t>
      </w:r>
      <w:r>
        <w:rPr>
          <w:rFonts w:hint="eastAsia" w:ascii="仿宋_GB2312" w:hAnsi="仿宋_GB2312" w:eastAsia="仿宋_GB2312" w:cs="仿宋"/>
          <w:kern w:val="0"/>
          <w:sz w:val="28"/>
          <w:szCs w:val="28"/>
        </w:rPr>
        <w:t xml:space="preserve">.学校地址： </w:t>
      </w:r>
    </w:p>
    <w:p w14:paraId="60E37270">
      <w:pPr>
        <w:adjustRightInd w:val="0"/>
        <w:snapToGrid w:val="0"/>
        <w:spacing w:line="360" w:lineRule="auto"/>
        <w:ind w:firstLine="641"/>
        <w:rPr>
          <w:rFonts w:ascii="仿宋_GB2312" w:hAnsi="仿宋_GB2312" w:eastAsia="仿宋_GB2312" w:cs="仿宋"/>
          <w:kern w:val="0"/>
          <w:sz w:val="28"/>
          <w:szCs w:val="28"/>
        </w:rPr>
      </w:pPr>
      <w:r>
        <w:rPr>
          <w:rFonts w:ascii="仿宋_GB2312" w:hAnsi="仿宋_GB2312" w:eastAsia="仿宋_GB2312" w:cs="仿宋"/>
          <w:kern w:val="0"/>
          <w:sz w:val="28"/>
          <w:szCs w:val="28"/>
        </w:rPr>
        <w:t>3</w:t>
      </w:r>
      <w:r>
        <w:rPr>
          <w:rFonts w:hint="eastAsia" w:ascii="仿宋_GB2312" w:hAnsi="仿宋_GB2312" w:eastAsia="仿宋_GB2312" w:cs="仿宋"/>
          <w:kern w:val="0"/>
          <w:sz w:val="28"/>
          <w:szCs w:val="28"/>
        </w:rPr>
        <w:t xml:space="preserve">.办学规模： </w:t>
      </w:r>
    </w:p>
    <w:p w14:paraId="10AA0CFB">
      <w:pPr>
        <w:adjustRightInd w:val="0"/>
        <w:snapToGrid w:val="0"/>
        <w:spacing w:line="360" w:lineRule="auto"/>
        <w:ind w:firstLine="641"/>
        <w:rPr>
          <w:rFonts w:ascii="仿宋_GB2312" w:hAnsi="仿宋_GB2312" w:eastAsia="仿宋_GB2312" w:cs="仿宋"/>
          <w:kern w:val="0"/>
          <w:sz w:val="28"/>
          <w:szCs w:val="28"/>
        </w:rPr>
      </w:pPr>
      <w:r>
        <w:rPr>
          <w:rFonts w:ascii="仿宋_GB2312" w:hAnsi="仿宋_GB2312" w:eastAsia="仿宋_GB2312" w:cs="仿宋"/>
          <w:kern w:val="0"/>
          <w:sz w:val="28"/>
          <w:szCs w:val="28"/>
        </w:rPr>
        <w:t>4</w:t>
      </w:r>
      <w:r>
        <w:rPr>
          <w:rFonts w:hint="eastAsia" w:ascii="仿宋_GB2312" w:hAnsi="仿宋_GB2312" w:eastAsia="仿宋_GB2312" w:cs="仿宋"/>
          <w:kern w:val="0"/>
          <w:sz w:val="28"/>
          <w:szCs w:val="28"/>
        </w:rPr>
        <w:t xml:space="preserve">.办学层次： </w:t>
      </w:r>
    </w:p>
    <w:p w14:paraId="66C0A7F0">
      <w:pPr>
        <w:adjustRightInd w:val="0"/>
        <w:snapToGrid w:val="0"/>
        <w:spacing w:line="360" w:lineRule="auto"/>
        <w:ind w:firstLine="641"/>
        <w:rPr>
          <w:rFonts w:ascii="仿宋_GB2312" w:hAnsi="仿宋_GB2312" w:eastAsia="仿宋_GB2312" w:cs="仿宋"/>
          <w:kern w:val="0"/>
          <w:sz w:val="28"/>
          <w:szCs w:val="28"/>
        </w:rPr>
      </w:pPr>
      <w:r>
        <w:rPr>
          <w:rFonts w:ascii="仿宋_GB2312" w:hAnsi="仿宋_GB2312" w:eastAsia="仿宋_GB2312" w:cs="仿宋"/>
          <w:kern w:val="0"/>
          <w:sz w:val="28"/>
          <w:szCs w:val="28"/>
        </w:rPr>
        <w:t>5</w:t>
      </w:r>
      <w:r>
        <w:rPr>
          <w:rFonts w:hint="eastAsia" w:ascii="仿宋_GB2312" w:hAnsi="仿宋_GB2312" w:eastAsia="仿宋_GB2312" w:cs="仿宋"/>
          <w:kern w:val="0"/>
          <w:sz w:val="28"/>
          <w:szCs w:val="28"/>
        </w:rPr>
        <w:t xml:space="preserve">.办学形式： </w:t>
      </w:r>
    </w:p>
    <w:p w14:paraId="07F78938">
      <w:pPr>
        <w:adjustRightInd w:val="0"/>
        <w:snapToGrid w:val="0"/>
        <w:spacing w:line="360" w:lineRule="auto"/>
        <w:ind w:firstLine="641"/>
        <w:rPr>
          <w:rFonts w:ascii="仿宋_GB2312" w:hAnsi="仿宋_GB2312" w:eastAsia="仿宋_GB2312" w:cs="仿宋"/>
          <w:kern w:val="0"/>
          <w:sz w:val="28"/>
          <w:szCs w:val="28"/>
        </w:rPr>
      </w:pPr>
      <w:r>
        <w:rPr>
          <w:rFonts w:ascii="仿宋_GB2312" w:hAnsi="仿宋_GB2312" w:eastAsia="仿宋_GB2312" w:cs="仿宋"/>
          <w:kern w:val="0"/>
          <w:sz w:val="28"/>
          <w:szCs w:val="28"/>
        </w:rPr>
        <w:t>6</w:t>
      </w:r>
      <w:r>
        <w:rPr>
          <w:rFonts w:hint="eastAsia" w:ascii="仿宋_GB2312" w:hAnsi="仿宋_GB2312" w:eastAsia="仿宋_GB2312" w:cs="仿宋"/>
          <w:kern w:val="0"/>
          <w:sz w:val="28"/>
          <w:szCs w:val="28"/>
        </w:rPr>
        <w:t xml:space="preserve">.培养目标： </w:t>
      </w:r>
    </w:p>
    <w:p w14:paraId="3E57D374">
      <w:pPr>
        <w:adjustRightInd w:val="0"/>
        <w:snapToGrid w:val="0"/>
        <w:spacing w:line="360" w:lineRule="auto"/>
        <w:ind w:firstLine="641"/>
        <w:rPr>
          <w:rFonts w:ascii="仿宋_GB2312" w:hAnsi="仿宋_GB2312" w:eastAsia="仿宋_GB2312" w:cs="仿宋"/>
          <w:kern w:val="0"/>
          <w:sz w:val="28"/>
          <w:szCs w:val="28"/>
        </w:rPr>
      </w:pPr>
      <w:r>
        <w:rPr>
          <w:rFonts w:ascii="仿宋_GB2312" w:hAnsi="仿宋_GB2312" w:eastAsia="仿宋_GB2312" w:cs="仿宋"/>
          <w:kern w:val="0"/>
          <w:sz w:val="28"/>
          <w:szCs w:val="28"/>
        </w:rPr>
        <w:t>7</w:t>
      </w:r>
      <w:r>
        <w:rPr>
          <w:rFonts w:hint="eastAsia" w:ascii="仿宋_GB2312" w:hAnsi="仿宋_GB2312" w:eastAsia="仿宋_GB2312" w:cs="仿宋"/>
          <w:kern w:val="0"/>
          <w:sz w:val="28"/>
          <w:szCs w:val="28"/>
        </w:rPr>
        <w:t>.党组织设置：</w:t>
      </w:r>
    </w:p>
    <w:p w14:paraId="4A57E620">
      <w:pPr>
        <w:adjustRightInd w:val="0"/>
        <w:snapToGrid w:val="0"/>
        <w:spacing w:line="360" w:lineRule="auto"/>
        <w:ind w:firstLine="641"/>
        <w:rPr>
          <w:rFonts w:ascii="仿宋_GB2312" w:hAnsi="仿宋_GB2312" w:eastAsia="仿宋_GB2312" w:cs="仿宋"/>
          <w:kern w:val="0"/>
          <w:sz w:val="28"/>
          <w:szCs w:val="28"/>
        </w:rPr>
      </w:pPr>
      <w:r>
        <w:rPr>
          <w:rFonts w:ascii="仿宋_GB2312" w:hAnsi="仿宋_GB2312" w:eastAsia="仿宋_GB2312" w:cs="仿宋"/>
          <w:kern w:val="0"/>
          <w:sz w:val="28"/>
          <w:szCs w:val="28"/>
        </w:rPr>
        <w:t>8</w:t>
      </w:r>
      <w:r>
        <w:rPr>
          <w:rFonts w:hint="eastAsia" w:ascii="仿宋_GB2312" w:hAnsi="仿宋_GB2312" w:eastAsia="仿宋_GB2312" w:cs="仿宋"/>
          <w:kern w:val="0"/>
          <w:sz w:val="28"/>
          <w:szCs w:val="28"/>
        </w:rPr>
        <w:t>.办学条件：</w:t>
      </w:r>
    </w:p>
    <w:p w14:paraId="2924436D">
      <w:pPr>
        <w:adjustRightInd w:val="0"/>
        <w:snapToGrid w:val="0"/>
        <w:spacing w:line="360" w:lineRule="auto"/>
        <w:ind w:firstLine="641"/>
        <w:rPr>
          <w:rFonts w:ascii="仿宋_GB2312" w:hAnsi="仿宋_GB2312" w:eastAsia="仿宋_GB2312" w:cs="仿宋"/>
          <w:kern w:val="0"/>
          <w:sz w:val="28"/>
          <w:szCs w:val="28"/>
        </w:rPr>
      </w:pPr>
      <w:r>
        <w:rPr>
          <w:rFonts w:ascii="仿宋_GB2312" w:hAnsi="仿宋_GB2312" w:eastAsia="仿宋_GB2312" w:cs="仿宋"/>
          <w:kern w:val="0"/>
          <w:sz w:val="28"/>
          <w:szCs w:val="28"/>
        </w:rPr>
        <w:t>9</w:t>
      </w:r>
      <w:r>
        <w:rPr>
          <w:rFonts w:hint="eastAsia" w:ascii="仿宋_GB2312" w:hAnsi="仿宋_GB2312" w:eastAsia="仿宋_GB2312" w:cs="仿宋"/>
          <w:kern w:val="0"/>
          <w:sz w:val="28"/>
          <w:szCs w:val="28"/>
        </w:rPr>
        <w:t>.内部管理体制：</w:t>
      </w:r>
    </w:p>
    <w:p w14:paraId="6F3B725A">
      <w:pPr>
        <w:adjustRightInd w:val="0"/>
        <w:snapToGrid w:val="0"/>
        <w:spacing w:line="360" w:lineRule="auto"/>
        <w:ind w:firstLine="641"/>
        <w:rPr>
          <w:rFonts w:ascii="仿宋_GB2312" w:hAnsi="仿宋_GB2312" w:eastAsia="仿宋_GB2312" w:cs="仿宋"/>
          <w:kern w:val="0"/>
          <w:sz w:val="28"/>
          <w:szCs w:val="28"/>
        </w:rPr>
      </w:pPr>
      <w:r>
        <w:rPr>
          <w:rFonts w:ascii="仿宋_GB2312" w:hAnsi="仿宋_GB2312" w:eastAsia="仿宋_GB2312" w:cs="仿宋"/>
          <w:kern w:val="0"/>
          <w:sz w:val="28"/>
          <w:szCs w:val="28"/>
        </w:rPr>
        <w:t>10</w:t>
      </w:r>
      <w:r>
        <w:rPr>
          <w:rFonts w:hint="eastAsia" w:ascii="仿宋_GB2312" w:hAnsi="仿宋_GB2312" w:eastAsia="仿宋_GB2312" w:cs="仿宋"/>
          <w:kern w:val="0"/>
          <w:sz w:val="28"/>
          <w:szCs w:val="28"/>
        </w:rPr>
        <w:t xml:space="preserve">.经费筹措与管理使用： </w:t>
      </w:r>
    </w:p>
    <w:p w14:paraId="569EEB05">
      <w:pPr>
        <w:adjustRightInd w:val="0"/>
        <w:snapToGrid w:val="0"/>
        <w:spacing w:line="360" w:lineRule="auto"/>
        <w:ind w:firstLine="641"/>
        <w:rPr>
          <w:rFonts w:ascii="仿宋_GB2312" w:hAnsi="仿宋_GB2312" w:eastAsia="仿宋_GB2312" w:cs="仿宋"/>
          <w:kern w:val="0"/>
          <w:sz w:val="28"/>
          <w:szCs w:val="28"/>
        </w:rPr>
      </w:pPr>
      <w:r>
        <w:rPr>
          <w:rFonts w:hint="eastAsia" w:ascii="仿宋_GB2312" w:hAnsi="仿宋_GB2312" w:eastAsia="仿宋_GB2312" w:cs="仿宋"/>
          <w:kern w:val="0"/>
          <w:sz w:val="28"/>
          <w:szCs w:val="28"/>
        </w:rPr>
        <w:t>申请人：（个人签字、名章或法人组织公章）</w:t>
      </w:r>
    </w:p>
    <w:p w14:paraId="29AAF044">
      <w:pPr>
        <w:ind w:firstLine="640"/>
        <w:rPr>
          <w:rFonts w:ascii="仿宋_GB2312" w:hAnsi="仿宋_GB2312" w:eastAsia="仿宋_GB2312" w:cs="仿宋"/>
          <w:sz w:val="28"/>
          <w:szCs w:val="28"/>
        </w:rPr>
      </w:pPr>
    </w:p>
    <w:p w14:paraId="1DD02531">
      <w:pPr>
        <w:ind w:firstLine="640"/>
        <w:rPr>
          <w:rFonts w:ascii="仿宋_GB2312" w:hAnsi="仿宋_GB2312" w:eastAsia="仿宋_GB2312" w:cs="仿宋"/>
          <w:sz w:val="28"/>
          <w:szCs w:val="28"/>
        </w:rPr>
      </w:pPr>
      <w:r>
        <w:rPr>
          <w:rFonts w:ascii="仿宋_GB2312" w:hAnsi="仿宋_GB2312" w:eastAsia="仿宋_GB2312" w:cs="仿宋"/>
          <w:sz w:val="28"/>
          <w:szCs w:val="28"/>
        </w:rPr>
        <w:t xml:space="preserve">                                  </w:t>
      </w:r>
      <w:r>
        <w:rPr>
          <w:rFonts w:hint="eastAsia" w:ascii="仿宋_GB2312" w:hAnsi="仿宋_GB2312" w:eastAsia="仿宋_GB2312" w:cs="仿宋"/>
          <w:sz w:val="28"/>
          <w:szCs w:val="28"/>
        </w:rPr>
        <w:t>年    月   日</w:t>
      </w:r>
    </w:p>
    <w:p w14:paraId="3B6DA76C">
      <w:pPr>
        <w:widowControl/>
        <w:jc w:val="left"/>
      </w:pPr>
      <w:r>
        <w:br w:type="page"/>
      </w:r>
    </w:p>
    <w:p w14:paraId="244A5E07">
      <w:pPr>
        <w:pStyle w:val="3"/>
        <w:adjustRightInd w:val="0"/>
        <w:snapToGrid w:val="0"/>
        <w:spacing w:before="0" w:after="0" w:line="240" w:lineRule="auto"/>
        <w:ind w:firstLine="560" w:firstLineChars="200"/>
        <w:rPr>
          <w:rStyle w:val="19"/>
          <w:rFonts w:ascii="仿宋" w:hAnsi="仿宋" w:eastAsia="仿宋"/>
          <w:b w:val="0"/>
          <w:bCs w:val="0"/>
          <w:sz w:val="28"/>
          <w:szCs w:val="28"/>
        </w:rPr>
      </w:pPr>
      <w:r>
        <w:rPr>
          <w:rStyle w:val="19"/>
          <w:rFonts w:hint="eastAsia" w:ascii="仿宋" w:hAnsi="仿宋" w:eastAsia="仿宋"/>
          <w:b w:val="0"/>
          <w:bCs w:val="0"/>
          <w:sz w:val="28"/>
          <w:szCs w:val="28"/>
        </w:rPr>
        <w:t>范本3</w:t>
      </w:r>
    </w:p>
    <w:p w14:paraId="1E656267">
      <w:pPr>
        <w:widowControl/>
        <w:shd w:val="clear" w:color="auto" w:fill="FBFDFF"/>
        <w:spacing w:before="100" w:beforeAutospacing="1" w:after="100" w:afterAutospacing="1" w:line="330" w:lineRule="atLeast"/>
        <w:jc w:val="center"/>
        <w:rPr>
          <w:rFonts w:ascii="方正小标宋简体" w:hAnsi="Times New Roman" w:eastAsia="方正小标宋简体"/>
          <w:sz w:val="36"/>
          <w:szCs w:val="36"/>
        </w:rPr>
      </w:pPr>
      <w:r>
        <w:rPr>
          <w:rFonts w:hint="eastAsia" w:ascii="方正小标宋简体" w:hAnsi="Times New Roman" w:eastAsia="方正小标宋简体"/>
          <w:sz w:val="36"/>
          <w:szCs w:val="36"/>
        </w:rPr>
        <w:t>筹设申请报告（非营利性）</w:t>
      </w:r>
    </w:p>
    <w:p w14:paraId="327CBC5F">
      <w:pPr>
        <w:adjustRightInd w:val="0"/>
        <w:snapToGrid w:val="0"/>
        <w:spacing w:line="360" w:lineRule="auto"/>
        <w:ind w:firstLine="641"/>
        <w:rPr>
          <w:rFonts w:ascii="仿宋_GB2312" w:hAnsi="仿宋_GB2312" w:eastAsia="仿宋_GB2312" w:cs="仿宋"/>
          <w:kern w:val="0"/>
          <w:sz w:val="28"/>
          <w:szCs w:val="28"/>
        </w:rPr>
      </w:pPr>
      <w:r>
        <w:rPr>
          <w:rFonts w:hint="eastAsia" w:ascii="仿宋_GB2312" w:hAnsi="仿宋_GB2312" w:eastAsia="仿宋_GB2312" w:cs="仿宋"/>
          <w:kern w:val="0"/>
          <w:sz w:val="28"/>
          <w:szCs w:val="28"/>
        </w:rPr>
        <w:t>根据《中华人民共和国民办教育促进法》及有关规定，经过认真准备，特申请筹设</w:t>
      </w:r>
      <w:r>
        <w:rPr>
          <w:rFonts w:ascii="仿宋_GB2312" w:hAnsi="仿宋_GB2312" w:eastAsia="仿宋_GB2312" w:cs="仿宋"/>
          <w:kern w:val="0"/>
          <w:sz w:val="28"/>
          <w:szCs w:val="28"/>
          <w:u w:val="single"/>
        </w:rPr>
        <w:t xml:space="preserve">                 </w:t>
      </w:r>
      <w:r>
        <w:rPr>
          <w:rFonts w:hint="eastAsia" w:ascii="仿宋_GB2312" w:hAnsi="仿宋_GB2312" w:eastAsia="仿宋_GB2312" w:cs="仿宋"/>
          <w:kern w:val="0"/>
          <w:sz w:val="28"/>
          <w:szCs w:val="28"/>
        </w:rPr>
        <w:t>学校，具体情况如下：</w:t>
      </w:r>
      <w:r>
        <w:rPr>
          <w:rFonts w:ascii="仿宋_GB2312" w:hAnsi="仿宋_GB2312" w:eastAsia="仿宋_GB2312" w:cs="仿宋"/>
          <w:kern w:val="0"/>
          <w:sz w:val="28"/>
          <w:szCs w:val="28"/>
        </w:rPr>
        <w:t xml:space="preserve"> </w:t>
      </w:r>
    </w:p>
    <w:p w14:paraId="76534FC4">
      <w:pPr>
        <w:adjustRightInd w:val="0"/>
        <w:snapToGrid w:val="0"/>
        <w:spacing w:line="360" w:lineRule="auto"/>
        <w:ind w:firstLine="641"/>
        <w:rPr>
          <w:rFonts w:ascii="仿宋_GB2312" w:hAnsi="仿宋_GB2312" w:eastAsia="仿宋_GB2312" w:cs="仿宋"/>
          <w:kern w:val="0"/>
          <w:sz w:val="28"/>
          <w:szCs w:val="28"/>
        </w:rPr>
      </w:pPr>
      <w:r>
        <w:rPr>
          <w:rFonts w:hint="eastAsia" w:ascii="仿宋_GB2312" w:hAnsi="仿宋_GB2312" w:eastAsia="仿宋_GB2312" w:cs="仿宋"/>
          <w:kern w:val="0"/>
          <w:sz w:val="28"/>
          <w:szCs w:val="28"/>
        </w:rPr>
        <w:t>一、举办者信息：</w:t>
      </w:r>
    </w:p>
    <w:p w14:paraId="75280870">
      <w:pPr>
        <w:adjustRightInd w:val="0"/>
        <w:snapToGrid w:val="0"/>
        <w:spacing w:line="360" w:lineRule="auto"/>
        <w:ind w:firstLine="641"/>
        <w:rPr>
          <w:rFonts w:ascii="仿宋_GB2312" w:hAnsi="仿宋_GB2312" w:eastAsia="仿宋_GB2312" w:cs="仿宋"/>
          <w:kern w:val="0"/>
          <w:sz w:val="28"/>
          <w:szCs w:val="28"/>
        </w:rPr>
      </w:pPr>
      <w:r>
        <w:rPr>
          <w:rFonts w:hint="eastAsia" w:ascii="仿宋_GB2312" w:hAnsi="仿宋_GB2312" w:eastAsia="仿宋_GB2312" w:cs="仿宋"/>
          <w:kern w:val="0"/>
          <w:sz w:val="28"/>
          <w:szCs w:val="28"/>
        </w:rPr>
        <w:t>1.举办者名称/姓名：</w:t>
      </w:r>
    </w:p>
    <w:p w14:paraId="1BD8A2CE">
      <w:pPr>
        <w:adjustRightInd w:val="0"/>
        <w:snapToGrid w:val="0"/>
        <w:spacing w:line="360" w:lineRule="auto"/>
        <w:ind w:firstLine="641"/>
        <w:rPr>
          <w:rFonts w:ascii="仿宋_GB2312" w:hAnsi="仿宋_GB2312" w:eastAsia="仿宋_GB2312" w:cs="仿宋"/>
          <w:kern w:val="0"/>
          <w:sz w:val="28"/>
          <w:szCs w:val="28"/>
        </w:rPr>
      </w:pPr>
      <w:r>
        <w:rPr>
          <w:rFonts w:ascii="仿宋_GB2312" w:hAnsi="仿宋_GB2312" w:eastAsia="仿宋_GB2312" w:cs="仿宋"/>
          <w:kern w:val="0"/>
          <w:sz w:val="28"/>
          <w:szCs w:val="28"/>
        </w:rPr>
        <w:t>2</w:t>
      </w:r>
      <w:r>
        <w:rPr>
          <w:rFonts w:hint="eastAsia" w:ascii="仿宋_GB2312" w:hAnsi="仿宋_GB2312" w:eastAsia="仿宋_GB2312" w:cs="仿宋"/>
          <w:kern w:val="0"/>
          <w:sz w:val="28"/>
          <w:szCs w:val="28"/>
        </w:rPr>
        <w:t>.举办者住所/住址：</w:t>
      </w:r>
    </w:p>
    <w:p w14:paraId="60EA84E3">
      <w:pPr>
        <w:adjustRightInd w:val="0"/>
        <w:snapToGrid w:val="0"/>
        <w:spacing w:line="360" w:lineRule="auto"/>
        <w:ind w:firstLine="641"/>
        <w:rPr>
          <w:rFonts w:ascii="仿宋_GB2312" w:hAnsi="仿宋_GB2312" w:eastAsia="仿宋_GB2312" w:cs="仿宋"/>
          <w:kern w:val="0"/>
          <w:sz w:val="28"/>
          <w:szCs w:val="28"/>
        </w:rPr>
      </w:pPr>
      <w:r>
        <w:rPr>
          <w:rFonts w:hint="eastAsia" w:ascii="仿宋_GB2312" w:hAnsi="仿宋_GB2312" w:eastAsia="仿宋_GB2312" w:cs="仿宋"/>
          <w:kern w:val="0"/>
          <w:sz w:val="28"/>
          <w:szCs w:val="28"/>
        </w:rPr>
        <w:t>二、拟举办学校信息：</w:t>
      </w:r>
    </w:p>
    <w:p w14:paraId="1FF8E051">
      <w:pPr>
        <w:adjustRightInd w:val="0"/>
        <w:snapToGrid w:val="0"/>
        <w:spacing w:line="360" w:lineRule="auto"/>
        <w:ind w:firstLine="641"/>
        <w:rPr>
          <w:rFonts w:ascii="仿宋_GB2312" w:hAnsi="仿宋_GB2312" w:eastAsia="仿宋_GB2312" w:cs="仿宋"/>
          <w:kern w:val="0"/>
          <w:sz w:val="28"/>
          <w:szCs w:val="28"/>
        </w:rPr>
      </w:pPr>
      <w:r>
        <w:rPr>
          <w:rFonts w:ascii="仿宋_GB2312" w:hAnsi="仿宋_GB2312" w:eastAsia="仿宋_GB2312" w:cs="仿宋"/>
          <w:kern w:val="0"/>
          <w:sz w:val="28"/>
          <w:szCs w:val="28"/>
        </w:rPr>
        <w:t>1</w:t>
      </w:r>
      <w:r>
        <w:rPr>
          <w:rFonts w:hint="eastAsia" w:ascii="仿宋_GB2312" w:hAnsi="仿宋_GB2312" w:eastAsia="仿宋_GB2312" w:cs="仿宋"/>
          <w:kern w:val="0"/>
          <w:sz w:val="28"/>
          <w:szCs w:val="28"/>
        </w:rPr>
        <w:t xml:space="preserve">.学校地址： </w:t>
      </w:r>
    </w:p>
    <w:p w14:paraId="29C253D3">
      <w:pPr>
        <w:adjustRightInd w:val="0"/>
        <w:snapToGrid w:val="0"/>
        <w:spacing w:line="360" w:lineRule="auto"/>
        <w:ind w:firstLine="641"/>
        <w:rPr>
          <w:rFonts w:ascii="仿宋_GB2312" w:hAnsi="仿宋_GB2312" w:eastAsia="仿宋_GB2312" w:cs="仿宋"/>
          <w:kern w:val="0"/>
          <w:sz w:val="28"/>
          <w:szCs w:val="28"/>
        </w:rPr>
      </w:pPr>
      <w:r>
        <w:rPr>
          <w:rFonts w:ascii="仿宋_GB2312" w:hAnsi="仿宋_GB2312" w:eastAsia="仿宋_GB2312" w:cs="仿宋"/>
          <w:kern w:val="0"/>
          <w:sz w:val="28"/>
          <w:szCs w:val="28"/>
        </w:rPr>
        <w:t>2</w:t>
      </w:r>
      <w:r>
        <w:rPr>
          <w:rFonts w:hint="eastAsia" w:ascii="仿宋_GB2312" w:hAnsi="仿宋_GB2312" w:eastAsia="仿宋_GB2312" w:cs="仿宋"/>
          <w:kern w:val="0"/>
          <w:sz w:val="28"/>
          <w:szCs w:val="28"/>
        </w:rPr>
        <w:t xml:space="preserve">.办学规模： </w:t>
      </w:r>
    </w:p>
    <w:p w14:paraId="1F169BAC">
      <w:pPr>
        <w:adjustRightInd w:val="0"/>
        <w:snapToGrid w:val="0"/>
        <w:spacing w:line="360" w:lineRule="auto"/>
        <w:ind w:firstLine="641"/>
        <w:rPr>
          <w:rFonts w:ascii="仿宋_GB2312" w:hAnsi="仿宋_GB2312" w:eastAsia="仿宋_GB2312" w:cs="仿宋"/>
          <w:kern w:val="0"/>
          <w:sz w:val="28"/>
          <w:szCs w:val="28"/>
        </w:rPr>
      </w:pPr>
      <w:r>
        <w:rPr>
          <w:rFonts w:ascii="仿宋_GB2312" w:hAnsi="仿宋_GB2312" w:eastAsia="仿宋_GB2312" w:cs="仿宋"/>
          <w:kern w:val="0"/>
          <w:sz w:val="28"/>
          <w:szCs w:val="28"/>
        </w:rPr>
        <w:t>3</w:t>
      </w:r>
      <w:r>
        <w:rPr>
          <w:rFonts w:hint="eastAsia" w:ascii="仿宋_GB2312" w:hAnsi="仿宋_GB2312" w:eastAsia="仿宋_GB2312" w:cs="仿宋"/>
          <w:kern w:val="0"/>
          <w:sz w:val="28"/>
          <w:szCs w:val="28"/>
        </w:rPr>
        <w:t xml:space="preserve">.办学层次： </w:t>
      </w:r>
    </w:p>
    <w:p w14:paraId="415EDD0B">
      <w:pPr>
        <w:adjustRightInd w:val="0"/>
        <w:snapToGrid w:val="0"/>
        <w:spacing w:line="360" w:lineRule="auto"/>
        <w:ind w:firstLine="641"/>
        <w:rPr>
          <w:rFonts w:ascii="仿宋_GB2312" w:hAnsi="仿宋_GB2312" w:eastAsia="仿宋_GB2312" w:cs="仿宋"/>
          <w:kern w:val="0"/>
          <w:sz w:val="28"/>
          <w:szCs w:val="28"/>
        </w:rPr>
      </w:pPr>
      <w:r>
        <w:rPr>
          <w:rFonts w:ascii="仿宋_GB2312" w:hAnsi="仿宋_GB2312" w:eastAsia="仿宋_GB2312" w:cs="仿宋"/>
          <w:kern w:val="0"/>
          <w:sz w:val="28"/>
          <w:szCs w:val="28"/>
        </w:rPr>
        <w:t>4</w:t>
      </w:r>
      <w:r>
        <w:rPr>
          <w:rFonts w:hint="eastAsia" w:ascii="仿宋_GB2312" w:hAnsi="仿宋_GB2312" w:eastAsia="仿宋_GB2312" w:cs="仿宋"/>
          <w:kern w:val="0"/>
          <w:sz w:val="28"/>
          <w:szCs w:val="28"/>
        </w:rPr>
        <w:t xml:space="preserve">.办学形式： </w:t>
      </w:r>
    </w:p>
    <w:p w14:paraId="6F52B461">
      <w:pPr>
        <w:adjustRightInd w:val="0"/>
        <w:snapToGrid w:val="0"/>
        <w:spacing w:line="360" w:lineRule="auto"/>
        <w:ind w:firstLine="641"/>
        <w:rPr>
          <w:rFonts w:ascii="仿宋_GB2312" w:hAnsi="仿宋_GB2312" w:eastAsia="仿宋_GB2312" w:cs="仿宋"/>
          <w:kern w:val="0"/>
          <w:sz w:val="28"/>
          <w:szCs w:val="28"/>
        </w:rPr>
      </w:pPr>
      <w:r>
        <w:rPr>
          <w:rFonts w:ascii="仿宋_GB2312" w:hAnsi="仿宋_GB2312" w:eastAsia="仿宋_GB2312" w:cs="仿宋"/>
          <w:kern w:val="0"/>
          <w:sz w:val="28"/>
          <w:szCs w:val="28"/>
        </w:rPr>
        <w:t>5</w:t>
      </w:r>
      <w:r>
        <w:rPr>
          <w:rFonts w:hint="eastAsia" w:ascii="仿宋_GB2312" w:hAnsi="仿宋_GB2312" w:eastAsia="仿宋_GB2312" w:cs="仿宋"/>
          <w:kern w:val="0"/>
          <w:sz w:val="28"/>
          <w:szCs w:val="28"/>
        </w:rPr>
        <w:t xml:space="preserve">.培养目标： </w:t>
      </w:r>
    </w:p>
    <w:p w14:paraId="52DECEB8">
      <w:pPr>
        <w:adjustRightInd w:val="0"/>
        <w:snapToGrid w:val="0"/>
        <w:spacing w:line="360" w:lineRule="auto"/>
        <w:ind w:firstLine="641"/>
        <w:rPr>
          <w:rFonts w:ascii="仿宋_GB2312" w:hAnsi="仿宋_GB2312" w:eastAsia="仿宋_GB2312" w:cs="仿宋"/>
          <w:kern w:val="0"/>
          <w:sz w:val="28"/>
          <w:szCs w:val="28"/>
        </w:rPr>
      </w:pPr>
      <w:r>
        <w:rPr>
          <w:rFonts w:ascii="仿宋_GB2312" w:hAnsi="仿宋_GB2312" w:eastAsia="仿宋_GB2312" w:cs="仿宋"/>
          <w:kern w:val="0"/>
          <w:sz w:val="28"/>
          <w:szCs w:val="28"/>
        </w:rPr>
        <w:t>6</w:t>
      </w:r>
      <w:r>
        <w:rPr>
          <w:rFonts w:hint="eastAsia" w:ascii="仿宋_GB2312" w:hAnsi="仿宋_GB2312" w:eastAsia="仿宋_GB2312" w:cs="仿宋"/>
          <w:kern w:val="0"/>
          <w:sz w:val="28"/>
          <w:szCs w:val="28"/>
        </w:rPr>
        <w:t>.办学条件：</w:t>
      </w:r>
    </w:p>
    <w:p w14:paraId="43A4DC71">
      <w:pPr>
        <w:adjustRightInd w:val="0"/>
        <w:snapToGrid w:val="0"/>
        <w:spacing w:line="360" w:lineRule="auto"/>
        <w:ind w:firstLine="641"/>
        <w:rPr>
          <w:rFonts w:ascii="仿宋_GB2312" w:hAnsi="仿宋_GB2312" w:eastAsia="仿宋_GB2312" w:cs="仿宋"/>
          <w:kern w:val="0"/>
          <w:sz w:val="28"/>
          <w:szCs w:val="28"/>
        </w:rPr>
      </w:pPr>
      <w:r>
        <w:rPr>
          <w:rFonts w:hint="eastAsia" w:ascii="仿宋_GB2312" w:hAnsi="仿宋_GB2312" w:eastAsia="仿宋_GB2312" w:cs="仿宋"/>
          <w:kern w:val="0"/>
          <w:sz w:val="28"/>
          <w:szCs w:val="28"/>
        </w:rPr>
        <w:t>7</w:t>
      </w:r>
      <w:r>
        <w:rPr>
          <w:rFonts w:ascii="仿宋_GB2312" w:hAnsi="仿宋_GB2312" w:eastAsia="仿宋_GB2312" w:cs="仿宋"/>
          <w:kern w:val="0"/>
          <w:sz w:val="28"/>
          <w:szCs w:val="28"/>
        </w:rPr>
        <w:t>.</w:t>
      </w:r>
      <w:r>
        <w:rPr>
          <w:rFonts w:hint="eastAsia" w:ascii="仿宋_GB2312" w:hAnsi="仿宋_GB2312" w:eastAsia="仿宋_GB2312" w:cs="仿宋"/>
          <w:kern w:val="0"/>
          <w:sz w:val="28"/>
          <w:szCs w:val="28"/>
        </w:rPr>
        <w:t>党组织设置：</w:t>
      </w:r>
    </w:p>
    <w:p w14:paraId="48AD4ED2">
      <w:pPr>
        <w:adjustRightInd w:val="0"/>
        <w:snapToGrid w:val="0"/>
        <w:spacing w:line="360" w:lineRule="auto"/>
        <w:ind w:firstLine="641"/>
        <w:rPr>
          <w:rFonts w:ascii="仿宋_GB2312" w:hAnsi="仿宋_GB2312" w:eastAsia="仿宋_GB2312" w:cs="仿宋"/>
          <w:kern w:val="0"/>
          <w:sz w:val="28"/>
          <w:szCs w:val="28"/>
        </w:rPr>
      </w:pPr>
      <w:r>
        <w:rPr>
          <w:rFonts w:ascii="仿宋_GB2312" w:hAnsi="仿宋_GB2312" w:eastAsia="仿宋_GB2312" w:cs="仿宋"/>
          <w:kern w:val="0"/>
          <w:sz w:val="28"/>
          <w:szCs w:val="28"/>
        </w:rPr>
        <w:t>8</w:t>
      </w:r>
      <w:r>
        <w:rPr>
          <w:rFonts w:hint="eastAsia" w:ascii="仿宋_GB2312" w:hAnsi="仿宋_GB2312" w:eastAsia="仿宋_GB2312" w:cs="仿宋"/>
          <w:kern w:val="0"/>
          <w:sz w:val="28"/>
          <w:szCs w:val="28"/>
        </w:rPr>
        <w:t>.内部管理体制：</w:t>
      </w:r>
    </w:p>
    <w:p w14:paraId="3BB5B04C">
      <w:pPr>
        <w:adjustRightInd w:val="0"/>
        <w:snapToGrid w:val="0"/>
        <w:spacing w:line="360" w:lineRule="auto"/>
        <w:ind w:firstLine="641"/>
        <w:rPr>
          <w:rFonts w:ascii="仿宋_GB2312" w:hAnsi="仿宋_GB2312" w:eastAsia="仿宋_GB2312" w:cs="仿宋"/>
          <w:kern w:val="0"/>
          <w:sz w:val="28"/>
          <w:szCs w:val="28"/>
        </w:rPr>
      </w:pPr>
      <w:r>
        <w:rPr>
          <w:rFonts w:ascii="仿宋_GB2312" w:hAnsi="仿宋_GB2312" w:eastAsia="仿宋_GB2312" w:cs="仿宋"/>
          <w:kern w:val="0"/>
          <w:sz w:val="28"/>
          <w:szCs w:val="28"/>
        </w:rPr>
        <w:t>9</w:t>
      </w:r>
      <w:r>
        <w:rPr>
          <w:rFonts w:hint="eastAsia" w:ascii="仿宋_GB2312" w:hAnsi="仿宋_GB2312" w:eastAsia="仿宋_GB2312" w:cs="仿宋"/>
          <w:kern w:val="0"/>
          <w:sz w:val="28"/>
          <w:szCs w:val="28"/>
        </w:rPr>
        <w:t xml:space="preserve">.经费筹措与管理使用： </w:t>
      </w:r>
    </w:p>
    <w:p w14:paraId="44391D90">
      <w:pPr>
        <w:adjustRightInd w:val="0"/>
        <w:snapToGrid w:val="0"/>
        <w:spacing w:line="360" w:lineRule="auto"/>
        <w:ind w:firstLine="641"/>
        <w:rPr>
          <w:rFonts w:ascii="仿宋_GB2312" w:hAnsi="仿宋_GB2312" w:eastAsia="仿宋_GB2312" w:cs="仿宋"/>
          <w:kern w:val="0"/>
          <w:sz w:val="28"/>
          <w:szCs w:val="28"/>
        </w:rPr>
      </w:pPr>
      <w:r>
        <w:rPr>
          <w:rFonts w:hint="eastAsia" w:ascii="仿宋_GB2312" w:hAnsi="仿宋_GB2312" w:eastAsia="仿宋_GB2312" w:cs="仿宋"/>
          <w:kern w:val="0"/>
          <w:sz w:val="28"/>
          <w:szCs w:val="28"/>
        </w:rPr>
        <w:t>申请人：（个人签字、名章或法人组织公章）</w:t>
      </w:r>
    </w:p>
    <w:p w14:paraId="5E3001DD">
      <w:pPr>
        <w:ind w:firstLine="640"/>
        <w:rPr>
          <w:rFonts w:ascii="仿宋_GB2312" w:hAnsi="仿宋_GB2312" w:eastAsia="仿宋_GB2312" w:cs="仿宋"/>
          <w:sz w:val="28"/>
          <w:szCs w:val="28"/>
        </w:rPr>
      </w:pPr>
    </w:p>
    <w:p w14:paraId="56681494">
      <w:pPr>
        <w:ind w:firstLine="640"/>
        <w:rPr>
          <w:rFonts w:ascii="仿宋_GB2312" w:hAnsi="仿宋_GB2312" w:eastAsia="仿宋_GB2312" w:cs="仿宋"/>
          <w:sz w:val="28"/>
          <w:szCs w:val="28"/>
        </w:rPr>
      </w:pPr>
    </w:p>
    <w:p w14:paraId="72C47258">
      <w:pPr>
        <w:ind w:firstLine="640"/>
        <w:rPr>
          <w:rFonts w:ascii="仿宋_GB2312" w:hAnsi="仿宋_GB2312" w:eastAsia="仿宋_GB2312" w:cs="仿宋"/>
          <w:sz w:val="28"/>
          <w:szCs w:val="28"/>
        </w:rPr>
      </w:pPr>
      <w:r>
        <w:rPr>
          <w:rFonts w:ascii="仿宋_GB2312" w:hAnsi="仿宋_GB2312" w:eastAsia="仿宋_GB2312" w:cs="仿宋"/>
          <w:sz w:val="28"/>
          <w:szCs w:val="28"/>
        </w:rPr>
        <w:t xml:space="preserve">                                  </w:t>
      </w:r>
      <w:r>
        <w:rPr>
          <w:rFonts w:hint="eastAsia" w:ascii="仿宋_GB2312" w:hAnsi="仿宋_GB2312" w:eastAsia="仿宋_GB2312" w:cs="仿宋"/>
          <w:sz w:val="28"/>
          <w:szCs w:val="28"/>
        </w:rPr>
        <w:t>年    月   日</w:t>
      </w:r>
    </w:p>
    <w:p w14:paraId="75638BDB">
      <w:pPr>
        <w:widowControl/>
        <w:jc w:val="left"/>
      </w:pPr>
      <w:r>
        <w:br w:type="page"/>
      </w:r>
    </w:p>
    <w:p w14:paraId="6B9E8BD3">
      <w:pPr>
        <w:pStyle w:val="3"/>
        <w:adjustRightInd w:val="0"/>
        <w:snapToGrid w:val="0"/>
        <w:spacing w:before="0" w:after="0" w:line="240" w:lineRule="auto"/>
        <w:ind w:firstLine="560" w:firstLineChars="200"/>
        <w:rPr>
          <w:rStyle w:val="19"/>
          <w:rFonts w:ascii="仿宋" w:hAnsi="仿宋" w:eastAsia="仿宋"/>
          <w:b/>
          <w:bCs/>
          <w:sz w:val="28"/>
          <w:szCs w:val="28"/>
        </w:rPr>
      </w:pPr>
      <w:r>
        <w:rPr>
          <w:rStyle w:val="19"/>
          <w:rFonts w:ascii="仿宋" w:hAnsi="仿宋" w:eastAsia="仿宋"/>
          <w:b w:val="0"/>
          <w:bCs w:val="0"/>
          <w:sz w:val="28"/>
          <w:szCs w:val="28"/>
        </w:rPr>
        <w:t>范本4</w:t>
      </w:r>
    </w:p>
    <w:p w14:paraId="3C670DAC">
      <w:pPr>
        <w:jc w:val="center"/>
        <w:rPr>
          <w:rFonts w:ascii="宋体" w:hAnsi="宋体" w:eastAsia="宋体"/>
          <w:b/>
          <w:bCs/>
          <w:sz w:val="32"/>
          <w:szCs w:val="32"/>
        </w:rPr>
      </w:pPr>
    </w:p>
    <w:p w14:paraId="5884483D">
      <w:pPr>
        <w:spacing w:line="360" w:lineRule="auto"/>
        <w:jc w:val="center"/>
        <w:rPr>
          <w:rFonts w:ascii="仿宋_GB2312" w:hAnsi="宋体" w:eastAsia="仿宋_GB2312"/>
          <w:b/>
          <w:bCs/>
          <w:sz w:val="32"/>
          <w:szCs w:val="32"/>
        </w:rPr>
      </w:pPr>
      <w:r>
        <w:rPr>
          <w:rFonts w:hint="eastAsia" w:ascii="仿宋_GB2312" w:hAnsi="宋体" w:eastAsia="仿宋_GB2312"/>
          <w:b/>
          <w:bCs/>
          <w:sz w:val="32"/>
          <w:szCs w:val="32"/>
        </w:rPr>
        <w:t>信用状况良好承诺书</w:t>
      </w:r>
    </w:p>
    <w:p w14:paraId="65D4344F">
      <w:pPr>
        <w:spacing w:line="360" w:lineRule="auto"/>
        <w:jc w:val="center"/>
        <w:rPr>
          <w:rFonts w:ascii="仿宋_GB2312" w:hAnsi="宋体" w:eastAsia="仿宋_GB2312"/>
          <w:b/>
          <w:bCs/>
          <w:sz w:val="32"/>
          <w:szCs w:val="32"/>
        </w:rPr>
      </w:pPr>
      <w:r>
        <w:rPr>
          <w:rFonts w:hint="eastAsia" w:ascii="仿宋_GB2312" w:hAnsi="宋体" w:eastAsia="仿宋_GB2312"/>
          <w:b/>
          <w:bCs/>
          <w:sz w:val="32"/>
          <w:szCs w:val="32"/>
        </w:rPr>
        <w:t>（社会组织）</w:t>
      </w:r>
    </w:p>
    <w:p w14:paraId="18E7A6F9">
      <w:pPr>
        <w:spacing w:line="360" w:lineRule="auto"/>
        <w:ind w:firstLine="560" w:firstLineChars="200"/>
        <w:rPr>
          <w:rFonts w:ascii="仿宋_GB2312" w:hAnsi="宋体" w:eastAsia="仿宋_GB2312"/>
          <w:sz w:val="28"/>
          <w:szCs w:val="28"/>
        </w:rPr>
      </w:pPr>
      <w:r>
        <w:rPr>
          <w:rFonts w:hint="eastAsia" w:ascii="仿宋_GB2312" w:hAnsi="宋体" w:eastAsia="仿宋_GB2312"/>
          <w:sz w:val="28"/>
          <w:szCs w:val="28"/>
        </w:rPr>
        <w:t>本人承诺，截至本承诺书出具之日：本单位信用状况良好，无失信行为，未被列入企业经营异常名录或严重违法失信企业名单，亦未被列入失信被执行人名单。</w:t>
      </w:r>
    </w:p>
    <w:p w14:paraId="09FD63FE">
      <w:pPr>
        <w:spacing w:line="360" w:lineRule="auto"/>
        <w:ind w:firstLine="560" w:firstLineChars="200"/>
        <w:rPr>
          <w:rFonts w:ascii="仿宋_GB2312" w:hAnsi="宋体" w:eastAsia="仿宋_GB2312"/>
          <w:sz w:val="28"/>
          <w:szCs w:val="28"/>
        </w:rPr>
      </w:pPr>
      <w:r>
        <w:rPr>
          <w:rFonts w:hint="eastAsia" w:ascii="仿宋_GB2312" w:hAnsi="宋体" w:eastAsia="仿宋_GB2312"/>
          <w:sz w:val="28"/>
          <w:szCs w:val="28"/>
        </w:rPr>
        <w:t>上述信息全面、真实、准确，如有虚假，愿意承担因此产生的一切责任。</w:t>
      </w:r>
    </w:p>
    <w:p w14:paraId="58F1D054">
      <w:pPr>
        <w:spacing w:line="360" w:lineRule="auto"/>
        <w:ind w:firstLine="560" w:firstLineChars="200"/>
        <w:rPr>
          <w:rFonts w:ascii="仿宋_GB2312" w:hAnsi="宋体" w:eastAsia="仿宋_GB2312"/>
          <w:sz w:val="28"/>
          <w:szCs w:val="28"/>
        </w:rPr>
      </w:pPr>
    </w:p>
    <w:p w14:paraId="4FD2042D">
      <w:pPr>
        <w:spacing w:line="360" w:lineRule="auto"/>
        <w:ind w:firstLine="4760" w:firstLineChars="1700"/>
        <w:rPr>
          <w:rFonts w:ascii="仿宋_GB2312" w:hAnsi="宋体" w:eastAsia="仿宋_GB2312"/>
          <w:sz w:val="28"/>
          <w:szCs w:val="28"/>
        </w:rPr>
      </w:pPr>
      <w:r>
        <w:rPr>
          <w:rFonts w:hint="eastAsia" w:ascii="仿宋_GB2312" w:hAnsi="宋体" w:eastAsia="仿宋_GB2312"/>
          <w:sz w:val="28"/>
          <w:szCs w:val="28"/>
        </w:rPr>
        <w:t>承诺人：</w:t>
      </w:r>
    </w:p>
    <w:p w14:paraId="46F70E22">
      <w:pPr>
        <w:spacing w:line="360" w:lineRule="auto"/>
        <w:ind w:firstLine="4760" w:firstLineChars="1700"/>
        <w:rPr>
          <w:rFonts w:ascii="仿宋_GB2312" w:hAnsi="宋体" w:eastAsia="仿宋_GB2312"/>
          <w:sz w:val="28"/>
          <w:szCs w:val="28"/>
        </w:rPr>
      </w:pPr>
    </w:p>
    <w:p w14:paraId="0EE61BC0">
      <w:pPr>
        <w:spacing w:line="360" w:lineRule="auto"/>
        <w:ind w:firstLine="5600" w:firstLineChars="2000"/>
        <w:rPr>
          <w:rFonts w:ascii="仿宋_GB2312" w:hAnsi="宋体" w:eastAsia="仿宋_GB2312"/>
          <w:sz w:val="28"/>
          <w:szCs w:val="28"/>
        </w:rPr>
      </w:pPr>
      <w:r>
        <w:rPr>
          <w:rFonts w:hint="eastAsia" w:ascii="仿宋_GB2312" w:hAnsi="宋体" w:eastAsia="仿宋_GB2312"/>
          <w:sz w:val="28"/>
          <w:szCs w:val="28"/>
        </w:rPr>
        <w:t>年</w:t>
      </w:r>
      <w:r>
        <w:rPr>
          <w:rFonts w:ascii="仿宋_GB2312" w:hAnsi="宋体" w:eastAsia="仿宋_GB2312"/>
          <w:sz w:val="28"/>
          <w:szCs w:val="28"/>
        </w:rPr>
        <w:t xml:space="preserve">  </w:t>
      </w:r>
      <w:r>
        <w:rPr>
          <w:rFonts w:hint="eastAsia" w:ascii="仿宋_GB2312" w:hAnsi="宋体" w:eastAsia="仿宋_GB2312"/>
          <w:sz w:val="28"/>
          <w:szCs w:val="28"/>
        </w:rPr>
        <w:t>月</w:t>
      </w:r>
      <w:r>
        <w:rPr>
          <w:rFonts w:ascii="仿宋_GB2312" w:hAnsi="宋体" w:eastAsia="仿宋_GB2312"/>
          <w:sz w:val="28"/>
          <w:szCs w:val="28"/>
        </w:rPr>
        <w:t xml:space="preserve">  </w:t>
      </w:r>
      <w:r>
        <w:rPr>
          <w:rFonts w:hint="eastAsia" w:ascii="仿宋_GB2312" w:hAnsi="宋体" w:eastAsia="仿宋_GB2312"/>
          <w:sz w:val="28"/>
          <w:szCs w:val="28"/>
        </w:rPr>
        <w:t>日</w:t>
      </w:r>
    </w:p>
    <w:p w14:paraId="2CC34FB8">
      <w:pPr>
        <w:spacing w:line="360" w:lineRule="auto"/>
        <w:ind w:firstLine="5600" w:firstLineChars="2000"/>
        <w:rPr>
          <w:rFonts w:ascii="仿宋_GB2312" w:hAnsi="宋体" w:eastAsia="仿宋_GB2312"/>
          <w:sz w:val="28"/>
          <w:szCs w:val="28"/>
        </w:rPr>
      </w:pPr>
    </w:p>
    <w:p w14:paraId="5BD61DCF">
      <w:pPr>
        <w:spacing w:line="360" w:lineRule="auto"/>
        <w:jc w:val="center"/>
        <w:rPr>
          <w:rFonts w:ascii="仿宋_GB2312" w:hAnsi="宋体" w:eastAsia="仿宋_GB2312"/>
          <w:b/>
          <w:bCs/>
          <w:sz w:val="32"/>
          <w:szCs w:val="32"/>
        </w:rPr>
      </w:pPr>
      <w:r>
        <w:rPr>
          <w:rFonts w:hint="eastAsia" w:ascii="仿宋_GB2312" w:hAnsi="宋体" w:eastAsia="仿宋_GB2312"/>
          <w:b/>
          <w:bCs/>
          <w:sz w:val="32"/>
          <w:szCs w:val="32"/>
        </w:rPr>
        <w:t>信用状况良好承诺书</w:t>
      </w:r>
    </w:p>
    <w:p w14:paraId="4042717B">
      <w:pPr>
        <w:spacing w:line="360" w:lineRule="auto"/>
        <w:jc w:val="center"/>
        <w:rPr>
          <w:rFonts w:ascii="仿宋_GB2312" w:hAnsi="宋体" w:eastAsia="仿宋_GB2312"/>
          <w:b/>
          <w:bCs/>
          <w:sz w:val="32"/>
          <w:szCs w:val="32"/>
        </w:rPr>
      </w:pPr>
      <w:r>
        <w:rPr>
          <w:rFonts w:hint="eastAsia" w:ascii="仿宋_GB2312" w:hAnsi="宋体" w:eastAsia="仿宋_GB2312"/>
          <w:b/>
          <w:bCs/>
          <w:sz w:val="32"/>
          <w:szCs w:val="32"/>
        </w:rPr>
        <w:t>（自然人）</w:t>
      </w:r>
    </w:p>
    <w:p w14:paraId="50084902">
      <w:pPr>
        <w:spacing w:line="360" w:lineRule="auto"/>
        <w:ind w:firstLine="560" w:firstLineChars="200"/>
        <w:rPr>
          <w:rFonts w:ascii="仿宋_GB2312" w:hAnsi="宋体" w:eastAsia="仿宋_GB2312"/>
          <w:sz w:val="28"/>
          <w:szCs w:val="28"/>
        </w:rPr>
      </w:pPr>
      <w:r>
        <w:rPr>
          <w:rFonts w:hint="eastAsia" w:ascii="仿宋_GB2312" w:hAnsi="宋体" w:eastAsia="仿宋_GB2312"/>
          <w:sz w:val="28"/>
          <w:szCs w:val="28"/>
        </w:rPr>
        <w:t>本人承诺，截至本承诺书出具之日：本人信用状况良好，无失信行为，未被列入失信被执行人名单。</w:t>
      </w:r>
    </w:p>
    <w:p w14:paraId="68E5BCF2">
      <w:pPr>
        <w:spacing w:line="360" w:lineRule="auto"/>
        <w:ind w:firstLine="560" w:firstLineChars="200"/>
        <w:rPr>
          <w:rFonts w:ascii="仿宋_GB2312" w:hAnsi="宋体" w:eastAsia="仿宋_GB2312"/>
          <w:sz w:val="28"/>
          <w:szCs w:val="28"/>
        </w:rPr>
      </w:pPr>
      <w:r>
        <w:rPr>
          <w:rFonts w:hint="eastAsia" w:ascii="仿宋_GB2312" w:hAnsi="宋体" w:eastAsia="仿宋_GB2312"/>
          <w:sz w:val="28"/>
          <w:szCs w:val="28"/>
        </w:rPr>
        <w:t>上述信息全面、真实、准确，如有虚假，愿意承担因此产生的一切责任。</w:t>
      </w:r>
    </w:p>
    <w:p w14:paraId="508E8D58">
      <w:pPr>
        <w:spacing w:line="360" w:lineRule="auto"/>
        <w:ind w:firstLine="560" w:firstLineChars="200"/>
        <w:rPr>
          <w:rFonts w:ascii="仿宋_GB2312" w:hAnsi="宋体" w:eastAsia="仿宋_GB2312"/>
          <w:sz w:val="28"/>
          <w:szCs w:val="28"/>
        </w:rPr>
      </w:pPr>
    </w:p>
    <w:p w14:paraId="07D1455C">
      <w:pPr>
        <w:spacing w:line="360" w:lineRule="auto"/>
        <w:ind w:firstLine="4760" w:firstLineChars="1700"/>
        <w:rPr>
          <w:rFonts w:ascii="仿宋_GB2312" w:hAnsi="宋体" w:eastAsia="仿宋_GB2312"/>
          <w:sz w:val="28"/>
          <w:szCs w:val="28"/>
        </w:rPr>
      </w:pPr>
      <w:r>
        <w:rPr>
          <w:rFonts w:hint="eastAsia" w:ascii="仿宋_GB2312" w:hAnsi="宋体" w:eastAsia="仿宋_GB2312"/>
          <w:sz w:val="28"/>
          <w:szCs w:val="28"/>
        </w:rPr>
        <w:t>承诺人：</w:t>
      </w:r>
    </w:p>
    <w:p w14:paraId="025E8C7A">
      <w:pPr>
        <w:spacing w:line="360" w:lineRule="auto"/>
        <w:ind w:firstLine="4760" w:firstLineChars="1700"/>
        <w:rPr>
          <w:rFonts w:ascii="仿宋_GB2312" w:hAnsi="宋体" w:eastAsia="仿宋_GB2312"/>
          <w:sz w:val="28"/>
          <w:szCs w:val="28"/>
        </w:rPr>
      </w:pPr>
    </w:p>
    <w:p w14:paraId="003FE4B0">
      <w:pPr>
        <w:ind w:firstLine="5600" w:firstLineChars="2000"/>
        <w:rPr>
          <w:rFonts w:ascii="仿宋_GB2312" w:hAnsi="宋体" w:eastAsia="仿宋_GB2312"/>
          <w:sz w:val="28"/>
          <w:szCs w:val="28"/>
        </w:rPr>
      </w:pPr>
      <w:r>
        <w:rPr>
          <w:rFonts w:hint="eastAsia" w:ascii="仿宋_GB2312" w:hAnsi="宋体" w:eastAsia="仿宋_GB2312"/>
          <w:sz w:val="28"/>
          <w:szCs w:val="28"/>
        </w:rPr>
        <w:t>年</w:t>
      </w:r>
      <w:r>
        <w:rPr>
          <w:rFonts w:ascii="仿宋_GB2312" w:hAnsi="宋体" w:eastAsia="仿宋_GB2312"/>
          <w:sz w:val="28"/>
          <w:szCs w:val="28"/>
        </w:rPr>
        <w:t xml:space="preserve">  </w:t>
      </w:r>
      <w:r>
        <w:rPr>
          <w:rFonts w:hint="eastAsia" w:ascii="仿宋_GB2312" w:hAnsi="宋体" w:eastAsia="仿宋_GB2312"/>
          <w:sz w:val="28"/>
          <w:szCs w:val="28"/>
        </w:rPr>
        <w:t>月</w:t>
      </w:r>
      <w:r>
        <w:rPr>
          <w:rFonts w:ascii="仿宋_GB2312" w:hAnsi="宋体" w:eastAsia="仿宋_GB2312"/>
          <w:sz w:val="28"/>
          <w:szCs w:val="28"/>
        </w:rPr>
        <w:t xml:space="preserve">  </w:t>
      </w:r>
      <w:r>
        <w:rPr>
          <w:rFonts w:hint="eastAsia" w:ascii="仿宋_GB2312" w:hAnsi="宋体" w:eastAsia="仿宋_GB2312"/>
          <w:sz w:val="28"/>
          <w:szCs w:val="28"/>
        </w:rPr>
        <w:t>日</w:t>
      </w:r>
    </w:p>
    <w:p w14:paraId="25EC0C3F">
      <w:pPr>
        <w:widowControl/>
        <w:jc w:val="left"/>
      </w:pPr>
      <w:r>
        <w:br w:type="page"/>
      </w:r>
    </w:p>
    <w:p w14:paraId="2404F303">
      <w:pPr>
        <w:pStyle w:val="3"/>
        <w:adjustRightInd w:val="0"/>
        <w:snapToGrid w:val="0"/>
        <w:spacing w:before="0" w:after="0" w:line="240" w:lineRule="auto"/>
        <w:ind w:firstLine="560" w:firstLineChars="200"/>
        <w:rPr>
          <w:rStyle w:val="19"/>
          <w:rFonts w:ascii="仿宋" w:hAnsi="仿宋" w:eastAsia="仿宋"/>
          <w:b/>
          <w:bCs/>
          <w:sz w:val="28"/>
          <w:szCs w:val="28"/>
        </w:rPr>
      </w:pPr>
      <w:bookmarkStart w:id="83" w:name="_Toc12215246"/>
      <w:r>
        <w:rPr>
          <w:rStyle w:val="19"/>
          <w:rFonts w:ascii="仿宋" w:hAnsi="仿宋" w:eastAsia="仿宋"/>
          <w:b w:val="0"/>
          <w:bCs w:val="0"/>
          <w:sz w:val="28"/>
          <w:szCs w:val="28"/>
        </w:rPr>
        <w:t>范本</w:t>
      </w:r>
      <w:bookmarkEnd w:id="83"/>
      <w:r>
        <w:rPr>
          <w:rStyle w:val="19"/>
          <w:rFonts w:ascii="仿宋" w:hAnsi="仿宋" w:eastAsia="仿宋"/>
          <w:b w:val="0"/>
          <w:bCs w:val="0"/>
          <w:sz w:val="28"/>
          <w:szCs w:val="28"/>
        </w:rPr>
        <w:t>5</w:t>
      </w:r>
    </w:p>
    <w:p w14:paraId="6CEB8CCF"/>
    <w:p w14:paraId="2385CF6C">
      <w:pPr>
        <w:spacing w:line="360" w:lineRule="auto"/>
      </w:pPr>
    </w:p>
    <w:p w14:paraId="5F731D34">
      <w:pPr>
        <w:spacing w:line="360" w:lineRule="auto"/>
        <w:jc w:val="center"/>
        <w:rPr>
          <w:rFonts w:ascii="仿宋_GB2312" w:hAnsi="宋体" w:eastAsia="仿宋_GB2312"/>
          <w:b/>
          <w:bCs/>
          <w:sz w:val="32"/>
          <w:szCs w:val="32"/>
        </w:rPr>
      </w:pPr>
      <w:r>
        <w:rPr>
          <w:rFonts w:hint="eastAsia" w:ascii="仿宋_GB2312" w:hAnsi="宋体" w:eastAsia="仿宋_GB2312"/>
          <w:b/>
          <w:bCs/>
          <w:sz w:val="32"/>
          <w:szCs w:val="32"/>
        </w:rPr>
        <w:t>无犯罪记录承诺书</w:t>
      </w:r>
    </w:p>
    <w:p w14:paraId="5E342BDB">
      <w:pPr>
        <w:spacing w:line="360" w:lineRule="auto"/>
        <w:rPr>
          <w:rFonts w:ascii="仿宋_GB2312" w:hAnsi="宋体" w:eastAsia="仿宋_GB2312"/>
          <w:b/>
          <w:bCs/>
          <w:sz w:val="32"/>
          <w:szCs w:val="32"/>
        </w:rPr>
      </w:pPr>
    </w:p>
    <w:p w14:paraId="128353D7">
      <w:pPr>
        <w:spacing w:line="360" w:lineRule="auto"/>
        <w:ind w:firstLine="560" w:firstLineChars="200"/>
        <w:rPr>
          <w:rFonts w:ascii="仿宋_GB2312" w:hAnsi="宋体" w:eastAsia="仿宋_GB2312"/>
          <w:sz w:val="28"/>
          <w:szCs w:val="28"/>
        </w:rPr>
      </w:pPr>
      <w:r>
        <w:rPr>
          <w:rFonts w:hint="eastAsia" w:ascii="仿宋_GB2312" w:hAnsi="宋体" w:eastAsia="仿宋_GB2312"/>
          <w:sz w:val="28"/>
          <w:szCs w:val="28"/>
        </w:rPr>
        <w:t>本人姓名</w:t>
      </w:r>
      <w:r>
        <w:rPr>
          <w:rFonts w:ascii="仿宋_GB2312" w:hAnsi="宋体" w:eastAsia="仿宋_GB2312"/>
          <w:sz w:val="28"/>
          <w:szCs w:val="28"/>
          <w:u w:val="single"/>
        </w:rPr>
        <w:t xml:space="preserve"> </w:t>
      </w:r>
      <w:r>
        <w:rPr>
          <w:rFonts w:hint="eastAsia" w:ascii="仿宋_GB2312" w:hAnsi="宋体" w:eastAsia="仿宋_GB2312"/>
          <w:sz w:val="28"/>
          <w:szCs w:val="28"/>
          <w:u w:val="single"/>
        </w:rPr>
        <w:t xml:space="preserve">          </w:t>
      </w:r>
      <w:r>
        <w:rPr>
          <w:rFonts w:hint="eastAsia" w:ascii="仿宋_GB2312" w:hAnsi="宋体" w:eastAsia="仿宋_GB2312"/>
          <w:sz w:val="28"/>
          <w:szCs w:val="28"/>
        </w:rPr>
        <w:t>，性别：</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身份证号码（或护照号码）为：</w:t>
      </w:r>
      <w:r>
        <w:rPr>
          <w:rFonts w:ascii="仿宋_GB2312" w:hAnsi="宋体" w:eastAsia="仿宋_GB2312"/>
          <w:sz w:val="28"/>
          <w:szCs w:val="28"/>
          <w:u w:val="single"/>
        </w:rPr>
        <w:t xml:space="preserve">                </w:t>
      </w:r>
      <w:r>
        <w:rPr>
          <w:rFonts w:hint="eastAsia" w:ascii="仿宋_GB2312" w:hAnsi="宋体" w:eastAsia="仿宋_GB2312"/>
          <w:sz w:val="28"/>
          <w:szCs w:val="28"/>
        </w:rPr>
        <w:t>，现郑重承诺：</w:t>
      </w:r>
    </w:p>
    <w:p w14:paraId="53342C6E">
      <w:pPr>
        <w:spacing w:line="360" w:lineRule="auto"/>
        <w:ind w:firstLine="560" w:firstLineChars="200"/>
        <w:rPr>
          <w:rFonts w:ascii="仿宋_GB2312" w:hAnsi="宋体" w:eastAsia="仿宋_GB2312"/>
          <w:sz w:val="28"/>
          <w:szCs w:val="28"/>
        </w:rPr>
      </w:pPr>
      <w:r>
        <w:rPr>
          <w:rFonts w:ascii="仿宋_GB2312" w:hAnsi="宋体" w:eastAsia="仿宋_GB2312"/>
          <w:sz w:val="28"/>
          <w:szCs w:val="28"/>
        </w:rPr>
        <w:t>1</w:t>
      </w:r>
      <w:r>
        <w:rPr>
          <w:rFonts w:hint="eastAsia" w:ascii="仿宋_GB2312" w:hAnsi="宋体" w:eastAsia="仿宋_GB2312"/>
          <w:sz w:val="28"/>
          <w:szCs w:val="28"/>
        </w:rPr>
        <w:t>、本人在</w:t>
      </w:r>
      <w:bookmarkStart w:id="84" w:name="_Hlk13739253"/>
      <w:r>
        <w:rPr>
          <w:rFonts w:hint="eastAsia" w:ascii="仿宋_GB2312" w:hAnsi="宋体" w:eastAsia="仿宋_GB2312"/>
          <w:sz w:val="28"/>
          <w:szCs w:val="28"/>
        </w:rPr>
        <w:t>中华人民共和国境内（及国籍所在国）</w:t>
      </w:r>
      <w:bookmarkEnd w:id="84"/>
      <w:r>
        <w:rPr>
          <w:rFonts w:hint="eastAsia" w:ascii="仿宋_GB2312" w:hAnsi="宋体" w:eastAsia="仿宋_GB2312"/>
          <w:sz w:val="28"/>
          <w:szCs w:val="28"/>
        </w:rPr>
        <w:t>无犯罪记录，且不存在政治权利被剥夺的情形。</w:t>
      </w:r>
    </w:p>
    <w:p w14:paraId="13996330">
      <w:pPr>
        <w:spacing w:line="360" w:lineRule="auto"/>
        <w:ind w:firstLine="560" w:firstLineChars="200"/>
        <w:rPr>
          <w:rFonts w:ascii="仿宋_GB2312" w:hAnsi="宋体" w:eastAsia="仿宋_GB2312"/>
          <w:sz w:val="28"/>
          <w:szCs w:val="28"/>
        </w:rPr>
      </w:pPr>
      <w:r>
        <w:rPr>
          <w:rFonts w:hint="eastAsia" w:ascii="仿宋_GB2312" w:hAnsi="宋体" w:eastAsia="仿宋_GB2312"/>
          <w:sz w:val="28"/>
          <w:szCs w:val="28"/>
        </w:rPr>
        <w:t>2、在今后的工作中本人将继续守法守规。</w:t>
      </w:r>
    </w:p>
    <w:p w14:paraId="7E7ED923">
      <w:pPr>
        <w:spacing w:line="360" w:lineRule="auto"/>
        <w:ind w:firstLine="560" w:firstLineChars="200"/>
        <w:rPr>
          <w:rFonts w:ascii="仿宋_GB2312" w:hAnsi="宋体" w:eastAsia="仿宋_GB2312"/>
          <w:sz w:val="28"/>
          <w:szCs w:val="28"/>
        </w:rPr>
      </w:pPr>
      <w:r>
        <w:rPr>
          <w:rFonts w:hint="eastAsia" w:ascii="仿宋_GB2312" w:hAnsi="宋体" w:eastAsia="仿宋_GB2312"/>
          <w:sz w:val="28"/>
          <w:szCs w:val="28"/>
        </w:rPr>
        <w:t>3、上述信息全面、真实、准确，如有虚假，愿意承担因此产生的一切责任。</w:t>
      </w:r>
    </w:p>
    <w:p w14:paraId="635D1676">
      <w:pPr>
        <w:spacing w:line="360" w:lineRule="auto"/>
        <w:ind w:firstLine="560" w:firstLineChars="200"/>
        <w:rPr>
          <w:rFonts w:ascii="仿宋_GB2312" w:hAnsi="宋体" w:eastAsia="仿宋_GB2312"/>
          <w:sz w:val="28"/>
          <w:szCs w:val="28"/>
        </w:rPr>
      </w:pPr>
    </w:p>
    <w:p w14:paraId="0533ABBA">
      <w:pPr>
        <w:spacing w:line="360" w:lineRule="auto"/>
        <w:ind w:firstLine="560" w:firstLineChars="200"/>
        <w:rPr>
          <w:rFonts w:ascii="仿宋_GB2312" w:hAnsi="宋体" w:eastAsia="仿宋_GB2312"/>
          <w:sz w:val="28"/>
          <w:szCs w:val="28"/>
        </w:rPr>
      </w:pPr>
    </w:p>
    <w:p w14:paraId="2A4F9F8A">
      <w:pPr>
        <w:spacing w:line="360" w:lineRule="auto"/>
        <w:ind w:firstLine="4760" w:firstLineChars="1700"/>
        <w:rPr>
          <w:rFonts w:ascii="仿宋_GB2312" w:hAnsi="宋体" w:eastAsia="仿宋_GB2312"/>
          <w:sz w:val="28"/>
          <w:szCs w:val="28"/>
        </w:rPr>
      </w:pPr>
      <w:r>
        <w:rPr>
          <w:rFonts w:hint="eastAsia" w:ascii="仿宋_GB2312" w:hAnsi="宋体" w:eastAsia="仿宋_GB2312"/>
          <w:sz w:val="28"/>
          <w:szCs w:val="28"/>
        </w:rPr>
        <w:t>承诺人：</w:t>
      </w:r>
    </w:p>
    <w:p w14:paraId="4BA847F9">
      <w:pPr>
        <w:spacing w:line="360" w:lineRule="auto"/>
        <w:ind w:firstLine="4760" w:firstLineChars="1700"/>
        <w:rPr>
          <w:rFonts w:ascii="仿宋_GB2312" w:hAnsi="宋体" w:eastAsia="仿宋_GB2312"/>
          <w:sz w:val="28"/>
          <w:szCs w:val="28"/>
        </w:rPr>
      </w:pPr>
    </w:p>
    <w:p w14:paraId="11DE094E">
      <w:pPr>
        <w:spacing w:line="360" w:lineRule="auto"/>
        <w:ind w:firstLine="5600" w:firstLineChars="2000"/>
        <w:rPr>
          <w:rFonts w:ascii="仿宋_GB2312" w:hAnsi="宋体" w:eastAsia="仿宋_GB2312"/>
          <w:sz w:val="32"/>
          <w:szCs w:val="32"/>
        </w:rPr>
      </w:pPr>
      <w:r>
        <w:rPr>
          <w:rFonts w:hint="eastAsia" w:ascii="仿宋_GB2312" w:hAnsi="宋体" w:eastAsia="仿宋_GB2312"/>
          <w:sz w:val="28"/>
          <w:szCs w:val="28"/>
        </w:rPr>
        <w:t>年</w:t>
      </w:r>
      <w:r>
        <w:rPr>
          <w:rFonts w:ascii="仿宋_GB2312" w:hAnsi="宋体" w:eastAsia="仿宋_GB2312"/>
          <w:sz w:val="28"/>
          <w:szCs w:val="28"/>
        </w:rPr>
        <w:t xml:space="preserve">  </w:t>
      </w:r>
      <w:r>
        <w:rPr>
          <w:rFonts w:hint="eastAsia" w:ascii="仿宋_GB2312" w:hAnsi="宋体" w:eastAsia="仿宋_GB2312"/>
          <w:sz w:val="28"/>
          <w:szCs w:val="28"/>
        </w:rPr>
        <w:t>月</w:t>
      </w:r>
      <w:r>
        <w:rPr>
          <w:rFonts w:ascii="仿宋_GB2312" w:hAnsi="宋体" w:eastAsia="仿宋_GB2312"/>
          <w:sz w:val="28"/>
          <w:szCs w:val="28"/>
        </w:rPr>
        <w:t xml:space="preserve">  </w:t>
      </w:r>
      <w:r>
        <w:rPr>
          <w:rFonts w:hint="eastAsia" w:ascii="仿宋_GB2312" w:hAnsi="宋体" w:eastAsia="仿宋_GB2312"/>
          <w:sz w:val="28"/>
          <w:szCs w:val="28"/>
        </w:rPr>
        <w:t>日</w:t>
      </w:r>
    </w:p>
    <w:p w14:paraId="0E17B3C1">
      <w:pPr>
        <w:spacing w:line="360" w:lineRule="auto"/>
        <w:rPr>
          <w:rFonts w:ascii="仿宋_GB2312" w:hAnsi="宋体" w:eastAsia="仿宋_GB2312"/>
          <w:b/>
          <w:bCs/>
          <w:sz w:val="32"/>
          <w:szCs w:val="32"/>
        </w:rPr>
      </w:pPr>
    </w:p>
    <w:p w14:paraId="3E57B25A">
      <w:pPr>
        <w:spacing w:line="360" w:lineRule="auto"/>
        <w:rPr>
          <w:rFonts w:ascii="仿宋_GB2312" w:hAnsi="宋体" w:eastAsia="仿宋_GB2312"/>
          <w:b/>
          <w:bCs/>
          <w:sz w:val="32"/>
          <w:szCs w:val="32"/>
        </w:rPr>
      </w:pPr>
    </w:p>
    <w:p w14:paraId="48CCFD65">
      <w:pPr>
        <w:rPr>
          <w:rFonts w:ascii="仿宋_GB2312" w:eastAsia="仿宋_GB2312"/>
        </w:rPr>
      </w:pPr>
    </w:p>
    <w:p w14:paraId="7A608E0E">
      <w:pPr>
        <w:widowControl/>
        <w:jc w:val="left"/>
        <w:rPr>
          <w:rFonts w:ascii="仿宋_GB2312" w:eastAsia="仿宋_GB2312"/>
        </w:rPr>
      </w:pPr>
      <w:r>
        <w:rPr>
          <w:rFonts w:ascii="仿宋_GB2312" w:eastAsia="仿宋_GB2312"/>
        </w:rPr>
        <w:br w:type="page"/>
      </w:r>
    </w:p>
    <w:p w14:paraId="385D8E87">
      <w:pPr>
        <w:pStyle w:val="3"/>
        <w:adjustRightInd w:val="0"/>
        <w:snapToGrid w:val="0"/>
        <w:spacing w:before="0" w:after="0" w:line="240" w:lineRule="auto"/>
        <w:ind w:firstLine="560" w:firstLineChars="200"/>
        <w:rPr>
          <w:rStyle w:val="19"/>
          <w:rFonts w:ascii="仿宋" w:hAnsi="仿宋" w:eastAsia="仿宋"/>
          <w:b w:val="0"/>
          <w:bCs w:val="0"/>
          <w:sz w:val="28"/>
          <w:szCs w:val="28"/>
        </w:rPr>
      </w:pPr>
      <w:r>
        <w:rPr>
          <w:rStyle w:val="19"/>
          <w:rFonts w:hint="eastAsia" w:ascii="仿宋" w:hAnsi="仿宋" w:eastAsia="仿宋"/>
          <w:b w:val="0"/>
          <w:bCs w:val="0"/>
          <w:sz w:val="28"/>
          <w:szCs w:val="28"/>
        </w:rPr>
        <w:t>范本</w:t>
      </w:r>
      <w:r>
        <w:rPr>
          <w:rStyle w:val="19"/>
          <w:rFonts w:ascii="仿宋" w:hAnsi="仿宋" w:eastAsia="仿宋"/>
          <w:b w:val="0"/>
          <w:bCs w:val="0"/>
          <w:sz w:val="28"/>
          <w:szCs w:val="28"/>
        </w:rPr>
        <w:t>6</w:t>
      </w:r>
    </w:p>
    <w:p w14:paraId="58A1EB6C">
      <w:pPr>
        <w:jc w:val="center"/>
        <w:rPr>
          <w:rFonts w:ascii="方正小标宋简体" w:hAnsi="仿宋_GB2312" w:eastAsia="方正小标宋简体"/>
          <w:sz w:val="36"/>
          <w:szCs w:val="36"/>
        </w:rPr>
      </w:pPr>
      <w:r>
        <w:rPr>
          <w:rFonts w:hint="eastAsia" w:ascii="方正小标宋简体" w:hAnsi="仿宋_GB2312" w:eastAsia="方正小标宋简体"/>
          <w:sz w:val="36"/>
          <w:szCs w:val="36"/>
        </w:rPr>
        <w:t>**********（股份）有限公司</w:t>
      </w:r>
    </w:p>
    <w:p w14:paraId="56D17DA7">
      <w:pPr>
        <w:jc w:val="center"/>
        <w:rPr>
          <w:rFonts w:ascii="方正小标宋简体" w:hAnsi="仿宋_GB2312" w:eastAsia="方正小标宋简体"/>
          <w:sz w:val="36"/>
          <w:szCs w:val="36"/>
        </w:rPr>
      </w:pPr>
      <w:r>
        <w:rPr>
          <w:rFonts w:hint="eastAsia" w:ascii="方正小标宋简体" w:hAnsi="仿宋_GB2312" w:eastAsia="方正小标宋简体"/>
          <w:sz w:val="36"/>
          <w:szCs w:val="36"/>
        </w:rPr>
        <w:t>****年第****次董事会（股东会/股东大会）决议</w:t>
      </w:r>
    </w:p>
    <w:p w14:paraId="3DCE4D54">
      <w:pPr>
        <w:spacing w:line="360" w:lineRule="auto"/>
        <w:rPr>
          <w:rFonts w:ascii="仿宋_GB2312" w:hAnsi="仿宋_GB2312" w:eastAsia="仿宋_GB2312"/>
          <w:sz w:val="28"/>
          <w:szCs w:val="28"/>
        </w:rPr>
      </w:pPr>
    </w:p>
    <w:p w14:paraId="0316565F">
      <w:pPr>
        <w:spacing w:line="360" w:lineRule="auto"/>
        <w:ind w:firstLine="560" w:firstLineChars="200"/>
        <w:rPr>
          <w:rFonts w:ascii="仿宋_GB2312" w:hAnsi="仿宋_GB2312" w:eastAsia="仿宋_GB2312"/>
          <w:sz w:val="28"/>
          <w:szCs w:val="28"/>
        </w:rPr>
      </w:pPr>
      <w:r>
        <w:rPr>
          <w:rFonts w:hint="eastAsia" w:ascii="仿宋_GB2312" w:hAnsi="仿宋_GB2312" w:eastAsia="仿宋_GB2312"/>
          <w:sz w:val="28"/>
          <w:szCs w:val="28"/>
        </w:rPr>
        <w:t>**********（股份）有限公司（以下简称“公司”）董事会/股东会/股东大会于****年**月**日在****召开。</w:t>
      </w:r>
    </w:p>
    <w:p w14:paraId="089C87A8">
      <w:pPr>
        <w:spacing w:line="360" w:lineRule="auto"/>
        <w:ind w:firstLine="560" w:firstLineChars="200"/>
        <w:rPr>
          <w:rFonts w:ascii="仿宋_GB2312" w:hAnsi="仿宋_GB2312" w:eastAsia="仿宋_GB2312"/>
          <w:sz w:val="28"/>
          <w:szCs w:val="28"/>
        </w:rPr>
      </w:pPr>
      <w:r>
        <w:rPr>
          <w:rFonts w:hint="eastAsia" w:ascii="仿宋_GB2312" w:hAnsi="仿宋_GB2312" w:eastAsia="仿宋_GB2312"/>
          <w:sz w:val="28"/>
          <w:szCs w:val="28"/>
        </w:rPr>
        <w:t>出席会议董事/股东***人：****、****、****、****、****出席了会议，（如为股东会/股东大会，则还需说明出席股东代表公司总出资额的****</w:t>
      </w:r>
      <w:r>
        <w:rPr>
          <w:rFonts w:ascii="仿宋_GB2312" w:hAnsi="仿宋_GB2312" w:eastAsia="仿宋_GB2312"/>
          <w:sz w:val="28"/>
          <w:szCs w:val="28"/>
        </w:rPr>
        <w:t>%</w:t>
      </w:r>
      <w:r>
        <w:rPr>
          <w:rFonts w:hint="eastAsia" w:ascii="仿宋_GB2312" w:hAnsi="仿宋_GB2312" w:eastAsia="仿宋_GB2312"/>
          <w:sz w:val="28"/>
          <w:szCs w:val="28"/>
        </w:rPr>
        <w:t>的表决权），本次会议的召集和召开程序符合法律、法规和《公司章程》的有关规定。</w:t>
      </w:r>
    </w:p>
    <w:p w14:paraId="780CE593">
      <w:pPr>
        <w:spacing w:line="360" w:lineRule="auto"/>
        <w:ind w:firstLine="560" w:firstLineChars="200"/>
        <w:rPr>
          <w:rFonts w:ascii="仿宋_GB2312" w:hAnsi="仿宋_GB2312" w:eastAsia="仿宋_GB2312"/>
          <w:sz w:val="28"/>
          <w:szCs w:val="28"/>
        </w:rPr>
      </w:pPr>
      <w:r>
        <w:rPr>
          <w:rFonts w:hint="eastAsia" w:ascii="仿宋_GB2312" w:hAnsi="仿宋_GB2312" w:eastAsia="仿宋_GB2312"/>
          <w:sz w:val="28"/>
          <w:szCs w:val="28"/>
        </w:rPr>
        <w:t>本次董事会/股东会/股东大会作出以下决议：</w:t>
      </w:r>
    </w:p>
    <w:p w14:paraId="21D03A22">
      <w:pPr>
        <w:spacing w:line="360" w:lineRule="auto"/>
        <w:ind w:firstLine="560" w:firstLineChars="200"/>
        <w:rPr>
          <w:rFonts w:ascii="仿宋_GB2312" w:hAnsi="仿宋_GB2312" w:eastAsia="仿宋_GB2312"/>
          <w:sz w:val="28"/>
          <w:szCs w:val="28"/>
        </w:rPr>
      </w:pPr>
      <w:r>
        <w:rPr>
          <w:rFonts w:hint="eastAsia" w:ascii="仿宋_GB2312" w:hAnsi="仿宋_GB2312" w:eastAsia="仿宋_GB2312"/>
          <w:sz w:val="28"/>
          <w:szCs w:val="28"/>
        </w:rPr>
        <w:t>一、同意投资举办</w:t>
      </w:r>
      <w:r>
        <w:rPr>
          <w:rFonts w:hint="eastAsia" w:ascii="仿宋_GB2312" w:hAnsi="仿宋_GB2312" w:eastAsia="仿宋_GB2312"/>
          <w:sz w:val="28"/>
          <w:szCs w:val="28"/>
          <w:u w:val="single"/>
        </w:rPr>
        <w:t xml:space="preserve">                 </w:t>
      </w:r>
      <w:r>
        <w:rPr>
          <w:rFonts w:hint="eastAsia" w:ascii="仿宋_GB2312" w:hAnsi="仿宋_GB2312" w:eastAsia="仿宋_GB2312"/>
          <w:sz w:val="28"/>
          <w:szCs w:val="28"/>
        </w:rPr>
        <w:t>学校，学校名称以工商最终核准为准。</w:t>
      </w:r>
    </w:p>
    <w:p w14:paraId="4C52F55B">
      <w:pPr>
        <w:spacing w:line="360" w:lineRule="auto"/>
        <w:ind w:firstLine="560" w:firstLineChars="200"/>
        <w:rPr>
          <w:rFonts w:ascii="仿宋_GB2312" w:hAnsi="仿宋_GB2312" w:eastAsia="仿宋_GB2312"/>
          <w:sz w:val="28"/>
          <w:szCs w:val="28"/>
        </w:rPr>
      </w:pPr>
      <w:r>
        <w:rPr>
          <w:rFonts w:hint="eastAsia" w:ascii="仿宋_GB2312" w:hAnsi="仿宋_GB2312" w:eastAsia="仿宋_GB2312"/>
          <w:sz w:val="28"/>
          <w:szCs w:val="28"/>
        </w:rPr>
        <w:t>二、学校注册资本/开办资金为</w:t>
      </w:r>
      <w:r>
        <w:rPr>
          <w:rFonts w:hint="eastAsia" w:ascii="仿宋_GB2312" w:hAnsi="仿宋_GB2312" w:eastAsia="仿宋_GB2312"/>
          <w:sz w:val="28"/>
          <w:szCs w:val="28"/>
          <w:u w:val="single"/>
        </w:rPr>
        <w:t xml:space="preserve">               </w:t>
      </w:r>
      <w:r>
        <w:rPr>
          <w:rFonts w:hint="eastAsia" w:ascii="仿宋_GB2312" w:hAnsi="仿宋_GB2312" w:eastAsia="仿宋_GB2312"/>
          <w:sz w:val="28"/>
          <w:szCs w:val="28"/>
        </w:rPr>
        <w:t>万元，其中****出资</w:t>
      </w:r>
      <w:r>
        <w:rPr>
          <w:rFonts w:hint="eastAsia" w:ascii="仿宋_GB2312" w:hAnsi="仿宋_GB2312" w:eastAsia="仿宋_GB2312"/>
          <w:sz w:val="28"/>
          <w:szCs w:val="28"/>
          <w:u w:val="single"/>
        </w:rPr>
        <w:t xml:space="preserve">      </w:t>
      </w:r>
      <w:r>
        <w:rPr>
          <w:rFonts w:hint="eastAsia" w:ascii="仿宋_GB2312" w:hAnsi="仿宋_GB2312" w:eastAsia="仿宋_GB2312"/>
          <w:sz w:val="28"/>
          <w:szCs w:val="28"/>
        </w:rPr>
        <w:t>万元，现金出资（或其他法律允许的出资方式），占注册资本的</w:t>
      </w:r>
      <w:r>
        <w:rPr>
          <w:rFonts w:hint="eastAsia" w:ascii="仿宋_GB2312" w:hAnsi="仿宋_GB2312" w:eastAsia="仿宋_GB2312"/>
          <w:sz w:val="28"/>
          <w:szCs w:val="28"/>
          <w:u w:val="single"/>
        </w:rPr>
        <w:t xml:space="preserve">   </w:t>
      </w:r>
      <w:r>
        <w:rPr>
          <w:rFonts w:hint="eastAsia" w:ascii="仿宋_GB2312" w:hAnsi="仿宋_GB2312" w:eastAsia="仿宋_GB2312"/>
          <w:sz w:val="28"/>
          <w:szCs w:val="28"/>
        </w:rPr>
        <w:t>%；****出资</w:t>
      </w:r>
      <w:r>
        <w:rPr>
          <w:rFonts w:hint="eastAsia" w:ascii="仿宋_GB2312" w:hAnsi="仿宋_GB2312" w:eastAsia="仿宋_GB2312"/>
          <w:sz w:val="28"/>
          <w:szCs w:val="28"/>
          <w:u w:val="single"/>
        </w:rPr>
        <w:t xml:space="preserve">     </w:t>
      </w:r>
      <w:r>
        <w:rPr>
          <w:rFonts w:hint="eastAsia" w:ascii="仿宋_GB2312" w:hAnsi="仿宋_GB2312" w:eastAsia="仿宋_GB2312"/>
          <w:sz w:val="28"/>
          <w:szCs w:val="28"/>
        </w:rPr>
        <w:t>万元，现金出资（或其他法律允许的出资方式），占注册资本的</w:t>
      </w:r>
      <w:r>
        <w:rPr>
          <w:rFonts w:hint="eastAsia" w:ascii="仿宋_GB2312" w:hAnsi="仿宋_GB2312" w:eastAsia="仿宋_GB2312"/>
          <w:sz w:val="28"/>
          <w:szCs w:val="28"/>
          <w:u w:val="single"/>
        </w:rPr>
        <w:t xml:space="preserve">   </w:t>
      </w:r>
      <w:r>
        <w:rPr>
          <w:rFonts w:hint="eastAsia" w:ascii="仿宋_GB2312" w:hAnsi="仿宋_GB2312" w:eastAsia="仿宋_GB2312"/>
          <w:sz w:val="28"/>
          <w:szCs w:val="28"/>
        </w:rPr>
        <w:t>%；****出资</w:t>
      </w:r>
      <w:r>
        <w:rPr>
          <w:rFonts w:hint="eastAsia" w:ascii="仿宋_GB2312" w:hAnsi="仿宋_GB2312" w:eastAsia="仿宋_GB2312"/>
          <w:sz w:val="28"/>
          <w:szCs w:val="28"/>
          <w:u w:val="single"/>
        </w:rPr>
        <w:t xml:space="preserve">     </w:t>
      </w:r>
      <w:r>
        <w:rPr>
          <w:rFonts w:hint="eastAsia" w:ascii="仿宋_GB2312" w:hAnsi="仿宋_GB2312" w:eastAsia="仿宋_GB2312"/>
          <w:sz w:val="28"/>
          <w:szCs w:val="28"/>
        </w:rPr>
        <w:t>万元，现金出资（或其他法律允许的出资方式），占注册资本的</w:t>
      </w:r>
      <w:r>
        <w:rPr>
          <w:rFonts w:hint="eastAsia" w:ascii="仿宋_GB2312" w:hAnsi="仿宋_GB2312" w:eastAsia="仿宋_GB2312"/>
          <w:sz w:val="28"/>
          <w:szCs w:val="28"/>
          <w:u w:val="single"/>
        </w:rPr>
        <w:t xml:space="preserve">   </w:t>
      </w:r>
      <w:r>
        <w:rPr>
          <w:rFonts w:hint="eastAsia" w:ascii="仿宋_GB2312" w:hAnsi="仿宋_GB2312" w:eastAsia="仿宋_GB2312"/>
          <w:sz w:val="28"/>
          <w:szCs w:val="28"/>
        </w:rPr>
        <w:t>%。</w:t>
      </w:r>
    </w:p>
    <w:p w14:paraId="259B7715">
      <w:pPr>
        <w:spacing w:line="360" w:lineRule="auto"/>
        <w:ind w:firstLine="560" w:firstLineChars="200"/>
        <w:rPr>
          <w:rFonts w:ascii="仿宋_GB2312" w:hAnsi="仿宋_GB2312" w:eastAsia="仿宋_GB2312"/>
          <w:sz w:val="28"/>
          <w:szCs w:val="28"/>
        </w:rPr>
      </w:pPr>
      <w:r>
        <w:rPr>
          <w:rFonts w:hint="eastAsia" w:ascii="仿宋_GB2312" w:hAnsi="仿宋_GB2312" w:eastAsia="仿宋_GB2312"/>
          <w:sz w:val="28"/>
          <w:szCs w:val="28"/>
        </w:rPr>
        <w:t>三、出资时间及期数：</w:t>
      </w:r>
    </w:p>
    <w:p w14:paraId="58341DFE">
      <w:pPr>
        <w:spacing w:line="360" w:lineRule="auto"/>
        <w:ind w:firstLine="560" w:firstLineChars="200"/>
        <w:rPr>
          <w:rFonts w:ascii="仿宋_GB2312" w:hAnsi="仿宋_GB2312" w:eastAsia="仿宋_GB2312"/>
          <w:sz w:val="28"/>
          <w:szCs w:val="28"/>
        </w:rPr>
      </w:pPr>
      <w:r>
        <w:rPr>
          <w:rFonts w:hint="eastAsia" w:ascii="仿宋_GB2312" w:hAnsi="仿宋_GB2312" w:eastAsia="仿宋_GB2312"/>
          <w:sz w:val="28"/>
          <w:szCs w:val="28"/>
        </w:rPr>
        <w:t>四、授权</w:t>
      </w:r>
      <w:r>
        <w:rPr>
          <w:rFonts w:hint="eastAsia" w:ascii="仿宋_GB2312" w:hAnsi="仿宋_GB2312" w:eastAsia="仿宋_GB2312"/>
          <w:sz w:val="28"/>
          <w:szCs w:val="28"/>
          <w:u w:val="single"/>
        </w:rPr>
        <w:t xml:space="preserve">        </w:t>
      </w:r>
      <w:r>
        <w:rPr>
          <w:rFonts w:ascii="仿宋_GB2312" w:hAnsi="仿宋_GB2312" w:eastAsia="仿宋_GB2312"/>
          <w:sz w:val="28"/>
          <w:szCs w:val="28"/>
          <w:u w:val="single"/>
        </w:rPr>
        <w:t xml:space="preserve"> </w:t>
      </w:r>
      <w:r>
        <w:rPr>
          <w:rFonts w:hint="eastAsia" w:ascii="仿宋_GB2312" w:hAnsi="仿宋_GB2312" w:eastAsia="仿宋_GB2312"/>
          <w:sz w:val="28"/>
          <w:szCs w:val="28"/>
        </w:rPr>
        <w:t>负责举办学校的具体事项（包括但不限于向行业主管部门申请筹设、正式设立学校取得办学许可、向市场监管本部门申请注册设立学校）。</w:t>
      </w:r>
    </w:p>
    <w:p w14:paraId="626F9068">
      <w:pPr>
        <w:spacing w:line="360" w:lineRule="auto"/>
        <w:ind w:firstLine="560" w:firstLineChars="200"/>
        <w:rPr>
          <w:rFonts w:ascii="仿宋_GB2312" w:hAnsi="仿宋_GB2312" w:eastAsia="仿宋_GB2312"/>
          <w:sz w:val="28"/>
          <w:szCs w:val="28"/>
        </w:rPr>
      </w:pPr>
      <w:r>
        <w:rPr>
          <w:rFonts w:hint="eastAsia" w:ascii="仿宋_GB2312" w:hAnsi="仿宋_GB2312" w:eastAsia="仿宋_GB2312"/>
          <w:sz w:val="28"/>
          <w:szCs w:val="28"/>
        </w:rPr>
        <w:t>五、授权期限为：***年***月***日至***年***月***日。</w:t>
      </w:r>
    </w:p>
    <w:p w14:paraId="1E6AE5A7">
      <w:pPr>
        <w:spacing w:line="460" w:lineRule="exact"/>
        <w:ind w:firstLine="560" w:firstLineChars="200"/>
        <w:rPr>
          <w:rFonts w:ascii="仿宋_GB2312" w:hAnsi="仿宋_GB2312" w:eastAsia="仿宋_GB2312" w:cs="Arial"/>
          <w:b/>
          <w:kern w:val="0"/>
          <w:sz w:val="28"/>
          <w:szCs w:val="28"/>
        </w:rPr>
      </w:pPr>
      <w:r>
        <w:rPr>
          <w:rFonts w:hint="eastAsia" w:ascii="仿宋_GB2312" w:hAnsi="仿宋_GB2312" w:eastAsia="仿宋_GB2312"/>
          <w:sz w:val="28"/>
          <w:szCs w:val="28"/>
        </w:rPr>
        <w:t>（以下无正文）</w:t>
      </w:r>
    </w:p>
    <w:p w14:paraId="05F90346">
      <w:pPr>
        <w:spacing w:line="360" w:lineRule="auto"/>
        <w:ind w:firstLine="562" w:firstLineChars="200"/>
        <w:rPr>
          <w:rFonts w:ascii="仿宋_GB2312" w:hAnsi="仿宋_GB2312" w:eastAsia="仿宋_GB2312"/>
          <w:b/>
          <w:sz w:val="28"/>
          <w:szCs w:val="28"/>
        </w:rPr>
      </w:pPr>
      <w:r>
        <w:rPr>
          <w:rFonts w:hint="eastAsia" w:ascii="仿宋_GB2312" w:hAnsi="仿宋_GB2312" w:eastAsia="仿宋_GB2312"/>
          <w:b/>
          <w:sz w:val="28"/>
          <w:szCs w:val="28"/>
        </w:rPr>
        <w:t>董事/股东签字：</w:t>
      </w:r>
    </w:p>
    <w:p w14:paraId="7B6B9898">
      <w:pPr>
        <w:widowControl/>
        <w:spacing w:line="360" w:lineRule="auto"/>
        <w:ind w:firstLine="6720" w:firstLineChars="2400"/>
        <w:jc w:val="left"/>
      </w:pPr>
      <w:r>
        <w:rPr>
          <w:rFonts w:hint="eastAsia" w:ascii="仿宋_GB2312" w:hAnsi="仿宋_GB2312" w:eastAsia="仿宋_GB2312"/>
          <w:sz w:val="28"/>
          <w:szCs w:val="28"/>
        </w:rPr>
        <w:t>***年***月***日</w:t>
      </w:r>
      <w:r>
        <w:br w:type="page"/>
      </w:r>
    </w:p>
    <w:p w14:paraId="03E9A106">
      <w:pPr>
        <w:pStyle w:val="3"/>
        <w:adjustRightInd w:val="0"/>
        <w:snapToGrid w:val="0"/>
        <w:spacing w:before="0" w:after="0" w:line="240" w:lineRule="auto"/>
        <w:ind w:firstLine="560" w:firstLineChars="200"/>
        <w:rPr>
          <w:rStyle w:val="19"/>
          <w:rFonts w:ascii="仿宋" w:hAnsi="仿宋" w:eastAsia="仿宋"/>
          <w:b w:val="0"/>
          <w:bCs w:val="0"/>
          <w:sz w:val="28"/>
          <w:szCs w:val="28"/>
        </w:rPr>
      </w:pPr>
      <w:r>
        <w:rPr>
          <w:rStyle w:val="19"/>
          <w:rFonts w:hint="eastAsia" w:ascii="仿宋" w:hAnsi="仿宋" w:eastAsia="仿宋"/>
          <w:b w:val="0"/>
          <w:bCs w:val="0"/>
          <w:sz w:val="28"/>
          <w:szCs w:val="28"/>
        </w:rPr>
        <w:t>范本</w:t>
      </w:r>
      <w:r>
        <w:rPr>
          <w:rStyle w:val="19"/>
          <w:rFonts w:ascii="仿宋" w:hAnsi="仿宋" w:eastAsia="仿宋"/>
          <w:b w:val="0"/>
          <w:bCs w:val="0"/>
          <w:sz w:val="28"/>
          <w:szCs w:val="28"/>
        </w:rPr>
        <w:t>7</w:t>
      </w:r>
    </w:p>
    <w:p w14:paraId="06791DF5">
      <w:pPr>
        <w:jc w:val="center"/>
        <w:rPr>
          <w:rFonts w:ascii="Times New Roman" w:hAnsi="Times New Roman" w:eastAsia="宋体" w:cs="Times New Roman"/>
          <w:b/>
          <w:sz w:val="36"/>
          <w:szCs w:val="36"/>
        </w:rPr>
      </w:pPr>
      <w:r>
        <w:rPr>
          <w:rFonts w:hint="eastAsia" w:ascii="方正小标宋简体" w:hAnsi="仿宋_GB2312" w:eastAsia="方正小标宋简体"/>
          <w:sz w:val="36"/>
          <w:szCs w:val="36"/>
        </w:rPr>
        <w:t>关于投资举办学校的决定</w:t>
      </w:r>
    </w:p>
    <w:p w14:paraId="6F7EEEC2">
      <w:pPr>
        <w:rPr>
          <w:rFonts w:ascii="仿宋_GB2312" w:hAnsi="仿宋_GB2312" w:eastAsia="仿宋_GB2312"/>
          <w:sz w:val="28"/>
          <w:szCs w:val="28"/>
        </w:rPr>
      </w:pPr>
    </w:p>
    <w:p w14:paraId="739A6F80">
      <w:pPr>
        <w:spacing w:line="360" w:lineRule="auto"/>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****年**月**日，****、****、</w:t>
      </w:r>
      <w:r>
        <w:rPr>
          <w:rFonts w:hint="eastAsia" w:ascii="仿宋_GB2312" w:hAnsi="仿宋_GB2312" w:eastAsia="仿宋_GB2312"/>
          <w:sz w:val="28"/>
          <w:szCs w:val="28"/>
        </w:rPr>
        <w:t>****</w:t>
      </w:r>
      <w:r>
        <w:rPr>
          <w:rFonts w:hint="eastAsia" w:ascii="仿宋_GB2312" w:hAnsi="仿宋_GB2312" w:eastAsia="仿宋_GB2312" w:cs="Times New Roman"/>
          <w:sz w:val="28"/>
          <w:szCs w:val="28"/>
        </w:rPr>
        <w:t>在</w:t>
      </w:r>
      <w:r>
        <w:rPr>
          <w:rFonts w:hint="eastAsia" w:ascii="仿宋_GB2312" w:hAnsi="仿宋_GB2312" w:eastAsia="仿宋_GB2312"/>
          <w:sz w:val="28"/>
          <w:szCs w:val="28"/>
        </w:rPr>
        <w:t>****</w:t>
      </w:r>
      <w:r>
        <w:rPr>
          <w:rFonts w:hint="eastAsia" w:ascii="仿宋_GB2312" w:hAnsi="仿宋_GB2312" w:eastAsia="仿宋_GB2312" w:cs="Times New Roman"/>
          <w:sz w:val="28"/>
          <w:szCs w:val="28"/>
        </w:rPr>
        <w:t>共同作出决定如下：</w:t>
      </w:r>
    </w:p>
    <w:p w14:paraId="06B4786A">
      <w:pPr>
        <w:spacing w:line="360" w:lineRule="auto"/>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一、共同投资</w:t>
      </w:r>
      <w:bookmarkStart w:id="85" w:name="_Hlk529224158"/>
      <w:r>
        <w:rPr>
          <w:rFonts w:hint="eastAsia" w:ascii="仿宋_GB2312" w:hAnsi="仿宋_GB2312" w:eastAsia="仿宋_GB2312" w:cs="Times New Roman"/>
          <w:sz w:val="28"/>
          <w:szCs w:val="28"/>
        </w:rPr>
        <w:t>举办</w:t>
      </w:r>
      <w:r>
        <w:rPr>
          <w:rFonts w:hint="eastAsia" w:ascii="仿宋_GB2312" w:hAnsi="仿宋_GB2312" w:eastAsia="仿宋_GB2312" w:cs="Times New Roman"/>
          <w:sz w:val="28"/>
          <w:szCs w:val="28"/>
          <w:u w:val="single"/>
        </w:rPr>
        <w:t xml:space="preserve">                 </w:t>
      </w:r>
      <w:r>
        <w:rPr>
          <w:rFonts w:hint="eastAsia" w:ascii="仿宋_GB2312" w:hAnsi="仿宋_GB2312" w:eastAsia="仿宋_GB2312" w:cs="Times New Roman"/>
          <w:sz w:val="28"/>
          <w:szCs w:val="28"/>
        </w:rPr>
        <w:t>学校，学校名称以工商最终核准为准</w:t>
      </w:r>
      <w:bookmarkEnd w:id="85"/>
      <w:r>
        <w:rPr>
          <w:rFonts w:hint="eastAsia" w:ascii="仿宋_GB2312" w:hAnsi="仿宋_GB2312" w:eastAsia="仿宋_GB2312" w:cs="Times New Roman"/>
          <w:sz w:val="28"/>
          <w:szCs w:val="28"/>
        </w:rPr>
        <w:t>。</w:t>
      </w:r>
    </w:p>
    <w:p w14:paraId="547C382C">
      <w:pPr>
        <w:spacing w:line="360" w:lineRule="auto"/>
        <w:ind w:firstLine="560" w:firstLineChars="200"/>
        <w:rPr>
          <w:rFonts w:ascii="仿宋_GB2312" w:hAnsi="仿宋_GB2312" w:eastAsia="仿宋_GB2312"/>
          <w:sz w:val="28"/>
          <w:szCs w:val="28"/>
        </w:rPr>
      </w:pPr>
      <w:r>
        <w:rPr>
          <w:rFonts w:hint="eastAsia" w:ascii="仿宋_GB2312" w:hAnsi="仿宋_GB2312" w:eastAsia="仿宋_GB2312"/>
          <w:sz w:val="28"/>
          <w:szCs w:val="28"/>
        </w:rPr>
        <w:t>二、学校注册资本/开办资金为</w:t>
      </w:r>
      <w:r>
        <w:rPr>
          <w:rFonts w:hint="eastAsia" w:ascii="仿宋_GB2312" w:hAnsi="仿宋_GB2312" w:eastAsia="仿宋_GB2312"/>
          <w:sz w:val="28"/>
          <w:szCs w:val="28"/>
          <w:u w:val="single"/>
        </w:rPr>
        <w:t xml:space="preserve">               </w:t>
      </w:r>
      <w:r>
        <w:rPr>
          <w:rFonts w:hint="eastAsia" w:ascii="仿宋_GB2312" w:hAnsi="仿宋_GB2312" w:eastAsia="仿宋_GB2312"/>
          <w:sz w:val="28"/>
          <w:szCs w:val="28"/>
        </w:rPr>
        <w:t>万元，其中****出资</w:t>
      </w:r>
      <w:r>
        <w:rPr>
          <w:rFonts w:hint="eastAsia" w:ascii="仿宋_GB2312" w:hAnsi="仿宋_GB2312" w:eastAsia="仿宋_GB2312"/>
          <w:sz w:val="28"/>
          <w:szCs w:val="28"/>
          <w:u w:val="single"/>
        </w:rPr>
        <w:t xml:space="preserve">      </w:t>
      </w:r>
      <w:r>
        <w:rPr>
          <w:rFonts w:hint="eastAsia" w:ascii="仿宋_GB2312" w:hAnsi="仿宋_GB2312" w:eastAsia="仿宋_GB2312"/>
          <w:sz w:val="28"/>
          <w:szCs w:val="28"/>
        </w:rPr>
        <w:t>万元，现金出资（或其他法律允许的出资方式），占注册资本的</w:t>
      </w:r>
      <w:r>
        <w:rPr>
          <w:rFonts w:hint="eastAsia" w:ascii="仿宋_GB2312" w:hAnsi="仿宋_GB2312" w:eastAsia="仿宋_GB2312"/>
          <w:sz w:val="28"/>
          <w:szCs w:val="28"/>
          <w:u w:val="single"/>
        </w:rPr>
        <w:t xml:space="preserve">   </w:t>
      </w:r>
      <w:r>
        <w:rPr>
          <w:rFonts w:hint="eastAsia" w:ascii="仿宋_GB2312" w:hAnsi="仿宋_GB2312" w:eastAsia="仿宋_GB2312"/>
          <w:sz w:val="28"/>
          <w:szCs w:val="28"/>
        </w:rPr>
        <w:t>%；****出资</w:t>
      </w:r>
      <w:r>
        <w:rPr>
          <w:rFonts w:hint="eastAsia" w:ascii="仿宋_GB2312" w:hAnsi="仿宋_GB2312" w:eastAsia="仿宋_GB2312"/>
          <w:sz w:val="28"/>
          <w:szCs w:val="28"/>
          <w:u w:val="single"/>
        </w:rPr>
        <w:t xml:space="preserve">     </w:t>
      </w:r>
      <w:r>
        <w:rPr>
          <w:rFonts w:hint="eastAsia" w:ascii="仿宋_GB2312" w:hAnsi="仿宋_GB2312" w:eastAsia="仿宋_GB2312"/>
          <w:sz w:val="28"/>
          <w:szCs w:val="28"/>
        </w:rPr>
        <w:t>万元，现金出资（或其他法律允许的出资方式），占注册资本的</w:t>
      </w:r>
      <w:r>
        <w:rPr>
          <w:rFonts w:hint="eastAsia" w:ascii="仿宋_GB2312" w:hAnsi="仿宋_GB2312" w:eastAsia="仿宋_GB2312"/>
          <w:sz w:val="28"/>
          <w:szCs w:val="28"/>
          <w:u w:val="single"/>
        </w:rPr>
        <w:t xml:space="preserve">   </w:t>
      </w:r>
      <w:r>
        <w:rPr>
          <w:rFonts w:hint="eastAsia" w:ascii="仿宋_GB2312" w:hAnsi="仿宋_GB2312" w:eastAsia="仿宋_GB2312"/>
          <w:sz w:val="28"/>
          <w:szCs w:val="28"/>
        </w:rPr>
        <w:t>%；****出资</w:t>
      </w:r>
      <w:r>
        <w:rPr>
          <w:rFonts w:hint="eastAsia" w:ascii="仿宋_GB2312" w:hAnsi="仿宋_GB2312" w:eastAsia="仿宋_GB2312"/>
          <w:sz w:val="28"/>
          <w:szCs w:val="28"/>
          <w:u w:val="single"/>
        </w:rPr>
        <w:t xml:space="preserve">     </w:t>
      </w:r>
      <w:r>
        <w:rPr>
          <w:rFonts w:hint="eastAsia" w:ascii="仿宋_GB2312" w:hAnsi="仿宋_GB2312" w:eastAsia="仿宋_GB2312"/>
          <w:sz w:val="28"/>
          <w:szCs w:val="28"/>
        </w:rPr>
        <w:t>万元，现金出资（或其他法律允许的出资方式），占注册资本的</w:t>
      </w:r>
      <w:r>
        <w:rPr>
          <w:rFonts w:hint="eastAsia" w:ascii="仿宋_GB2312" w:hAnsi="仿宋_GB2312" w:eastAsia="仿宋_GB2312"/>
          <w:sz w:val="28"/>
          <w:szCs w:val="28"/>
          <w:u w:val="single"/>
        </w:rPr>
        <w:t xml:space="preserve">   </w:t>
      </w:r>
      <w:r>
        <w:rPr>
          <w:rFonts w:hint="eastAsia" w:ascii="仿宋_GB2312" w:hAnsi="仿宋_GB2312" w:eastAsia="仿宋_GB2312"/>
          <w:sz w:val="28"/>
          <w:szCs w:val="28"/>
        </w:rPr>
        <w:t>%。</w:t>
      </w:r>
    </w:p>
    <w:p w14:paraId="3C83DCA2">
      <w:pPr>
        <w:spacing w:line="360" w:lineRule="auto"/>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三、出资时间及期数：</w:t>
      </w:r>
    </w:p>
    <w:p w14:paraId="29B3F4DD">
      <w:pPr>
        <w:spacing w:line="360" w:lineRule="auto"/>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四、授权</w:t>
      </w:r>
      <w:r>
        <w:rPr>
          <w:rFonts w:hint="eastAsia" w:ascii="仿宋_GB2312" w:hAnsi="仿宋_GB2312" w:eastAsia="仿宋_GB2312" w:cs="Times New Roman"/>
          <w:sz w:val="28"/>
          <w:szCs w:val="28"/>
          <w:u w:val="single"/>
        </w:rPr>
        <w:t xml:space="preserve"> </w:t>
      </w:r>
      <w:r>
        <w:rPr>
          <w:rFonts w:ascii="仿宋_GB2312" w:hAnsi="仿宋_GB2312" w:eastAsia="仿宋_GB2312" w:cs="Times New Roman"/>
          <w:sz w:val="28"/>
          <w:szCs w:val="28"/>
          <w:u w:val="single"/>
        </w:rPr>
        <w:t xml:space="preserve">      </w:t>
      </w:r>
      <w:r>
        <w:rPr>
          <w:rFonts w:hint="eastAsia" w:ascii="仿宋_GB2312" w:hAnsi="仿宋_GB2312" w:eastAsia="仿宋_GB2312" w:cs="Times New Roman"/>
          <w:sz w:val="28"/>
          <w:szCs w:val="28"/>
          <w:u w:val="single"/>
        </w:rPr>
        <w:t xml:space="preserve">  </w:t>
      </w:r>
      <w:r>
        <w:rPr>
          <w:rFonts w:hint="eastAsia" w:ascii="仿宋_GB2312" w:hAnsi="仿宋_GB2312" w:eastAsia="仿宋_GB2312" w:cs="Times New Roman"/>
          <w:sz w:val="28"/>
          <w:szCs w:val="28"/>
        </w:rPr>
        <w:t>负责举办学校的具体事项</w:t>
      </w:r>
      <w:bookmarkStart w:id="86" w:name="_Hlk529224044"/>
      <w:r>
        <w:rPr>
          <w:rFonts w:hint="eastAsia" w:ascii="仿宋_GB2312" w:hAnsi="仿宋_GB2312" w:eastAsia="仿宋_GB2312" w:cs="Times New Roman"/>
          <w:sz w:val="28"/>
          <w:szCs w:val="28"/>
        </w:rPr>
        <w:t>（包括但不限于向行业主管部门申请筹设、正式设立学校取得办学许可、向市场监管本部门申请注册设立学校）</w:t>
      </w:r>
      <w:bookmarkEnd w:id="86"/>
      <w:r>
        <w:rPr>
          <w:rFonts w:hint="eastAsia" w:ascii="仿宋_GB2312" w:hAnsi="仿宋_GB2312" w:eastAsia="仿宋_GB2312" w:cs="Times New Roman"/>
          <w:sz w:val="28"/>
          <w:szCs w:val="28"/>
        </w:rPr>
        <w:t>。</w:t>
      </w:r>
    </w:p>
    <w:p w14:paraId="77C59D18">
      <w:pPr>
        <w:spacing w:line="360" w:lineRule="auto"/>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五、授权期限为：***年***月***日至***年***月***日。</w:t>
      </w:r>
    </w:p>
    <w:p w14:paraId="7328A79D">
      <w:pPr>
        <w:spacing w:line="360" w:lineRule="auto"/>
        <w:ind w:firstLine="560" w:firstLineChars="200"/>
        <w:rPr>
          <w:rFonts w:ascii="仿宋_GB2312" w:hAnsi="仿宋_GB2312" w:eastAsia="仿宋_GB2312" w:cs="Times New Roman"/>
          <w:sz w:val="28"/>
          <w:szCs w:val="28"/>
        </w:rPr>
      </w:pPr>
      <w:r>
        <w:rPr>
          <w:rFonts w:hint="eastAsia" w:ascii="仿宋_GB2312" w:hAnsi="仿宋_GB2312" w:eastAsia="仿宋_GB2312" w:cs="Times New Roman"/>
          <w:sz w:val="28"/>
          <w:szCs w:val="28"/>
        </w:rPr>
        <w:t>（以下无正文）</w:t>
      </w:r>
    </w:p>
    <w:p w14:paraId="79B322A6">
      <w:pPr>
        <w:spacing w:line="360" w:lineRule="auto"/>
        <w:ind w:firstLine="560" w:firstLineChars="200"/>
        <w:rPr>
          <w:rFonts w:ascii="仿宋_GB2312" w:hAnsi="仿宋_GB2312" w:eastAsia="仿宋_GB2312"/>
          <w:sz w:val="28"/>
          <w:szCs w:val="28"/>
        </w:rPr>
      </w:pPr>
    </w:p>
    <w:p w14:paraId="68453ACE">
      <w:pPr>
        <w:spacing w:line="360" w:lineRule="auto"/>
        <w:ind w:firstLine="560" w:firstLineChars="200"/>
        <w:rPr>
          <w:rFonts w:ascii="仿宋_GB2312" w:hAnsi="仿宋_GB2312" w:eastAsia="仿宋_GB2312"/>
          <w:sz w:val="28"/>
          <w:szCs w:val="28"/>
        </w:rPr>
      </w:pPr>
    </w:p>
    <w:p w14:paraId="42EDDE75">
      <w:pPr>
        <w:spacing w:line="360" w:lineRule="auto"/>
        <w:ind w:firstLine="560" w:firstLineChars="200"/>
        <w:rPr>
          <w:rFonts w:ascii="仿宋_GB2312" w:hAnsi="仿宋_GB2312" w:eastAsia="仿宋_GB2312"/>
          <w:sz w:val="28"/>
          <w:szCs w:val="28"/>
        </w:rPr>
      </w:pPr>
      <w:r>
        <w:rPr>
          <w:rFonts w:hint="eastAsia" w:ascii="仿宋_GB2312" w:hAnsi="仿宋_GB2312" w:eastAsia="仿宋_GB2312"/>
          <w:sz w:val="28"/>
          <w:szCs w:val="28"/>
        </w:rPr>
        <w:t>签字：</w:t>
      </w:r>
    </w:p>
    <w:p w14:paraId="3A7BFE61">
      <w:pPr>
        <w:spacing w:line="360" w:lineRule="auto"/>
        <w:ind w:firstLine="560" w:firstLineChars="200"/>
        <w:rPr>
          <w:rFonts w:ascii="仿宋_GB2312" w:hAnsi="仿宋_GB2312" w:eastAsia="仿宋_GB2312"/>
          <w:sz w:val="28"/>
          <w:szCs w:val="28"/>
        </w:rPr>
      </w:pPr>
    </w:p>
    <w:p w14:paraId="41DA9AD7">
      <w:pPr>
        <w:spacing w:line="360" w:lineRule="auto"/>
        <w:ind w:firstLine="560" w:firstLineChars="200"/>
        <w:rPr>
          <w:rFonts w:ascii="仿宋_GB2312" w:hAnsi="仿宋_GB2312" w:eastAsia="仿宋_GB2312"/>
          <w:sz w:val="28"/>
          <w:szCs w:val="28"/>
        </w:rPr>
      </w:pPr>
    </w:p>
    <w:p w14:paraId="4C62A28A">
      <w:pPr>
        <w:spacing w:line="360" w:lineRule="auto"/>
        <w:ind w:firstLine="560" w:firstLineChars="200"/>
        <w:rPr>
          <w:rFonts w:ascii="仿宋_GB2312" w:hAnsi="仿宋_GB2312" w:eastAsia="仿宋_GB2312" w:cs="Times New Roman"/>
          <w:sz w:val="28"/>
          <w:szCs w:val="28"/>
        </w:rPr>
      </w:pPr>
      <w:r>
        <w:rPr>
          <w:rFonts w:hint="eastAsia" w:ascii="仿宋_GB2312" w:hAnsi="仿宋_GB2312" w:eastAsia="仿宋_GB2312"/>
          <w:sz w:val="28"/>
          <w:szCs w:val="28"/>
        </w:rPr>
        <w:t xml:space="preserve">                                   </w:t>
      </w:r>
      <w:r>
        <w:rPr>
          <w:rFonts w:ascii="仿宋_GB2312" w:hAnsi="仿宋_GB2312" w:eastAsia="仿宋_GB2312"/>
          <w:sz w:val="28"/>
          <w:szCs w:val="28"/>
        </w:rPr>
        <w:t xml:space="preserve">       </w:t>
      </w:r>
      <w:r>
        <w:rPr>
          <w:rFonts w:hint="eastAsia" w:ascii="仿宋_GB2312" w:hAnsi="仿宋_GB2312" w:eastAsia="仿宋_GB2312"/>
          <w:sz w:val="28"/>
          <w:szCs w:val="28"/>
        </w:rPr>
        <w:t xml:space="preserve"> ***年***月***日</w:t>
      </w:r>
    </w:p>
    <w:p w14:paraId="7F026BC9">
      <w:pPr>
        <w:rPr>
          <w:rFonts w:ascii="仿宋_GB2312" w:hAnsi="仿宋_GB2312" w:eastAsia="仿宋_GB2312"/>
          <w:sz w:val="28"/>
          <w:szCs w:val="28"/>
        </w:rPr>
      </w:pPr>
    </w:p>
    <w:p w14:paraId="06AEB4AC">
      <w:pPr>
        <w:widowControl/>
        <w:jc w:val="left"/>
      </w:pPr>
      <w:r>
        <w:br w:type="page"/>
      </w:r>
    </w:p>
    <w:p w14:paraId="3C811852">
      <w:pPr>
        <w:pStyle w:val="3"/>
        <w:adjustRightInd w:val="0"/>
        <w:snapToGrid w:val="0"/>
        <w:spacing w:before="0" w:after="0" w:line="240" w:lineRule="auto"/>
        <w:ind w:firstLine="560" w:firstLineChars="200"/>
        <w:rPr>
          <w:rStyle w:val="19"/>
          <w:rFonts w:ascii="仿宋" w:hAnsi="仿宋" w:eastAsia="仿宋"/>
          <w:b w:val="0"/>
          <w:bCs w:val="0"/>
          <w:sz w:val="28"/>
          <w:szCs w:val="28"/>
        </w:rPr>
      </w:pPr>
      <w:r>
        <w:rPr>
          <w:rStyle w:val="19"/>
          <w:rFonts w:hint="eastAsia" w:ascii="仿宋" w:hAnsi="仿宋" w:eastAsia="仿宋"/>
          <w:b w:val="0"/>
          <w:bCs w:val="0"/>
          <w:sz w:val="28"/>
          <w:szCs w:val="28"/>
        </w:rPr>
        <w:t>范本</w:t>
      </w:r>
      <w:r>
        <w:rPr>
          <w:rStyle w:val="19"/>
          <w:rFonts w:ascii="仿宋" w:hAnsi="仿宋" w:eastAsia="仿宋"/>
          <w:b w:val="0"/>
          <w:bCs w:val="0"/>
          <w:sz w:val="28"/>
          <w:szCs w:val="28"/>
        </w:rPr>
        <w:t>8</w:t>
      </w:r>
    </w:p>
    <w:p w14:paraId="75A6E50E">
      <w:pPr>
        <w:pStyle w:val="48"/>
        <w:spacing w:line="420" w:lineRule="exact"/>
        <w:jc w:val="center"/>
        <w:rPr>
          <w:rFonts w:ascii="方正小标宋简体" w:hAnsi="宋体" w:eastAsia="方正小标宋简体"/>
          <w:b/>
          <w:sz w:val="36"/>
          <w:szCs w:val="36"/>
        </w:rPr>
      </w:pPr>
      <w:r>
        <w:rPr>
          <w:rFonts w:hint="eastAsia" w:ascii="方正小标宋简体" w:hAnsi="宋体" w:eastAsia="方正小标宋简体"/>
          <w:b/>
          <w:sz w:val="36"/>
          <w:szCs w:val="36"/>
        </w:rPr>
        <w:t>授权委托书</w:t>
      </w:r>
    </w:p>
    <w:p w14:paraId="1EAE3A7B">
      <w:pPr>
        <w:pStyle w:val="48"/>
        <w:spacing w:line="420" w:lineRule="exact"/>
        <w:jc w:val="center"/>
        <w:rPr>
          <w:rFonts w:ascii="宋体" w:hAnsi="宋体"/>
          <w:b/>
          <w:sz w:val="36"/>
          <w:szCs w:val="36"/>
        </w:rPr>
      </w:pPr>
    </w:p>
    <w:p w14:paraId="1D0645D8">
      <w:pPr>
        <w:pStyle w:val="48"/>
        <w:spacing w:before="120" w:beforeLines="50"/>
        <w:rPr>
          <w:rFonts w:ascii="仿宋_GB2312" w:hAnsi="仿宋_GB2312" w:eastAsia="仿宋_GB2312"/>
          <w:sz w:val="28"/>
          <w:szCs w:val="28"/>
        </w:rPr>
      </w:pPr>
      <w:r>
        <w:rPr>
          <w:rFonts w:hint="eastAsia" w:ascii="仿宋_GB2312" w:hAnsi="仿宋_GB2312" w:eastAsia="仿宋_GB2312"/>
          <w:sz w:val="28"/>
          <w:szCs w:val="28"/>
        </w:rPr>
        <w:t xml:space="preserve">申 请 人 ：  </w:t>
      </w:r>
      <w:r>
        <w:rPr>
          <w:rFonts w:hint="eastAsia" w:ascii="仿宋_GB2312" w:hAnsi="仿宋_GB2312" w:eastAsia="仿宋_GB2312"/>
          <w:sz w:val="28"/>
          <w:szCs w:val="28"/>
          <w:u w:val="single"/>
        </w:rPr>
        <w:t xml:space="preserve">                                                  </w:t>
      </w:r>
      <w:r>
        <w:rPr>
          <w:rFonts w:ascii="仿宋_GB2312" w:hAnsi="仿宋_GB2312" w:eastAsia="仿宋_GB2312"/>
          <w:sz w:val="28"/>
          <w:szCs w:val="28"/>
          <w:u w:val="single"/>
        </w:rPr>
        <w:t xml:space="preserve">      </w:t>
      </w:r>
      <w:r>
        <w:rPr>
          <w:rFonts w:hint="eastAsia" w:ascii="仿宋_GB2312" w:hAnsi="仿宋_GB2312" w:eastAsia="仿宋_GB2312"/>
          <w:sz w:val="28"/>
          <w:szCs w:val="28"/>
          <w:u w:val="single"/>
        </w:rPr>
        <w:t xml:space="preserve"> </w:t>
      </w:r>
    </w:p>
    <w:p w14:paraId="14B23C0C">
      <w:pPr>
        <w:pStyle w:val="48"/>
        <w:spacing w:before="120" w:beforeLines="50"/>
        <w:ind w:left="1618" w:hanging="1618" w:hangingChars="578"/>
        <w:rPr>
          <w:rFonts w:ascii="仿宋_GB2312" w:hAnsi="仿宋_GB2312" w:eastAsia="仿宋_GB2312"/>
          <w:sz w:val="28"/>
          <w:szCs w:val="28"/>
          <w:u w:val="single"/>
        </w:rPr>
      </w:pPr>
      <w:r>
        <w:rPr>
          <w:rFonts w:hint="eastAsia" w:ascii="仿宋_GB2312" w:hAnsi="仿宋_GB2312" w:eastAsia="仿宋_GB2312"/>
          <w:sz w:val="28"/>
          <w:szCs w:val="28"/>
        </w:rPr>
        <w:t>指定代表或委托代理人 ：</w:t>
      </w:r>
      <w:r>
        <w:rPr>
          <w:rFonts w:hint="eastAsia" w:ascii="仿宋_GB2312" w:hAnsi="仿宋_GB2312" w:eastAsia="仿宋_GB2312"/>
          <w:sz w:val="28"/>
          <w:szCs w:val="28"/>
          <w:u w:val="single"/>
        </w:rPr>
        <w:t xml:space="preserve">                                 </w:t>
      </w:r>
      <w:r>
        <w:rPr>
          <w:rFonts w:ascii="仿宋_GB2312" w:hAnsi="仿宋_GB2312" w:eastAsia="仿宋_GB2312"/>
          <w:sz w:val="28"/>
          <w:szCs w:val="28"/>
          <w:u w:val="single"/>
        </w:rPr>
        <w:t xml:space="preserve">            </w:t>
      </w:r>
      <w:r>
        <w:rPr>
          <w:rFonts w:hint="eastAsia" w:ascii="仿宋_GB2312" w:hAnsi="仿宋_GB2312" w:eastAsia="仿宋_GB2312"/>
          <w:sz w:val="28"/>
          <w:szCs w:val="28"/>
          <w:u w:val="single"/>
        </w:rPr>
        <w:t xml:space="preserve">  </w:t>
      </w:r>
    </w:p>
    <w:p w14:paraId="14B66444">
      <w:pPr>
        <w:pStyle w:val="48"/>
        <w:spacing w:before="120" w:beforeLines="50"/>
        <w:ind w:left="1618" w:hanging="1618" w:hangingChars="578"/>
        <w:rPr>
          <w:rFonts w:ascii="仿宋_GB2312" w:hAnsi="仿宋_GB2312" w:eastAsia="仿宋_GB2312"/>
          <w:sz w:val="28"/>
          <w:szCs w:val="28"/>
          <w:u w:val="single"/>
        </w:rPr>
      </w:pPr>
      <w:r>
        <w:rPr>
          <w:rFonts w:hint="eastAsia" w:ascii="仿宋_GB2312" w:hAnsi="仿宋_GB2312" w:eastAsia="仿宋_GB2312"/>
          <w:sz w:val="28"/>
          <w:szCs w:val="28"/>
        </w:rPr>
        <w:t>经办人 ：</w:t>
      </w:r>
      <w:r>
        <w:rPr>
          <w:rFonts w:hint="eastAsia" w:ascii="仿宋_GB2312" w:hAnsi="仿宋_GB2312" w:eastAsia="仿宋_GB2312"/>
          <w:sz w:val="28"/>
          <w:szCs w:val="28"/>
          <w:u w:val="single"/>
        </w:rPr>
        <w:t xml:space="preserve">                      </w:t>
      </w:r>
      <w:r>
        <w:rPr>
          <w:rFonts w:ascii="仿宋_GB2312" w:hAnsi="仿宋_GB2312" w:eastAsia="仿宋_GB2312"/>
          <w:sz w:val="28"/>
          <w:szCs w:val="28"/>
          <w:u w:val="single"/>
        </w:rPr>
        <w:t xml:space="preserve"> </w:t>
      </w:r>
      <w:r>
        <w:rPr>
          <w:rFonts w:hint="eastAsia" w:ascii="仿宋_GB2312" w:hAnsi="仿宋_GB2312" w:eastAsia="仿宋_GB2312"/>
          <w:sz w:val="28"/>
          <w:szCs w:val="28"/>
          <w:u w:val="single"/>
        </w:rPr>
        <w:t xml:space="preserve">           </w:t>
      </w:r>
      <w:r>
        <w:rPr>
          <w:rFonts w:ascii="仿宋_GB2312" w:hAnsi="仿宋_GB2312" w:eastAsia="仿宋_GB2312"/>
          <w:sz w:val="28"/>
          <w:szCs w:val="28"/>
          <w:u w:val="single"/>
        </w:rPr>
        <w:t xml:space="preserve">                     </w:t>
      </w:r>
      <w:r>
        <w:rPr>
          <w:rFonts w:hint="eastAsia" w:ascii="仿宋_GB2312" w:hAnsi="仿宋_GB2312" w:eastAsia="仿宋_GB2312"/>
          <w:sz w:val="28"/>
          <w:szCs w:val="28"/>
          <w:u w:val="single"/>
        </w:rPr>
        <w:t xml:space="preserve">      </w:t>
      </w:r>
    </w:p>
    <w:p w14:paraId="34313841">
      <w:pPr>
        <w:pStyle w:val="48"/>
        <w:spacing w:before="120" w:beforeLines="50"/>
        <w:rPr>
          <w:rFonts w:ascii="仿宋_GB2312" w:hAnsi="仿宋_GB2312" w:eastAsia="仿宋_GB2312"/>
          <w:sz w:val="28"/>
          <w:szCs w:val="28"/>
        </w:rPr>
      </w:pPr>
      <w:r>
        <w:rPr>
          <w:rFonts w:hint="eastAsia" w:ascii="仿宋_GB2312" w:hAnsi="仿宋_GB2312" w:eastAsia="仿宋_GB2312"/>
          <w:sz w:val="28"/>
          <w:szCs w:val="28"/>
        </w:rPr>
        <w:t>委托事项及权限 ：</w:t>
      </w:r>
    </w:p>
    <w:p w14:paraId="5F47EE40">
      <w:pPr>
        <w:pStyle w:val="48"/>
        <w:tabs>
          <w:tab w:val="left" w:pos="8280"/>
        </w:tabs>
        <w:spacing w:before="120" w:beforeLines="50"/>
        <w:ind w:right="25" w:rightChars="12" w:firstLine="560" w:firstLineChars="200"/>
        <w:rPr>
          <w:rFonts w:ascii="仿宋_GB2312" w:hAnsi="仿宋_GB2312" w:eastAsia="仿宋_GB2312"/>
          <w:sz w:val="28"/>
          <w:szCs w:val="28"/>
        </w:rPr>
      </w:pPr>
      <w:r>
        <w:rPr>
          <w:rFonts w:hint="eastAsia" w:ascii="仿宋_GB2312" w:hAnsi="仿宋_GB2312" w:eastAsia="仿宋_GB2312"/>
          <w:sz w:val="28"/>
          <w:szCs w:val="28"/>
        </w:rPr>
        <w:t xml:space="preserve">1、办理 </w:t>
      </w:r>
      <w:r>
        <w:rPr>
          <w:rFonts w:hint="eastAsia" w:ascii="仿宋_GB2312" w:hAnsi="仿宋_GB2312" w:eastAsia="仿宋_GB2312"/>
          <w:sz w:val="28"/>
          <w:szCs w:val="28"/>
          <w:u w:val="single"/>
        </w:rPr>
        <w:t xml:space="preserve">                   </w:t>
      </w:r>
      <w:r>
        <w:rPr>
          <w:rFonts w:hint="eastAsia" w:ascii="仿宋_GB2312" w:hAnsi="仿宋_GB2312" w:eastAsia="仿宋_GB2312"/>
          <w:sz w:val="28"/>
          <w:szCs w:val="28"/>
        </w:rPr>
        <w:t>学校的（筹备设立、正式设立、</w:t>
      </w:r>
      <w:r>
        <w:rPr>
          <w:rFonts w:hint="eastAsia" w:ascii="仿宋_GB2312" w:hAnsi="仿宋_GB2312" w:eastAsia="仿宋_GB2312"/>
          <w:sz w:val="28"/>
          <w:szCs w:val="28"/>
          <w:lang w:val="zh-CN"/>
        </w:rPr>
        <w:t>举办者变更、名称变更、校长/法定代表人变更、层次类别变更、地址/住所变更、章程变更、董（理）事会或其他决策机构成员变更、开办资金变更、分立、合并、终止</w:t>
      </w:r>
      <w:r>
        <w:rPr>
          <w:rFonts w:hint="eastAsia" w:ascii="仿宋_GB2312" w:hAnsi="仿宋_GB2312" w:eastAsia="仿宋_GB2312"/>
          <w:sz w:val="28"/>
          <w:szCs w:val="28"/>
        </w:rPr>
        <w:t>）申请手续。</w:t>
      </w:r>
    </w:p>
    <w:p w14:paraId="658C08E1">
      <w:pPr>
        <w:pStyle w:val="48"/>
        <w:spacing w:before="120" w:beforeLines="50"/>
        <w:ind w:firstLine="560" w:firstLineChars="200"/>
        <w:rPr>
          <w:rFonts w:ascii="仿宋_GB2312" w:hAnsi="仿宋_GB2312" w:eastAsia="仿宋_GB2312"/>
          <w:sz w:val="28"/>
          <w:szCs w:val="28"/>
        </w:rPr>
      </w:pPr>
      <w:r>
        <w:rPr>
          <w:rFonts w:hint="eastAsia" w:ascii="仿宋_GB2312" w:hAnsi="仿宋_GB2312" w:eastAsia="仿宋_GB2312"/>
          <w:sz w:val="28"/>
          <w:szCs w:val="28"/>
        </w:rPr>
        <w:t>2、同意□不同意□核对登记材料中的复印件并签署核对意见。</w:t>
      </w:r>
    </w:p>
    <w:p w14:paraId="483D94B3">
      <w:pPr>
        <w:pStyle w:val="48"/>
        <w:spacing w:before="120" w:beforeLines="50"/>
        <w:ind w:firstLine="560" w:firstLineChars="200"/>
        <w:rPr>
          <w:rFonts w:ascii="仿宋_GB2312" w:hAnsi="仿宋_GB2312" w:eastAsia="仿宋_GB2312"/>
          <w:sz w:val="28"/>
          <w:szCs w:val="28"/>
        </w:rPr>
      </w:pPr>
      <w:bookmarkStart w:id="87" w:name="_Toc2690949"/>
      <w:bookmarkStart w:id="88" w:name="_Toc2695331"/>
      <w:bookmarkStart w:id="89" w:name="_Toc2693478"/>
      <w:r>
        <w:rPr>
          <w:rFonts w:hint="eastAsia" w:ascii="仿宋_GB2312" w:hAnsi="仿宋_GB2312" w:eastAsia="仿宋_GB2312"/>
          <w:sz w:val="28"/>
          <w:szCs w:val="28"/>
        </w:rPr>
        <w:t>3、同意□不同意□修改自备文件的错误。</w:t>
      </w:r>
      <w:bookmarkEnd w:id="87"/>
      <w:bookmarkEnd w:id="88"/>
      <w:bookmarkEnd w:id="89"/>
    </w:p>
    <w:p w14:paraId="7D7E859E">
      <w:pPr>
        <w:pStyle w:val="48"/>
        <w:spacing w:before="120" w:beforeLines="50"/>
        <w:ind w:firstLine="560" w:firstLineChars="200"/>
        <w:rPr>
          <w:rFonts w:ascii="仿宋_GB2312" w:hAnsi="仿宋_GB2312" w:eastAsia="仿宋_GB2312"/>
          <w:sz w:val="28"/>
          <w:szCs w:val="28"/>
        </w:rPr>
      </w:pPr>
      <w:r>
        <w:rPr>
          <w:rFonts w:hint="eastAsia" w:ascii="仿宋_GB2312" w:hAnsi="仿宋_GB2312" w:eastAsia="仿宋_GB2312"/>
          <w:sz w:val="28"/>
          <w:szCs w:val="28"/>
        </w:rPr>
        <w:t>4、同意□不同意□修改有关表格的填写错误。</w:t>
      </w:r>
    </w:p>
    <w:p w14:paraId="1541A4F8">
      <w:pPr>
        <w:pStyle w:val="48"/>
        <w:spacing w:before="120" w:beforeLines="50"/>
        <w:ind w:firstLine="560" w:firstLineChars="200"/>
        <w:rPr>
          <w:rFonts w:ascii="仿宋_GB2312" w:hAnsi="仿宋_GB2312" w:eastAsia="仿宋_GB2312"/>
          <w:sz w:val="28"/>
          <w:szCs w:val="28"/>
        </w:rPr>
      </w:pPr>
      <w:r>
        <w:rPr>
          <w:rFonts w:hint="eastAsia" w:ascii="仿宋_GB2312" w:hAnsi="仿宋_GB2312" w:eastAsia="仿宋_GB2312"/>
          <w:sz w:val="28"/>
          <w:szCs w:val="28"/>
        </w:rPr>
        <w:t>5、同意□不同意□领取办学许可和有关文书。</w:t>
      </w:r>
    </w:p>
    <w:p w14:paraId="1262880D">
      <w:pPr>
        <w:pStyle w:val="48"/>
        <w:spacing w:before="120" w:beforeLines="50"/>
        <w:ind w:firstLine="560" w:firstLineChars="200"/>
        <w:rPr>
          <w:rFonts w:ascii="仿宋_GB2312" w:hAnsi="仿宋_GB2312" w:eastAsia="仿宋_GB2312"/>
          <w:sz w:val="28"/>
          <w:szCs w:val="28"/>
        </w:rPr>
      </w:pPr>
      <w:r>
        <w:rPr>
          <w:rFonts w:hint="eastAsia" w:ascii="仿宋_GB2312" w:hAnsi="仿宋_GB2312" w:eastAsia="仿宋_GB2312"/>
          <w:sz w:val="28"/>
          <w:szCs w:val="28"/>
        </w:rPr>
        <w:t>委托期限自    年    月    日至    年    月    日。</w:t>
      </w:r>
    </w:p>
    <w:tbl>
      <w:tblPr>
        <w:tblStyle w:val="16"/>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5760"/>
      </w:tblGrid>
      <w:tr w14:paraId="6B9780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34" w:hRule="atLeast"/>
        </w:trPr>
        <w:tc>
          <w:tcPr>
            <w:tcW w:w="2880" w:type="dxa"/>
            <w:vMerge w:val="restart"/>
            <w:vAlign w:val="center"/>
          </w:tcPr>
          <w:p w14:paraId="690A18E9">
            <w:pPr>
              <w:pStyle w:val="48"/>
              <w:spacing w:before="120" w:beforeLines="50"/>
              <w:jc w:val="center"/>
              <w:rPr>
                <w:rFonts w:ascii="仿宋_GB2312" w:hAnsi="仿宋_GB2312" w:eastAsia="仿宋_GB2312"/>
                <w:sz w:val="28"/>
                <w:szCs w:val="28"/>
              </w:rPr>
            </w:pPr>
            <w:r>
              <w:rPr>
                <w:rFonts w:hint="eastAsia" w:ascii="仿宋_GB2312" w:hAnsi="仿宋_GB2312" w:eastAsia="仿宋_GB2312"/>
                <w:sz w:val="28"/>
                <w:szCs w:val="28"/>
              </w:rPr>
              <w:t>指定代表或委托代理人或者经办人信息</w:t>
            </w:r>
          </w:p>
        </w:tc>
        <w:tc>
          <w:tcPr>
            <w:tcW w:w="5760" w:type="dxa"/>
            <w:vAlign w:val="center"/>
          </w:tcPr>
          <w:p w14:paraId="436A99B5">
            <w:pPr>
              <w:pStyle w:val="48"/>
              <w:spacing w:before="120" w:beforeLines="50"/>
              <w:rPr>
                <w:rFonts w:ascii="仿宋_GB2312" w:hAnsi="仿宋_GB2312" w:eastAsia="仿宋_GB2312"/>
                <w:sz w:val="28"/>
                <w:szCs w:val="28"/>
              </w:rPr>
            </w:pPr>
            <w:r>
              <w:rPr>
                <w:rFonts w:hint="eastAsia" w:ascii="仿宋_GB2312" w:hAnsi="仿宋_GB2312" w:eastAsia="仿宋_GB2312"/>
                <w:sz w:val="28"/>
                <w:szCs w:val="28"/>
              </w:rPr>
              <w:t>签    字：</w:t>
            </w:r>
          </w:p>
        </w:tc>
      </w:tr>
      <w:tr w14:paraId="08E4CD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55" w:hRule="atLeast"/>
        </w:trPr>
        <w:tc>
          <w:tcPr>
            <w:tcW w:w="2880" w:type="dxa"/>
            <w:vMerge w:val="continue"/>
            <w:vAlign w:val="center"/>
          </w:tcPr>
          <w:p w14:paraId="2E212798">
            <w:pPr>
              <w:pStyle w:val="48"/>
              <w:spacing w:before="120" w:beforeLines="50"/>
              <w:rPr>
                <w:rFonts w:ascii="仿宋_GB2312" w:hAnsi="仿宋_GB2312" w:eastAsia="仿宋_GB2312"/>
                <w:sz w:val="28"/>
                <w:szCs w:val="28"/>
              </w:rPr>
            </w:pPr>
          </w:p>
        </w:tc>
        <w:tc>
          <w:tcPr>
            <w:tcW w:w="5760" w:type="dxa"/>
            <w:vAlign w:val="center"/>
          </w:tcPr>
          <w:p w14:paraId="48F8B92D">
            <w:pPr>
              <w:pStyle w:val="48"/>
              <w:spacing w:before="120" w:beforeLines="50"/>
              <w:rPr>
                <w:rFonts w:ascii="仿宋_GB2312" w:hAnsi="仿宋_GB2312" w:eastAsia="仿宋_GB2312"/>
                <w:sz w:val="28"/>
                <w:szCs w:val="28"/>
              </w:rPr>
            </w:pPr>
            <w:r>
              <w:rPr>
                <w:rFonts w:hint="eastAsia" w:ascii="仿宋_GB2312" w:hAnsi="仿宋_GB2312" w:eastAsia="仿宋_GB2312"/>
                <w:sz w:val="28"/>
                <w:szCs w:val="28"/>
              </w:rPr>
              <w:t>固定电话：</w:t>
            </w:r>
          </w:p>
        </w:tc>
      </w:tr>
      <w:tr w14:paraId="3898EE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2880" w:type="dxa"/>
            <w:vMerge w:val="continue"/>
          </w:tcPr>
          <w:p w14:paraId="4CB49B34">
            <w:pPr>
              <w:pStyle w:val="48"/>
              <w:spacing w:before="120" w:beforeLines="50"/>
              <w:rPr>
                <w:rFonts w:ascii="仿宋_GB2312" w:hAnsi="仿宋_GB2312" w:eastAsia="仿宋_GB2312"/>
                <w:sz w:val="28"/>
                <w:szCs w:val="28"/>
              </w:rPr>
            </w:pPr>
          </w:p>
        </w:tc>
        <w:tc>
          <w:tcPr>
            <w:tcW w:w="5760" w:type="dxa"/>
          </w:tcPr>
          <w:p w14:paraId="47B2FCCC">
            <w:pPr>
              <w:pStyle w:val="48"/>
              <w:spacing w:before="120" w:beforeLines="50"/>
              <w:rPr>
                <w:rFonts w:ascii="仿宋_GB2312" w:hAnsi="仿宋_GB2312" w:eastAsia="仿宋_GB2312"/>
                <w:sz w:val="28"/>
                <w:szCs w:val="28"/>
              </w:rPr>
            </w:pPr>
            <w:r>
              <w:rPr>
                <w:rFonts w:hint="eastAsia" w:ascii="仿宋_GB2312" w:hAnsi="仿宋_GB2312" w:eastAsia="仿宋_GB2312"/>
                <w:sz w:val="28"/>
                <w:szCs w:val="28"/>
              </w:rPr>
              <w:t>移动电话：</w:t>
            </w:r>
          </w:p>
        </w:tc>
      </w:tr>
      <w:tr w14:paraId="286353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0" w:hRule="atLeast"/>
        </w:trPr>
        <w:tc>
          <w:tcPr>
            <w:tcW w:w="8640" w:type="dxa"/>
            <w:gridSpan w:val="2"/>
            <w:vAlign w:val="center"/>
          </w:tcPr>
          <w:p w14:paraId="5E140677">
            <w:pPr>
              <w:pStyle w:val="48"/>
              <w:spacing w:before="120" w:beforeLines="50"/>
              <w:jc w:val="center"/>
              <w:rPr>
                <w:rFonts w:ascii="仿宋_GB2312" w:hAnsi="仿宋_GB2312" w:eastAsia="仿宋_GB2312"/>
                <w:sz w:val="28"/>
                <w:szCs w:val="28"/>
              </w:rPr>
            </w:pPr>
            <w:r>
              <w:rPr>
                <w:rFonts w:hint="eastAsia" w:ascii="仿宋_GB2312" w:hAnsi="仿宋_GB2312" w:eastAsia="仿宋_GB2312"/>
                <w:sz w:val="28"/>
                <w:szCs w:val="28"/>
              </w:rPr>
              <w:t>（指定代表或委托代理人或者经办人身份证明复印件粘贴处）</w:t>
            </w:r>
          </w:p>
          <w:p w14:paraId="4148FECA">
            <w:pPr>
              <w:pStyle w:val="48"/>
              <w:spacing w:before="120" w:beforeLines="50"/>
              <w:jc w:val="center"/>
              <w:rPr>
                <w:rFonts w:ascii="仿宋_GB2312" w:hAnsi="仿宋_GB2312" w:eastAsia="仿宋_GB2312"/>
                <w:sz w:val="28"/>
                <w:szCs w:val="28"/>
              </w:rPr>
            </w:pPr>
          </w:p>
        </w:tc>
      </w:tr>
    </w:tbl>
    <w:p w14:paraId="05748CCF">
      <w:pPr>
        <w:pStyle w:val="48"/>
        <w:spacing w:before="120" w:beforeLines="50"/>
        <w:ind w:firstLine="140" w:firstLineChars="50"/>
        <w:rPr>
          <w:rFonts w:ascii="仿宋_GB2312" w:hAnsi="仿宋_GB2312" w:eastAsia="仿宋_GB2312"/>
          <w:sz w:val="28"/>
          <w:szCs w:val="28"/>
        </w:rPr>
      </w:pPr>
    </w:p>
    <w:p w14:paraId="5A071318">
      <w:pPr>
        <w:pStyle w:val="48"/>
        <w:spacing w:before="120" w:beforeLines="50"/>
        <w:ind w:left="6825" w:leftChars="50" w:hanging="6720" w:hangingChars="2400"/>
        <w:rPr>
          <w:rFonts w:ascii="仿宋_GB2312" w:hAnsi="仿宋_GB2312" w:eastAsia="仿宋_GB2312"/>
          <w:sz w:val="28"/>
          <w:szCs w:val="28"/>
        </w:rPr>
      </w:pPr>
      <w:r>
        <w:rPr>
          <w:rFonts w:hint="eastAsia" w:ascii="仿宋_GB2312" w:hAnsi="仿宋_GB2312" w:eastAsia="仿宋_GB2312"/>
          <w:sz w:val="28"/>
          <w:szCs w:val="28"/>
        </w:rPr>
        <w:t xml:space="preserve">                                           （申请人签字或盖章） </w:t>
      </w:r>
    </w:p>
    <w:p w14:paraId="3FBD9C71">
      <w:pPr>
        <w:pStyle w:val="48"/>
        <w:spacing w:before="120" w:beforeLines="50"/>
        <w:ind w:left="5145" w:leftChars="2450"/>
        <w:rPr>
          <w:rFonts w:ascii="仿宋_GB2312" w:hAnsi="仿宋_GB2312" w:eastAsia="仿宋_GB2312"/>
          <w:sz w:val="28"/>
          <w:szCs w:val="28"/>
        </w:rPr>
      </w:pPr>
      <w:r>
        <w:rPr>
          <w:rFonts w:hint="eastAsia" w:ascii="仿宋_GB2312" w:hAnsi="仿宋_GB2312" w:eastAsia="仿宋_GB2312"/>
          <w:sz w:val="28"/>
          <w:szCs w:val="28"/>
        </w:rPr>
        <w:t xml:space="preserve">       </w:t>
      </w:r>
      <w:r>
        <w:rPr>
          <w:rFonts w:ascii="仿宋_GB2312" w:hAnsi="仿宋_GB2312" w:eastAsia="仿宋_GB2312"/>
          <w:sz w:val="28"/>
          <w:szCs w:val="28"/>
        </w:rPr>
        <w:t xml:space="preserve">    </w:t>
      </w:r>
      <w:r>
        <w:rPr>
          <w:rFonts w:hint="eastAsia" w:ascii="仿宋_GB2312" w:hAnsi="仿宋_GB2312" w:eastAsia="仿宋_GB2312"/>
          <w:sz w:val="28"/>
          <w:szCs w:val="28"/>
        </w:rPr>
        <w:t xml:space="preserve">年    月  </w:t>
      </w:r>
      <w:r>
        <w:rPr>
          <w:rFonts w:hint="eastAsia" w:ascii="仿宋_GB2312" w:hAnsi="仿宋_GB2312" w:eastAsia="仿宋_GB2312"/>
          <w:sz w:val="28"/>
          <w:szCs w:val="28"/>
        </w:rPr>
        <w:tab/>
      </w:r>
      <w:r>
        <w:rPr>
          <w:rFonts w:hint="eastAsia" w:ascii="仿宋_GB2312" w:hAnsi="仿宋_GB2312" w:eastAsia="仿宋_GB2312"/>
          <w:sz w:val="28"/>
          <w:szCs w:val="28"/>
        </w:rPr>
        <w:t>日</w:t>
      </w:r>
    </w:p>
    <w:p w14:paraId="68277291">
      <w:pPr>
        <w:autoSpaceDE w:val="0"/>
        <w:autoSpaceDN w:val="0"/>
        <w:adjustRightInd w:val="0"/>
        <w:spacing w:line="400" w:lineRule="exact"/>
        <w:rPr>
          <w:rFonts w:ascii="宋体" w:hAnsi="宋体"/>
          <w:b/>
          <w:sz w:val="36"/>
          <w:szCs w:val="36"/>
        </w:rPr>
      </w:pPr>
    </w:p>
    <w:p w14:paraId="4C630482">
      <w:pPr>
        <w:autoSpaceDE w:val="0"/>
        <w:autoSpaceDN w:val="0"/>
        <w:adjustRightInd w:val="0"/>
        <w:spacing w:line="400" w:lineRule="exact"/>
        <w:jc w:val="center"/>
        <w:rPr>
          <w:rFonts w:ascii="方正小标宋简体" w:hAnsi="宋体" w:eastAsia="方正小标宋简体"/>
          <w:b/>
          <w:sz w:val="36"/>
          <w:szCs w:val="36"/>
        </w:rPr>
      </w:pPr>
      <w:r>
        <w:rPr>
          <w:rFonts w:hint="eastAsia" w:ascii="方正小标宋简体" w:hAnsi="宋体" w:eastAsia="方正小标宋简体"/>
          <w:b/>
          <w:sz w:val="36"/>
          <w:szCs w:val="36"/>
        </w:rPr>
        <w:t>授权委托书填写说明</w:t>
      </w:r>
    </w:p>
    <w:p w14:paraId="0DB0D548">
      <w:pPr>
        <w:autoSpaceDE w:val="0"/>
        <w:autoSpaceDN w:val="0"/>
        <w:adjustRightInd w:val="0"/>
        <w:spacing w:before="120" w:beforeLines="50" w:line="400" w:lineRule="exact"/>
        <w:ind w:firstLine="551" w:firstLineChars="196"/>
        <w:rPr>
          <w:rFonts w:ascii="仿宋_GB2312" w:hAnsi="仿宋_GB2312" w:eastAsia="仿宋_GB2312"/>
          <w:sz w:val="28"/>
          <w:szCs w:val="28"/>
        </w:rPr>
      </w:pPr>
      <w:r>
        <w:rPr>
          <w:rFonts w:hint="eastAsia" w:ascii="仿宋_GB2312" w:hAnsi="仿宋_GB2312" w:eastAsia="仿宋_GB2312"/>
          <w:b/>
          <w:sz w:val="28"/>
          <w:szCs w:val="28"/>
        </w:rPr>
        <w:t>注：</w:t>
      </w:r>
      <w:r>
        <w:rPr>
          <w:rFonts w:hint="eastAsia" w:ascii="仿宋_GB2312" w:hAnsi="仿宋_GB2312" w:eastAsia="仿宋_GB2312"/>
          <w:sz w:val="28"/>
          <w:szCs w:val="28"/>
        </w:rPr>
        <w:t>以下“说明”供填写申请书参照使用，无需提交登记机关。</w:t>
      </w:r>
    </w:p>
    <w:p w14:paraId="53F2EDC4">
      <w:pPr>
        <w:spacing w:line="400" w:lineRule="exact"/>
        <w:rPr>
          <w:rFonts w:ascii="仿宋_GB2312" w:hAnsi="仿宋_GB2312" w:eastAsia="仿宋_GB2312" w:cs="宋体"/>
          <w:b/>
          <w:sz w:val="28"/>
          <w:szCs w:val="28"/>
        </w:rPr>
      </w:pPr>
      <w:r>
        <w:rPr>
          <w:rFonts w:hint="eastAsia" w:ascii="仿宋_GB2312" w:hAnsi="仿宋_GB2312" w:eastAsia="仿宋_GB2312"/>
          <w:sz w:val="28"/>
          <w:szCs w:val="28"/>
          <w:lang w:val="zh-CN"/>
        </w:rPr>
        <w:t xml:space="preserve">    1、本委托书适用于法人组织或自然人为申请筹设民办学校、申请正式设立民办学校、名称变更、校长/法定代表人变更、层次类别变更、地址/住所变更、章程变更、决策机构成员变更、开办资金变更、分立、合并、终止、登记等业务。</w:t>
      </w:r>
    </w:p>
    <w:p w14:paraId="29986467">
      <w:pPr>
        <w:spacing w:line="400" w:lineRule="exact"/>
        <w:ind w:firstLine="565" w:firstLineChars="202"/>
        <w:rPr>
          <w:rFonts w:ascii="仿宋_GB2312" w:hAnsi="仿宋_GB2312" w:eastAsia="仿宋_GB2312" w:cs="宋体"/>
          <w:b/>
          <w:sz w:val="28"/>
          <w:szCs w:val="28"/>
        </w:rPr>
      </w:pPr>
      <w:r>
        <w:rPr>
          <w:rFonts w:hint="eastAsia" w:ascii="仿宋_GB2312" w:hAnsi="仿宋_GB2312" w:eastAsia="仿宋_GB2312"/>
          <w:sz w:val="28"/>
          <w:szCs w:val="28"/>
          <w:lang w:val="zh-CN"/>
        </w:rPr>
        <w:t>2、本委托书涉及申请人签署的，自然人由本人签字，法人组织由其法定代表人或负责人（</w:t>
      </w:r>
      <w:r>
        <w:rPr>
          <w:rFonts w:hint="eastAsia" w:ascii="仿宋_GB2312" w:hAnsi="仿宋_GB2312" w:eastAsia="仿宋_GB2312"/>
          <w:sz w:val="28"/>
          <w:szCs w:val="28"/>
        </w:rPr>
        <w:t>有权签字人</w:t>
      </w:r>
      <w:r>
        <w:rPr>
          <w:rFonts w:hint="eastAsia" w:ascii="仿宋_GB2312" w:hAnsi="仿宋_GB2312" w:eastAsia="仿宋_GB2312"/>
          <w:sz w:val="28"/>
          <w:szCs w:val="28"/>
          <w:lang w:val="zh-CN"/>
        </w:rPr>
        <w:t>）签字，并加盖公章。</w:t>
      </w:r>
    </w:p>
    <w:p w14:paraId="565081FB">
      <w:pPr>
        <w:spacing w:line="400" w:lineRule="exact"/>
        <w:ind w:firstLine="565" w:firstLineChars="202"/>
        <w:rPr>
          <w:rFonts w:ascii="仿宋_GB2312" w:hAnsi="仿宋_GB2312" w:eastAsia="仿宋_GB2312" w:cs="宋体"/>
          <w:b/>
          <w:sz w:val="28"/>
          <w:szCs w:val="28"/>
        </w:rPr>
      </w:pPr>
      <w:r>
        <w:rPr>
          <w:rFonts w:ascii="仿宋_GB2312" w:hAnsi="仿宋_GB2312" w:eastAsia="仿宋_GB2312"/>
          <w:sz w:val="28"/>
          <w:szCs w:val="28"/>
          <w:lang w:val="zh-CN"/>
        </w:rPr>
        <w:t>3</w:t>
      </w:r>
      <w:r>
        <w:rPr>
          <w:rFonts w:hint="eastAsia" w:ascii="仿宋_GB2312" w:hAnsi="仿宋_GB2312" w:eastAsia="仿宋_GB2312"/>
          <w:sz w:val="28"/>
          <w:szCs w:val="28"/>
          <w:lang w:val="zh-CN"/>
        </w:rPr>
        <w:t>、委托事项及权限：第1项应当注明其具体内容，并在“</w:t>
      </w:r>
      <w:r>
        <w:rPr>
          <w:rFonts w:hint="eastAsia" w:ascii="仿宋_GB2312" w:hAnsi="仿宋_GB2312" w:eastAsia="仿宋_GB2312"/>
          <w:sz w:val="28"/>
          <w:szCs w:val="28"/>
        </w:rPr>
        <w:t>（筹备设立、正式设立、</w:t>
      </w:r>
      <w:r>
        <w:rPr>
          <w:rFonts w:hint="eastAsia" w:ascii="仿宋_GB2312" w:hAnsi="仿宋_GB2312" w:eastAsia="仿宋_GB2312"/>
          <w:sz w:val="28"/>
          <w:szCs w:val="28"/>
          <w:lang w:val="zh-CN"/>
        </w:rPr>
        <w:t>举办者变更、名称变更、校长/法定代表人变更、层次类别变更、地址/住所变更、章程变更、董（理）事会或其他决策机构成员变更、开办资金变更、分立、合并、终止</w:t>
      </w:r>
      <w:r>
        <w:rPr>
          <w:rFonts w:hint="eastAsia" w:ascii="仿宋_GB2312" w:hAnsi="仿宋_GB2312" w:eastAsia="仿宋_GB2312"/>
          <w:sz w:val="28"/>
          <w:szCs w:val="28"/>
        </w:rPr>
        <w:t>）</w:t>
      </w:r>
      <w:r>
        <w:rPr>
          <w:rFonts w:hint="eastAsia" w:ascii="仿宋_GB2312" w:hAnsi="仿宋_GB2312" w:eastAsia="仿宋_GB2312"/>
          <w:sz w:val="28"/>
          <w:szCs w:val="28"/>
          <w:lang w:val="zh-CN"/>
        </w:rPr>
        <w:t>”中选择打√；第2、3、4、5项选择“同意”或“不同意”并在“□”中打√。</w:t>
      </w:r>
    </w:p>
    <w:p w14:paraId="69976DB9">
      <w:pPr>
        <w:spacing w:line="400" w:lineRule="exact"/>
        <w:ind w:firstLine="565" w:firstLineChars="202"/>
        <w:rPr>
          <w:rFonts w:ascii="仿宋_GB2312" w:hAnsi="仿宋_GB2312" w:eastAsia="仿宋_GB2312"/>
          <w:sz w:val="28"/>
          <w:szCs w:val="28"/>
          <w:lang w:val="zh-CN"/>
        </w:rPr>
      </w:pPr>
      <w:r>
        <w:rPr>
          <w:rFonts w:ascii="仿宋_GB2312" w:hAnsi="仿宋_GB2312" w:eastAsia="仿宋_GB2312"/>
          <w:sz w:val="28"/>
          <w:szCs w:val="28"/>
          <w:lang w:val="zh-CN"/>
        </w:rPr>
        <w:t>4</w:t>
      </w:r>
      <w:r>
        <w:rPr>
          <w:rFonts w:hint="eastAsia" w:ascii="仿宋_GB2312" w:hAnsi="仿宋_GB2312" w:eastAsia="仿宋_GB2312"/>
          <w:sz w:val="28"/>
          <w:szCs w:val="28"/>
          <w:lang w:val="zh-CN"/>
        </w:rPr>
        <w:t>、指定代表或者委托代理人可以是自然人，也可以是其他组织；指定代表或者委托代理人是其他组织的，应当另行提交其他组织证照复印件及其指派具体经办人的文件、具体经办人的身份证件。</w:t>
      </w:r>
    </w:p>
    <w:p w14:paraId="71592F7D">
      <w:pPr>
        <w:spacing w:line="400" w:lineRule="exact"/>
        <w:ind w:firstLine="565" w:firstLineChars="202"/>
        <w:rPr>
          <w:rFonts w:ascii="仿宋_GB2312" w:hAnsi="仿宋_GB2312" w:eastAsia="仿宋_GB2312"/>
          <w:sz w:val="28"/>
          <w:szCs w:val="28"/>
        </w:rPr>
      </w:pPr>
      <w:r>
        <w:rPr>
          <w:rFonts w:ascii="仿宋_GB2312" w:hAnsi="仿宋_GB2312" w:eastAsia="仿宋_GB2312"/>
          <w:sz w:val="28"/>
          <w:szCs w:val="28"/>
          <w:lang w:val="zh-CN"/>
        </w:rPr>
        <w:t>5</w:t>
      </w:r>
      <w:r>
        <w:rPr>
          <w:rFonts w:hint="eastAsia" w:ascii="仿宋_GB2312" w:hAnsi="仿宋_GB2312" w:eastAsia="仿宋_GB2312"/>
          <w:sz w:val="28"/>
          <w:szCs w:val="28"/>
          <w:lang w:val="zh-CN"/>
        </w:rPr>
        <w:t>、申请人提交的申请书应当使用A4型纸。依本表打印生成的，使用黑色或</w:t>
      </w:r>
      <w:r>
        <w:rPr>
          <w:rFonts w:hint="eastAsia" w:ascii="仿宋_GB2312" w:hAnsi="仿宋_GB2312" w:eastAsia="仿宋_GB2312"/>
          <w:sz w:val="28"/>
          <w:szCs w:val="28"/>
        </w:rPr>
        <w:t>蓝黑色</w:t>
      </w:r>
      <w:r>
        <w:rPr>
          <w:rFonts w:hint="eastAsia" w:ascii="仿宋_GB2312" w:hAnsi="仿宋_GB2312" w:eastAsia="仿宋_GB2312"/>
          <w:sz w:val="28"/>
          <w:szCs w:val="28"/>
          <w:lang w:val="zh-CN"/>
        </w:rPr>
        <w:t>钢笔、签字笔签署；手工填写的，使用黑色或</w:t>
      </w:r>
      <w:r>
        <w:rPr>
          <w:rFonts w:hint="eastAsia" w:ascii="仿宋_GB2312" w:hAnsi="仿宋_GB2312" w:eastAsia="仿宋_GB2312"/>
          <w:sz w:val="28"/>
          <w:szCs w:val="28"/>
        </w:rPr>
        <w:t>蓝黑色</w:t>
      </w:r>
      <w:r>
        <w:rPr>
          <w:rFonts w:hint="eastAsia" w:ascii="仿宋_GB2312" w:hAnsi="仿宋_GB2312" w:eastAsia="仿宋_GB2312"/>
          <w:sz w:val="28"/>
          <w:szCs w:val="28"/>
          <w:lang w:val="zh-CN"/>
        </w:rPr>
        <w:t>钢笔、签字笔工整填写、签署。</w:t>
      </w:r>
    </w:p>
    <w:p w14:paraId="5745152A">
      <w:pPr>
        <w:widowControl/>
        <w:jc w:val="left"/>
        <w:rPr>
          <w:rFonts w:ascii="仿宋_GB2312" w:hAnsi="仿宋_GB2312" w:eastAsia="仿宋_GB2312"/>
          <w:sz w:val="28"/>
          <w:szCs w:val="28"/>
        </w:rPr>
      </w:pPr>
      <w:r>
        <w:rPr>
          <w:rFonts w:ascii="仿宋_GB2312" w:hAnsi="仿宋_GB2312" w:eastAsia="仿宋_GB2312"/>
          <w:sz w:val="28"/>
          <w:szCs w:val="28"/>
        </w:rPr>
        <w:br w:type="page"/>
      </w:r>
    </w:p>
    <w:p w14:paraId="57700879">
      <w:pPr>
        <w:pStyle w:val="3"/>
        <w:adjustRightInd w:val="0"/>
        <w:snapToGrid w:val="0"/>
        <w:spacing w:before="0" w:after="0" w:line="240" w:lineRule="auto"/>
        <w:ind w:firstLine="560" w:firstLineChars="200"/>
        <w:rPr>
          <w:rStyle w:val="19"/>
          <w:rFonts w:ascii="仿宋" w:hAnsi="仿宋" w:eastAsia="仿宋"/>
          <w:b w:val="0"/>
          <w:bCs w:val="0"/>
          <w:sz w:val="28"/>
          <w:szCs w:val="28"/>
        </w:rPr>
      </w:pPr>
      <w:r>
        <w:rPr>
          <w:rStyle w:val="19"/>
          <w:rFonts w:hint="eastAsia" w:ascii="仿宋" w:hAnsi="仿宋" w:eastAsia="仿宋"/>
          <w:b w:val="0"/>
          <w:bCs w:val="0"/>
          <w:sz w:val="28"/>
          <w:szCs w:val="28"/>
        </w:rPr>
        <w:t>范本</w:t>
      </w:r>
      <w:r>
        <w:rPr>
          <w:rStyle w:val="19"/>
          <w:rFonts w:ascii="仿宋" w:hAnsi="仿宋" w:eastAsia="仿宋"/>
          <w:b w:val="0"/>
          <w:bCs w:val="0"/>
          <w:sz w:val="28"/>
          <w:szCs w:val="28"/>
        </w:rPr>
        <w:t>9</w:t>
      </w:r>
    </w:p>
    <w:p w14:paraId="34736B9B">
      <w:pPr>
        <w:ind w:right="630"/>
        <w:jc w:val="right"/>
        <w:rPr>
          <w:rFonts w:ascii="方正小标宋简体" w:hAnsi="仿宋_GB2312" w:eastAsia="方正小标宋简体"/>
          <w:sz w:val="28"/>
          <w:szCs w:val="28"/>
        </w:rPr>
      </w:pPr>
      <w:r>
        <w:rPr>
          <w:rFonts w:hint="eastAsia" w:ascii="方正小标宋简体" w:hAnsi="仿宋_GB2312" w:eastAsia="方正小标宋简体"/>
          <w:sz w:val="28"/>
          <w:szCs w:val="28"/>
        </w:rPr>
        <w:t>正式设立审批登记编号：</w:t>
      </w:r>
    </w:p>
    <w:p w14:paraId="4AF3E5F6">
      <w:pPr>
        <w:jc w:val="center"/>
        <w:rPr>
          <w:rFonts w:ascii="方正小标宋简体" w:eastAsia="方正小标宋简体"/>
          <w:b/>
          <w:bCs/>
          <w:sz w:val="52"/>
          <w:szCs w:val="52"/>
        </w:rPr>
      </w:pPr>
    </w:p>
    <w:p w14:paraId="09C9E13E">
      <w:pPr>
        <w:jc w:val="center"/>
        <w:rPr>
          <w:rFonts w:ascii="方正小标宋简体" w:eastAsia="方正小标宋简体"/>
          <w:sz w:val="36"/>
          <w:szCs w:val="36"/>
        </w:rPr>
      </w:pPr>
    </w:p>
    <w:p w14:paraId="20D2B6F5">
      <w:pPr>
        <w:jc w:val="center"/>
        <w:rPr>
          <w:rFonts w:ascii="方正小标宋简体" w:hAnsi="仿宋_GB2312" w:eastAsia="方正小标宋简体"/>
          <w:sz w:val="36"/>
          <w:szCs w:val="36"/>
        </w:rPr>
      </w:pPr>
      <w:r>
        <w:rPr>
          <w:rFonts w:hint="eastAsia" w:ascii="方正小标宋简体" w:hAnsi="仿宋_GB2312" w:eastAsia="方正小标宋简体"/>
          <w:sz w:val="36"/>
          <w:szCs w:val="36"/>
        </w:rPr>
        <w:t>广州市民办学校（含学前教育、初等教育、初级中等教育、高级中等教育）正式设立申请表</w:t>
      </w:r>
    </w:p>
    <w:p w14:paraId="4EC187A8">
      <w:pPr>
        <w:jc w:val="center"/>
        <w:rPr>
          <w:rFonts w:ascii="方正小标宋简体" w:hAnsi="仿宋_GB2312" w:eastAsia="方正小标宋简体"/>
          <w:sz w:val="36"/>
          <w:szCs w:val="36"/>
        </w:rPr>
      </w:pPr>
    </w:p>
    <w:p w14:paraId="717E09C6">
      <w:pPr>
        <w:jc w:val="center"/>
        <w:rPr>
          <w:rFonts w:ascii="方正小标宋简体" w:hAnsi="仿宋_GB2312" w:eastAsia="方正小标宋简体"/>
          <w:sz w:val="36"/>
          <w:szCs w:val="36"/>
        </w:rPr>
      </w:pPr>
    </w:p>
    <w:p w14:paraId="0B49F7A8">
      <w:pPr>
        <w:jc w:val="center"/>
        <w:rPr>
          <w:rFonts w:ascii="方正小标宋简体" w:hAnsi="仿宋_GB2312" w:eastAsia="方正小标宋简体"/>
          <w:sz w:val="36"/>
          <w:szCs w:val="36"/>
        </w:rPr>
      </w:pPr>
    </w:p>
    <w:p w14:paraId="2FAE8BEC">
      <w:pPr>
        <w:jc w:val="center"/>
        <w:rPr>
          <w:rFonts w:ascii="方正小标宋简体" w:hAnsi="仿宋_GB2312" w:eastAsia="方正小标宋简体"/>
          <w:sz w:val="36"/>
          <w:szCs w:val="36"/>
        </w:rPr>
      </w:pPr>
      <w:r>
        <w:rPr>
          <w:rFonts w:hint="eastAsia" w:ascii="方正小标宋简体" w:hAnsi="仿宋_GB2312" w:eastAsia="方正小标宋简体"/>
          <w:sz w:val="36"/>
          <w:szCs w:val="36"/>
        </w:rPr>
        <w:t xml:space="preserve"> </w:t>
      </w:r>
    </w:p>
    <w:p w14:paraId="563AB6CC">
      <w:pPr>
        <w:jc w:val="center"/>
        <w:rPr>
          <w:rFonts w:ascii="方正小标宋简体" w:hAnsi="Times New Roman" w:eastAsia="方正小标宋简体"/>
          <w:sz w:val="36"/>
          <w:szCs w:val="36"/>
        </w:rPr>
      </w:pPr>
    </w:p>
    <w:p w14:paraId="258396B0">
      <w:pPr>
        <w:jc w:val="center"/>
        <w:rPr>
          <w:rFonts w:ascii="方正小标宋简体" w:hAnsi="Times New Roman" w:eastAsia="方正小标宋简体"/>
          <w:sz w:val="36"/>
          <w:szCs w:val="36"/>
        </w:rPr>
      </w:pPr>
    </w:p>
    <w:p w14:paraId="623F668A">
      <w:pPr>
        <w:pStyle w:val="6"/>
        <w:spacing w:line="360" w:lineRule="auto"/>
        <w:ind w:firstLine="1059" w:firstLineChars="331"/>
        <w:rPr>
          <w:rFonts w:ascii="方正小标宋简体" w:eastAsia="方正小标宋简体"/>
          <w:sz w:val="32"/>
          <w:szCs w:val="32"/>
          <w:u w:val="single"/>
        </w:rPr>
      </w:pPr>
      <w:r>
        <w:rPr>
          <w:rFonts w:hint="eastAsia" w:ascii="方正小标宋简体" w:eastAsia="方正小标宋简体"/>
          <w:sz w:val="32"/>
          <w:szCs w:val="32"/>
          <w:lang w:eastAsia="zh-CN"/>
        </w:rPr>
        <w:t>拟设学校名称</w:t>
      </w:r>
      <w:r>
        <w:rPr>
          <w:rFonts w:hint="eastAsia" w:ascii="方正小标宋简体" w:eastAsia="方正小标宋简体"/>
          <w:sz w:val="32"/>
          <w:szCs w:val="32"/>
        </w:rPr>
        <w:t>：</w:t>
      </w:r>
      <w:r>
        <w:rPr>
          <w:rFonts w:hint="eastAsia" w:ascii="方正小标宋简体" w:eastAsia="方正小标宋简体"/>
          <w:sz w:val="32"/>
          <w:szCs w:val="32"/>
          <w:u w:val="single"/>
        </w:rPr>
        <w:t xml:space="preserve">                                </w:t>
      </w:r>
    </w:p>
    <w:p w14:paraId="354D9898">
      <w:pPr>
        <w:pStyle w:val="6"/>
        <w:spacing w:line="360" w:lineRule="auto"/>
        <w:ind w:firstLine="1059" w:firstLineChars="331"/>
        <w:rPr>
          <w:rFonts w:ascii="方正小标宋简体" w:eastAsia="方正小标宋简体"/>
          <w:sz w:val="32"/>
          <w:szCs w:val="32"/>
          <w:u w:val="single"/>
        </w:rPr>
      </w:pPr>
      <w:r>
        <w:rPr>
          <w:rFonts w:hint="eastAsia" w:ascii="方正小标宋简体" w:eastAsia="方正小标宋简体"/>
          <w:sz w:val="32"/>
          <w:szCs w:val="32"/>
        </w:rPr>
        <w:t xml:space="preserve">申 </w:t>
      </w:r>
      <w:r>
        <w:rPr>
          <w:rFonts w:ascii="方正小标宋简体" w:eastAsia="方正小标宋简体"/>
          <w:sz w:val="32"/>
          <w:szCs w:val="32"/>
        </w:rPr>
        <w:t xml:space="preserve">  </w:t>
      </w:r>
      <w:r>
        <w:rPr>
          <w:rFonts w:hint="eastAsia" w:ascii="方正小标宋简体" w:eastAsia="方正小标宋简体"/>
          <w:sz w:val="32"/>
          <w:szCs w:val="32"/>
        </w:rPr>
        <w:t xml:space="preserve">请 </w:t>
      </w:r>
      <w:r>
        <w:rPr>
          <w:rFonts w:ascii="方正小标宋简体" w:eastAsia="方正小标宋简体"/>
          <w:sz w:val="32"/>
          <w:szCs w:val="32"/>
        </w:rPr>
        <w:t xml:space="preserve">  </w:t>
      </w:r>
      <w:r>
        <w:rPr>
          <w:rFonts w:hint="eastAsia" w:ascii="方正小标宋简体" w:eastAsia="方正小标宋简体"/>
          <w:sz w:val="32"/>
          <w:szCs w:val="32"/>
        </w:rPr>
        <w:t>人：</w:t>
      </w:r>
      <w:r>
        <w:rPr>
          <w:rFonts w:hint="eastAsia" w:ascii="方正小标宋简体" w:eastAsia="方正小标宋简体"/>
          <w:sz w:val="32"/>
          <w:szCs w:val="32"/>
          <w:u w:val="single"/>
        </w:rPr>
        <w:t xml:space="preserve">                                </w:t>
      </w:r>
    </w:p>
    <w:p w14:paraId="7CE3DE99">
      <w:pPr>
        <w:pStyle w:val="6"/>
        <w:spacing w:line="360" w:lineRule="auto"/>
        <w:ind w:firstLine="1059" w:firstLineChars="331"/>
        <w:rPr>
          <w:rFonts w:ascii="方正小标宋简体" w:eastAsia="方正小标宋简体"/>
          <w:sz w:val="32"/>
          <w:szCs w:val="32"/>
          <w:u w:val="single"/>
        </w:rPr>
      </w:pPr>
      <w:r>
        <w:rPr>
          <w:rFonts w:hint="eastAsia" w:ascii="方正小标宋简体" w:eastAsia="方正小标宋简体"/>
          <w:sz w:val="32"/>
          <w:szCs w:val="32"/>
        </w:rPr>
        <w:t xml:space="preserve">申 </w:t>
      </w:r>
      <w:r>
        <w:rPr>
          <w:rFonts w:ascii="方正小标宋简体" w:eastAsia="方正小标宋简体"/>
          <w:sz w:val="32"/>
          <w:szCs w:val="32"/>
        </w:rPr>
        <w:t xml:space="preserve">  </w:t>
      </w:r>
      <w:r>
        <w:rPr>
          <w:rFonts w:hint="eastAsia" w:ascii="方正小标宋简体" w:eastAsia="方正小标宋简体"/>
          <w:sz w:val="32"/>
          <w:szCs w:val="32"/>
        </w:rPr>
        <w:t xml:space="preserve">请 </w:t>
      </w:r>
      <w:r>
        <w:rPr>
          <w:rFonts w:ascii="方正小标宋简体" w:eastAsia="方正小标宋简体"/>
          <w:sz w:val="32"/>
          <w:szCs w:val="32"/>
        </w:rPr>
        <w:t xml:space="preserve">  </w:t>
      </w:r>
      <w:r>
        <w:rPr>
          <w:rFonts w:hint="eastAsia" w:ascii="方正小标宋简体" w:eastAsia="方正小标宋简体"/>
          <w:sz w:val="32"/>
          <w:szCs w:val="32"/>
        </w:rPr>
        <w:t>人：</w:t>
      </w:r>
      <w:r>
        <w:rPr>
          <w:rFonts w:hint="eastAsia" w:ascii="方正小标宋简体" w:eastAsia="方正小标宋简体"/>
          <w:sz w:val="32"/>
          <w:szCs w:val="32"/>
          <w:u w:val="single"/>
        </w:rPr>
        <w:t xml:space="preserve">                                </w:t>
      </w:r>
    </w:p>
    <w:p w14:paraId="4CDF9C8D">
      <w:pPr>
        <w:pStyle w:val="6"/>
        <w:spacing w:line="360" w:lineRule="auto"/>
        <w:ind w:firstLine="1059" w:firstLineChars="331"/>
        <w:rPr>
          <w:rFonts w:ascii="方正小标宋简体" w:eastAsia="方正小标宋简体"/>
          <w:sz w:val="32"/>
          <w:szCs w:val="32"/>
        </w:rPr>
      </w:pPr>
      <w:r>
        <w:rPr>
          <w:rFonts w:hint="eastAsia" w:ascii="方正小标宋简体" w:eastAsia="方正小标宋简体"/>
          <w:sz w:val="32"/>
          <w:szCs w:val="32"/>
        </w:rPr>
        <w:t>申</w:t>
      </w:r>
      <w:r>
        <w:rPr>
          <w:rFonts w:hint="eastAsia" w:ascii="方正小标宋简体" w:eastAsia="方正小标宋简体"/>
          <w:sz w:val="32"/>
          <w:szCs w:val="32"/>
          <w:lang w:eastAsia="zh-CN"/>
        </w:rPr>
        <w:t xml:space="preserve"> </w:t>
      </w:r>
      <w:r>
        <w:rPr>
          <w:rFonts w:ascii="方正小标宋简体" w:eastAsia="方正小标宋简体"/>
          <w:sz w:val="32"/>
          <w:szCs w:val="32"/>
          <w:lang w:eastAsia="zh-CN"/>
        </w:rPr>
        <w:t xml:space="preserve"> </w:t>
      </w:r>
      <w:r>
        <w:rPr>
          <w:rFonts w:hint="eastAsia" w:ascii="方正小标宋简体" w:eastAsia="方正小标宋简体"/>
          <w:sz w:val="32"/>
          <w:szCs w:val="32"/>
        </w:rPr>
        <w:t>请</w:t>
      </w:r>
      <w:r>
        <w:rPr>
          <w:rFonts w:hint="eastAsia" w:ascii="方正小标宋简体" w:eastAsia="方正小标宋简体"/>
          <w:sz w:val="32"/>
          <w:szCs w:val="32"/>
          <w:lang w:eastAsia="zh-CN"/>
        </w:rPr>
        <w:t xml:space="preserve"> </w:t>
      </w:r>
      <w:r>
        <w:rPr>
          <w:rFonts w:hint="eastAsia" w:ascii="方正小标宋简体" w:eastAsia="方正小标宋简体"/>
          <w:sz w:val="32"/>
          <w:szCs w:val="32"/>
        </w:rPr>
        <w:t>日</w:t>
      </w:r>
      <w:r>
        <w:rPr>
          <w:rFonts w:hint="eastAsia" w:ascii="方正小标宋简体" w:eastAsia="方正小标宋简体"/>
          <w:sz w:val="32"/>
          <w:szCs w:val="32"/>
          <w:lang w:eastAsia="zh-CN"/>
        </w:rPr>
        <w:t xml:space="preserve"> </w:t>
      </w:r>
      <w:r>
        <w:rPr>
          <w:rFonts w:hint="eastAsia" w:ascii="方正小标宋简体" w:eastAsia="方正小标宋简体"/>
          <w:sz w:val="32"/>
          <w:szCs w:val="32"/>
        </w:rPr>
        <w:t>期：       年     月     日</w:t>
      </w:r>
    </w:p>
    <w:p w14:paraId="40C78B3C">
      <w:pPr>
        <w:jc w:val="center"/>
        <w:rPr>
          <w:rFonts w:ascii="仿宋_GB2312" w:hAnsi="仿宋_GB2312" w:eastAsia="仿宋_GB2312"/>
          <w:lang w:val="zh-CN"/>
        </w:rPr>
      </w:pPr>
    </w:p>
    <w:p w14:paraId="42355044">
      <w:pPr>
        <w:jc w:val="center"/>
        <w:rPr>
          <w:rFonts w:ascii="仿宋_GB2312" w:hAnsi="仿宋_GB2312" w:eastAsia="仿宋_GB2312"/>
        </w:rPr>
      </w:pPr>
    </w:p>
    <w:p w14:paraId="125527E2">
      <w:pPr>
        <w:jc w:val="center"/>
        <w:rPr>
          <w:rFonts w:ascii="仿宋_GB2312" w:hAnsi="仿宋_GB2312" w:eastAsia="仿宋_GB2312"/>
        </w:rPr>
      </w:pPr>
    </w:p>
    <w:p w14:paraId="67E7C125">
      <w:pPr>
        <w:jc w:val="center"/>
        <w:rPr>
          <w:rFonts w:ascii="仿宋_GB2312" w:hAnsi="仿宋_GB2312" w:eastAsia="仿宋_GB2312"/>
        </w:rPr>
      </w:pPr>
    </w:p>
    <w:p w14:paraId="40E9A38D">
      <w:pPr>
        <w:jc w:val="center"/>
        <w:rPr>
          <w:rFonts w:ascii="仿宋_GB2312" w:hAnsi="仿宋_GB2312" w:eastAsia="仿宋_GB2312"/>
        </w:rPr>
      </w:pPr>
    </w:p>
    <w:p w14:paraId="5E341C68">
      <w:pPr>
        <w:jc w:val="center"/>
        <w:rPr>
          <w:rFonts w:ascii="仿宋_GB2312" w:hAnsi="仿宋_GB2312" w:eastAsia="仿宋_GB2312"/>
        </w:rPr>
      </w:pPr>
    </w:p>
    <w:p w14:paraId="1032A6DD">
      <w:pPr>
        <w:jc w:val="center"/>
        <w:rPr>
          <w:rFonts w:ascii="仿宋_GB2312" w:hAnsi="仿宋_GB2312" w:eastAsia="仿宋_GB2312"/>
          <w:b/>
          <w:bCs/>
          <w:sz w:val="24"/>
        </w:rPr>
      </w:pPr>
    </w:p>
    <w:p w14:paraId="0238210A">
      <w:pPr>
        <w:jc w:val="center"/>
        <w:rPr>
          <w:rFonts w:ascii="仿宋_GB2312" w:hAnsi="仿宋_GB2312" w:eastAsia="仿宋_GB2312"/>
          <w:b/>
          <w:bCs/>
          <w:sz w:val="24"/>
        </w:rPr>
      </w:pPr>
    </w:p>
    <w:p w14:paraId="3E582B50">
      <w:pPr>
        <w:widowControl/>
        <w:ind w:firstLine="360"/>
        <w:jc w:val="center"/>
        <w:rPr>
          <w:rFonts w:ascii="方正小标宋简体" w:hAnsi="Calibri" w:eastAsia="方正小标宋简体" w:cs="Times New Roman"/>
          <w:kern w:val="0"/>
          <w:sz w:val="30"/>
          <w:szCs w:val="30"/>
        </w:rPr>
      </w:pPr>
      <w:r>
        <w:rPr>
          <w:rFonts w:hint="eastAsia" w:ascii="方正小标宋简体" w:hAnsi="Calibri" w:eastAsia="方正小标宋简体" w:cs="Times New Roman"/>
          <w:kern w:val="0"/>
          <w:sz w:val="30"/>
          <w:szCs w:val="30"/>
        </w:rPr>
        <w:t xml:space="preserve">广州市教育局 </w:t>
      </w:r>
      <w:r>
        <w:rPr>
          <w:rFonts w:ascii="方正小标宋简体" w:hAnsi="Calibri" w:eastAsia="方正小标宋简体" w:cs="Times New Roman"/>
          <w:kern w:val="0"/>
          <w:sz w:val="30"/>
          <w:szCs w:val="30"/>
        </w:rPr>
        <w:t xml:space="preserve"> </w:t>
      </w:r>
      <w:r>
        <w:rPr>
          <w:rFonts w:hint="eastAsia" w:ascii="方正小标宋简体" w:hAnsi="Calibri" w:eastAsia="方正小标宋简体" w:cs="Times New Roman"/>
          <w:kern w:val="0"/>
          <w:sz w:val="30"/>
          <w:szCs w:val="30"/>
        </w:rPr>
        <w:t>制</w:t>
      </w:r>
    </w:p>
    <w:p w14:paraId="57827C1F">
      <w:pPr>
        <w:widowControl/>
        <w:jc w:val="left"/>
        <w:rPr>
          <w:rFonts w:ascii="tim"/>
          <w:b/>
          <w:bCs/>
        </w:rPr>
      </w:pPr>
      <w:r>
        <w:rPr>
          <w:rFonts w:ascii="tim"/>
          <w:b/>
          <w:bCs/>
        </w:rPr>
        <w:br w:type="page"/>
      </w:r>
    </w:p>
    <w:p w14:paraId="1AEE7778">
      <w:pPr>
        <w:jc w:val="center"/>
        <w:rPr>
          <w:rFonts w:ascii="仿宋_GB2312" w:hAnsi="仿宋_GB2312" w:eastAsia="仿宋_GB2312"/>
          <w:b/>
          <w:sz w:val="32"/>
          <w:szCs w:val="32"/>
        </w:rPr>
      </w:pPr>
    </w:p>
    <w:tbl>
      <w:tblPr>
        <w:tblStyle w:val="16"/>
        <w:tblW w:w="104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1"/>
        <w:gridCol w:w="368"/>
        <w:gridCol w:w="7"/>
        <w:gridCol w:w="261"/>
        <w:gridCol w:w="300"/>
        <w:gridCol w:w="276"/>
        <w:gridCol w:w="439"/>
        <w:gridCol w:w="85"/>
        <w:gridCol w:w="907"/>
        <w:gridCol w:w="844"/>
        <w:gridCol w:w="122"/>
        <w:gridCol w:w="168"/>
        <w:gridCol w:w="283"/>
        <w:gridCol w:w="420"/>
        <w:gridCol w:w="6"/>
        <w:gridCol w:w="837"/>
        <w:gridCol w:w="13"/>
        <w:gridCol w:w="136"/>
        <w:gridCol w:w="6"/>
        <w:gridCol w:w="1134"/>
        <w:gridCol w:w="259"/>
        <w:gridCol w:w="163"/>
        <w:gridCol w:w="1137"/>
        <w:gridCol w:w="129"/>
        <w:gridCol w:w="1703"/>
      </w:tblGrid>
      <w:tr w14:paraId="02508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0474" w:type="dxa"/>
            <w:gridSpan w:val="25"/>
            <w:vAlign w:val="center"/>
          </w:tcPr>
          <w:p w14:paraId="4969FE60">
            <w:pPr>
              <w:rPr>
                <w:rFonts w:ascii="仿宋_GB2312" w:hAnsi="仿宋_GB2312" w:eastAsia="仿宋_GB2312"/>
                <w:b/>
                <w:sz w:val="28"/>
                <w:szCs w:val="28"/>
              </w:rPr>
            </w:pPr>
            <w:r>
              <w:rPr>
                <w:rFonts w:hint="eastAsia" w:ascii="仿宋_GB2312" w:hAnsi="仿宋_GB2312" w:eastAsia="仿宋_GB2312"/>
                <w:b/>
                <w:sz w:val="28"/>
                <w:szCs w:val="28"/>
              </w:rPr>
              <w:t>一、举办者情况</w:t>
            </w:r>
          </w:p>
        </w:tc>
      </w:tr>
      <w:tr w14:paraId="46BBC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0474" w:type="dxa"/>
            <w:gridSpan w:val="25"/>
            <w:vAlign w:val="center"/>
          </w:tcPr>
          <w:p w14:paraId="65C4B760">
            <w:pPr>
              <w:rPr>
                <w:rFonts w:ascii="仿宋_GB2312" w:hAnsi="仿宋_GB2312" w:eastAsia="仿宋_GB2312"/>
                <w:sz w:val="28"/>
                <w:szCs w:val="28"/>
              </w:rPr>
            </w:pPr>
            <w:r>
              <w:rPr>
                <w:rFonts w:hint="eastAsia" w:ascii="仿宋_GB2312" w:hAnsi="仿宋_GB2312" w:eastAsia="仿宋_GB2312"/>
                <w:sz w:val="28"/>
                <w:szCs w:val="28"/>
              </w:rPr>
              <w:t>社会组织举办者</w:t>
            </w:r>
          </w:p>
        </w:tc>
      </w:tr>
      <w:tr w14:paraId="3EAC6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839" w:type="dxa"/>
            <w:gridSpan w:val="2"/>
            <w:vAlign w:val="center"/>
          </w:tcPr>
          <w:p w14:paraId="2C7DB965">
            <w:pPr>
              <w:adjustRightInd w:val="0"/>
              <w:snapToGrid w:val="0"/>
              <w:rPr>
                <w:rFonts w:ascii="仿宋_GB2312" w:hAnsi="仿宋_GB2312" w:eastAsia="仿宋_GB2312"/>
                <w:sz w:val="28"/>
                <w:szCs w:val="28"/>
              </w:rPr>
            </w:pPr>
            <w:r>
              <w:rPr>
                <w:rFonts w:hint="eastAsia" w:ascii="仿宋_GB2312" w:hAnsi="仿宋_GB2312" w:eastAsia="仿宋_GB2312"/>
                <w:sz w:val="28"/>
                <w:szCs w:val="28"/>
              </w:rPr>
              <w:t>名称</w:t>
            </w:r>
          </w:p>
        </w:tc>
        <w:tc>
          <w:tcPr>
            <w:tcW w:w="4112" w:type="dxa"/>
            <w:gridSpan w:val="12"/>
            <w:vAlign w:val="center"/>
          </w:tcPr>
          <w:p w14:paraId="6E3E2B9C">
            <w:pPr>
              <w:adjustRightInd w:val="0"/>
              <w:snapToGrid w:val="0"/>
              <w:rPr>
                <w:rFonts w:ascii="仿宋_GB2312" w:hAnsi="仿宋_GB2312" w:eastAsia="仿宋_GB2312"/>
                <w:sz w:val="28"/>
                <w:szCs w:val="28"/>
              </w:rPr>
            </w:pPr>
          </w:p>
        </w:tc>
        <w:tc>
          <w:tcPr>
            <w:tcW w:w="2132" w:type="dxa"/>
            <w:gridSpan w:val="6"/>
            <w:vAlign w:val="center"/>
          </w:tcPr>
          <w:p w14:paraId="621BEA4B">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法人登记证或</w:t>
            </w:r>
          </w:p>
          <w:p w14:paraId="63F82B5E">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营业执照编号</w:t>
            </w:r>
          </w:p>
        </w:tc>
        <w:tc>
          <w:tcPr>
            <w:tcW w:w="3391" w:type="dxa"/>
            <w:gridSpan w:val="5"/>
            <w:vAlign w:val="center"/>
          </w:tcPr>
          <w:p w14:paraId="42A4931C">
            <w:pPr>
              <w:adjustRightInd w:val="0"/>
              <w:snapToGrid w:val="0"/>
              <w:rPr>
                <w:rFonts w:ascii="仿宋_GB2312" w:hAnsi="仿宋_GB2312" w:eastAsia="仿宋_GB2312"/>
                <w:sz w:val="28"/>
                <w:szCs w:val="28"/>
              </w:rPr>
            </w:pPr>
          </w:p>
        </w:tc>
      </w:tr>
      <w:tr w14:paraId="273F4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846" w:type="dxa"/>
            <w:gridSpan w:val="3"/>
            <w:vAlign w:val="center"/>
          </w:tcPr>
          <w:p w14:paraId="777D5A80">
            <w:pPr>
              <w:rPr>
                <w:rFonts w:ascii="仿宋_GB2312" w:hAnsi="仿宋_GB2312" w:eastAsia="仿宋_GB2312"/>
                <w:sz w:val="28"/>
                <w:szCs w:val="28"/>
              </w:rPr>
            </w:pPr>
            <w:r>
              <w:rPr>
                <w:rFonts w:hint="eastAsia" w:ascii="仿宋_GB2312" w:hAnsi="仿宋_GB2312" w:eastAsia="仿宋_GB2312"/>
                <w:sz w:val="28"/>
                <w:szCs w:val="28"/>
              </w:rPr>
              <w:t>住所</w:t>
            </w:r>
          </w:p>
        </w:tc>
        <w:tc>
          <w:tcPr>
            <w:tcW w:w="4111" w:type="dxa"/>
            <w:gridSpan w:val="12"/>
            <w:vAlign w:val="center"/>
          </w:tcPr>
          <w:p w14:paraId="1F05E9B2">
            <w:pPr>
              <w:rPr>
                <w:rFonts w:ascii="仿宋_GB2312" w:hAnsi="仿宋_GB2312" w:eastAsia="仿宋_GB2312"/>
                <w:sz w:val="28"/>
                <w:szCs w:val="28"/>
              </w:rPr>
            </w:pPr>
          </w:p>
        </w:tc>
        <w:tc>
          <w:tcPr>
            <w:tcW w:w="2126" w:type="dxa"/>
            <w:gridSpan w:val="5"/>
            <w:vAlign w:val="center"/>
          </w:tcPr>
          <w:p w14:paraId="40E31B9E">
            <w:pPr>
              <w:jc w:val="center"/>
              <w:rPr>
                <w:rFonts w:ascii="仿宋_GB2312" w:hAnsi="仿宋_GB2312" w:eastAsia="仿宋_GB2312"/>
                <w:sz w:val="28"/>
                <w:szCs w:val="28"/>
              </w:rPr>
            </w:pPr>
            <w:r>
              <w:rPr>
                <w:rFonts w:hint="eastAsia" w:ascii="仿宋_GB2312" w:hAnsi="仿宋_GB2312" w:eastAsia="仿宋_GB2312"/>
                <w:sz w:val="28"/>
                <w:szCs w:val="28"/>
              </w:rPr>
              <w:t>注册资本</w:t>
            </w:r>
          </w:p>
        </w:tc>
        <w:tc>
          <w:tcPr>
            <w:tcW w:w="3391" w:type="dxa"/>
            <w:gridSpan w:val="5"/>
            <w:vAlign w:val="center"/>
          </w:tcPr>
          <w:p w14:paraId="63A760F3">
            <w:pPr>
              <w:rPr>
                <w:rFonts w:ascii="仿宋_GB2312" w:hAnsi="仿宋_GB2312" w:eastAsia="仿宋_GB2312"/>
                <w:sz w:val="28"/>
                <w:szCs w:val="28"/>
              </w:rPr>
            </w:pPr>
          </w:p>
        </w:tc>
      </w:tr>
      <w:tr w14:paraId="07845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683" w:type="dxa"/>
            <w:gridSpan w:val="6"/>
            <w:vAlign w:val="center"/>
          </w:tcPr>
          <w:p w14:paraId="40BA7222">
            <w:pPr>
              <w:jc w:val="center"/>
              <w:rPr>
                <w:rFonts w:ascii="仿宋_GB2312" w:hAnsi="仿宋_GB2312" w:eastAsia="仿宋_GB2312"/>
                <w:sz w:val="28"/>
                <w:szCs w:val="28"/>
              </w:rPr>
            </w:pPr>
            <w:r>
              <w:rPr>
                <w:rFonts w:hint="eastAsia" w:ascii="仿宋_GB2312" w:hAnsi="仿宋_GB2312" w:eastAsia="仿宋_GB2312"/>
                <w:sz w:val="28"/>
                <w:szCs w:val="28"/>
              </w:rPr>
              <w:t>法定代表人</w:t>
            </w:r>
          </w:p>
        </w:tc>
        <w:tc>
          <w:tcPr>
            <w:tcW w:w="3274" w:type="dxa"/>
            <w:gridSpan w:val="9"/>
            <w:vAlign w:val="center"/>
          </w:tcPr>
          <w:p w14:paraId="4BB95FC9">
            <w:pPr>
              <w:adjustRightInd w:val="0"/>
              <w:snapToGrid w:val="0"/>
              <w:rPr>
                <w:rFonts w:ascii="仿宋_GB2312" w:hAnsi="仿宋_GB2312" w:eastAsia="仿宋_GB2312"/>
                <w:sz w:val="28"/>
                <w:szCs w:val="28"/>
              </w:rPr>
            </w:pPr>
          </w:p>
        </w:tc>
        <w:tc>
          <w:tcPr>
            <w:tcW w:w="2126" w:type="dxa"/>
            <w:gridSpan w:val="5"/>
            <w:vAlign w:val="center"/>
          </w:tcPr>
          <w:p w14:paraId="219C8F44">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身份证号码</w:t>
            </w:r>
          </w:p>
        </w:tc>
        <w:tc>
          <w:tcPr>
            <w:tcW w:w="3391" w:type="dxa"/>
            <w:gridSpan w:val="5"/>
            <w:vAlign w:val="center"/>
          </w:tcPr>
          <w:p w14:paraId="0E30F71A">
            <w:pPr>
              <w:rPr>
                <w:rFonts w:ascii="仿宋_GB2312" w:hAnsi="仿宋_GB2312" w:eastAsia="仿宋_GB2312"/>
                <w:sz w:val="28"/>
                <w:szCs w:val="28"/>
              </w:rPr>
            </w:pPr>
          </w:p>
        </w:tc>
      </w:tr>
      <w:tr w14:paraId="5D680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683" w:type="dxa"/>
            <w:gridSpan w:val="6"/>
            <w:vAlign w:val="center"/>
          </w:tcPr>
          <w:p w14:paraId="7B88AB69">
            <w:pPr>
              <w:jc w:val="center"/>
              <w:rPr>
                <w:rFonts w:ascii="仿宋_GB2312" w:hAnsi="仿宋_GB2312" w:eastAsia="仿宋_GB2312"/>
                <w:sz w:val="28"/>
                <w:szCs w:val="28"/>
              </w:rPr>
            </w:pPr>
            <w:r>
              <w:rPr>
                <w:rFonts w:hint="eastAsia" w:ascii="仿宋_GB2312" w:hAnsi="仿宋_GB2312" w:eastAsia="仿宋_GB2312"/>
                <w:sz w:val="28"/>
                <w:szCs w:val="28"/>
              </w:rPr>
              <w:t>联系人</w:t>
            </w:r>
          </w:p>
        </w:tc>
        <w:tc>
          <w:tcPr>
            <w:tcW w:w="3274" w:type="dxa"/>
            <w:gridSpan w:val="9"/>
            <w:vAlign w:val="center"/>
          </w:tcPr>
          <w:p w14:paraId="4524D5E1">
            <w:pPr>
              <w:rPr>
                <w:rFonts w:ascii="仿宋_GB2312" w:hAnsi="仿宋_GB2312" w:eastAsia="仿宋_GB2312"/>
                <w:sz w:val="28"/>
                <w:szCs w:val="28"/>
              </w:rPr>
            </w:pPr>
          </w:p>
        </w:tc>
        <w:tc>
          <w:tcPr>
            <w:tcW w:w="2126" w:type="dxa"/>
            <w:gridSpan w:val="5"/>
            <w:vAlign w:val="center"/>
          </w:tcPr>
          <w:p w14:paraId="312DE099">
            <w:pPr>
              <w:jc w:val="center"/>
              <w:rPr>
                <w:rFonts w:ascii="仿宋_GB2312" w:hAnsi="仿宋_GB2312" w:eastAsia="仿宋_GB2312"/>
                <w:sz w:val="28"/>
                <w:szCs w:val="28"/>
              </w:rPr>
            </w:pPr>
            <w:r>
              <w:rPr>
                <w:rFonts w:hint="eastAsia" w:ascii="仿宋_GB2312" w:hAnsi="仿宋_GB2312" w:eastAsia="仿宋_GB2312"/>
                <w:sz w:val="28"/>
                <w:szCs w:val="28"/>
              </w:rPr>
              <w:t>联系方式</w:t>
            </w:r>
          </w:p>
        </w:tc>
        <w:tc>
          <w:tcPr>
            <w:tcW w:w="3391" w:type="dxa"/>
            <w:gridSpan w:val="5"/>
            <w:vAlign w:val="center"/>
          </w:tcPr>
          <w:p w14:paraId="480E087A">
            <w:pPr>
              <w:rPr>
                <w:rFonts w:ascii="仿宋_GB2312" w:hAnsi="仿宋_GB2312" w:eastAsia="仿宋_GB2312"/>
                <w:sz w:val="28"/>
                <w:szCs w:val="28"/>
              </w:rPr>
            </w:pPr>
          </w:p>
        </w:tc>
      </w:tr>
      <w:tr w14:paraId="0926F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0" w:hRule="atLeast"/>
          <w:jc w:val="center"/>
        </w:trPr>
        <w:tc>
          <w:tcPr>
            <w:tcW w:w="10474" w:type="dxa"/>
            <w:gridSpan w:val="25"/>
            <w:vAlign w:val="center"/>
          </w:tcPr>
          <w:p w14:paraId="7A0767D3">
            <w:pPr>
              <w:rPr>
                <w:rFonts w:ascii="仿宋_GB2312" w:hAnsi="仿宋_GB2312" w:eastAsia="仿宋_GB2312"/>
                <w:sz w:val="28"/>
                <w:szCs w:val="28"/>
              </w:rPr>
            </w:pPr>
            <w:r>
              <w:rPr>
                <w:rFonts w:hint="eastAsia" w:ascii="仿宋_GB2312" w:hAnsi="仿宋_GB2312" w:eastAsia="仿宋_GB2312"/>
                <w:sz w:val="28"/>
                <w:szCs w:val="28"/>
              </w:rPr>
              <w:t>自然人举办者</w:t>
            </w:r>
          </w:p>
        </w:tc>
      </w:tr>
      <w:tr w14:paraId="3182C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683" w:type="dxa"/>
            <w:gridSpan w:val="6"/>
            <w:vAlign w:val="center"/>
          </w:tcPr>
          <w:p w14:paraId="37C37E8D">
            <w:pPr>
              <w:rPr>
                <w:rFonts w:ascii="仿宋_GB2312" w:hAnsi="仿宋_GB2312" w:eastAsia="仿宋_GB2312"/>
                <w:sz w:val="28"/>
                <w:szCs w:val="28"/>
              </w:rPr>
            </w:pPr>
            <w:r>
              <w:rPr>
                <w:rFonts w:hint="eastAsia" w:ascii="仿宋_GB2312" w:hAnsi="仿宋_GB2312" w:eastAsia="仿宋_GB2312"/>
                <w:sz w:val="28"/>
                <w:szCs w:val="28"/>
              </w:rPr>
              <w:t>姓名</w:t>
            </w:r>
          </w:p>
        </w:tc>
        <w:tc>
          <w:tcPr>
            <w:tcW w:w="3268" w:type="dxa"/>
            <w:gridSpan w:val="8"/>
            <w:vAlign w:val="center"/>
          </w:tcPr>
          <w:p w14:paraId="61DAB37F">
            <w:pPr>
              <w:rPr>
                <w:rFonts w:ascii="仿宋_GB2312" w:hAnsi="仿宋_GB2312" w:eastAsia="仿宋_GB2312"/>
                <w:sz w:val="28"/>
                <w:szCs w:val="28"/>
              </w:rPr>
            </w:pPr>
          </w:p>
        </w:tc>
        <w:tc>
          <w:tcPr>
            <w:tcW w:w="2554" w:type="dxa"/>
            <w:gridSpan w:val="8"/>
            <w:vAlign w:val="center"/>
          </w:tcPr>
          <w:p w14:paraId="1E250BE5">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有效身份证件号码</w:t>
            </w:r>
          </w:p>
        </w:tc>
        <w:tc>
          <w:tcPr>
            <w:tcW w:w="2969" w:type="dxa"/>
            <w:gridSpan w:val="3"/>
            <w:vAlign w:val="center"/>
          </w:tcPr>
          <w:p w14:paraId="0E46143B">
            <w:pPr>
              <w:rPr>
                <w:rFonts w:ascii="仿宋_GB2312" w:hAnsi="仿宋_GB2312" w:eastAsia="仿宋_GB2312"/>
                <w:sz w:val="28"/>
                <w:szCs w:val="28"/>
              </w:rPr>
            </w:pPr>
          </w:p>
        </w:tc>
      </w:tr>
      <w:tr w14:paraId="63D7A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683" w:type="dxa"/>
            <w:gridSpan w:val="6"/>
            <w:vAlign w:val="center"/>
          </w:tcPr>
          <w:p w14:paraId="01E116FA">
            <w:pPr>
              <w:rPr>
                <w:rFonts w:ascii="仿宋_GB2312" w:hAnsi="仿宋_GB2312" w:eastAsia="仿宋_GB2312"/>
                <w:sz w:val="28"/>
                <w:szCs w:val="28"/>
              </w:rPr>
            </w:pPr>
            <w:r>
              <w:rPr>
                <w:rFonts w:hint="eastAsia" w:ascii="仿宋_GB2312" w:hAnsi="仿宋_GB2312" w:eastAsia="仿宋_GB2312"/>
                <w:sz w:val="28"/>
                <w:szCs w:val="28"/>
              </w:rPr>
              <w:t>住所</w:t>
            </w:r>
          </w:p>
        </w:tc>
        <w:tc>
          <w:tcPr>
            <w:tcW w:w="3268" w:type="dxa"/>
            <w:gridSpan w:val="8"/>
            <w:vAlign w:val="center"/>
          </w:tcPr>
          <w:p w14:paraId="333B22C1">
            <w:pPr>
              <w:rPr>
                <w:rFonts w:ascii="仿宋_GB2312" w:hAnsi="仿宋_GB2312" w:eastAsia="仿宋_GB2312"/>
                <w:sz w:val="28"/>
                <w:szCs w:val="28"/>
              </w:rPr>
            </w:pPr>
          </w:p>
        </w:tc>
        <w:tc>
          <w:tcPr>
            <w:tcW w:w="2554" w:type="dxa"/>
            <w:gridSpan w:val="8"/>
            <w:vAlign w:val="center"/>
          </w:tcPr>
          <w:p w14:paraId="7EB106DA">
            <w:pPr>
              <w:jc w:val="center"/>
              <w:rPr>
                <w:rFonts w:ascii="仿宋_GB2312" w:hAnsi="仿宋_GB2312" w:eastAsia="仿宋_GB2312"/>
                <w:sz w:val="28"/>
                <w:szCs w:val="28"/>
              </w:rPr>
            </w:pPr>
            <w:r>
              <w:rPr>
                <w:rFonts w:hint="eastAsia" w:ascii="仿宋_GB2312" w:hAnsi="仿宋_GB2312" w:eastAsia="仿宋_GB2312"/>
                <w:sz w:val="28"/>
                <w:szCs w:val="28"/>
              </w:rPr>
              <w:t>政治面貌</w:t>
            </w:r>
          </w:p>
        </w:tc>
        <w:tc>
          <w:tcPr>
            <w:tcW w:w="2969" w:type="dxa"/>
            <w:gridSpan w:val="3"/>
            <w:vAlign w:val="center"/>
          </w:tcPr>
          <w:p w14:paraId="6860C7A3">
            <w:pPr>
              <w:rPr>
                <w:rFonts w:ascii="仿宋_GB2312" w:hAnsi="仿宋_GB2312" w:eastAsia="仿宋_GB2312"/>
                <w:sz w:val="28"/>
                <w:szCs w:val="28"/>
              </w:rPr>
            </w:pPr>
          </w:p>
        </w:tc>
      </w:tr>
      <w:tr w14:paraId="667FC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683" w:type="dxa"/>
            <w:gridSpan w:val="6"/>
            <w:vAlign w:val="center"/>
          </w:tcPr>
          <w:p w14:paraId="644F439D">
            <w:pPr>
              <w:rPr>
                <w:rFonts w:ascii="仿宋_GB2312" w:hAnsi="仿宋_GB2312" w:eastAsia="仿宋_GB2312"/>
                <w:sz w:val="28"/>
                <w:szCs w:val="28"/>
              </w:rPr>
            </w:pPr>
            <w:r>
              <w:rPr>
                <w:rFonts w:hint="eastAsia" w:ascii="仿宋_GB2312" w:hAnsi="仿宋_GB2312" w:eastAsia="仿宋_GB2312"/>
                <w:sz w:val="28"/>
                <w:szCs w:val="28"/>
              </w:rPr>
              <w:t>联系人</w:t>
            </w:r>
          </w:p>
        </w:tc>
        <w:tc>
          <w:tcPr>
            <w:tcW w:w="3268" w:type="dxa"/>
            <w:gridSpan w:val="8"/>
            <w:vAlign w:val="center"/>
          </w:tcPr>
          <w:p w14:paraId="4FE1BE51">
            <w:pPr>
              <w:rPr>
                <w:rFonts w:ascii="仿宋_GB2312" w:hAnsi="仿宋_GB2312" w:eastAsia="仿宋_GB2312"/>
                <w:sz w:val="28"/>
                <w:szCs w:val="28"/>
              </w:rPr>
            </w:pPr>
          </w:p>
        </w:tc>
        <w:tc>
          <w:tcPr>
            <w:tcW w:w="2554" w:type="dxa"/>
            <w:gridSpan w:val="8"/>
            <w:vAlign w:val="center"/>
          </w:tcPr>
          <w:p w14:paraId="224F12ED">
            <w:pPr>
              <w:jc w:val="center"/>
              <w:rPr>
                <w:rFonts w:ascii="仿宋_GB2312" w:hAnsi="仿宋_GB2312" w:eastAsia="仿宋_GB2312"/>
                <w:sz w:val="28"/>
                <w:szCs w:val="28"/>
              </w:rPr>
            </w:pPr>
            <w:r>
              <w:rPr>
                <w:rFonts w:hint="eastAsia" w:ascii="仿宋_GB2312" w:hAnsi="仿宋_GB2312" w:eastAsia="仿宋_GB2312"/>
                <w:sz w:val="28"/>
                <w:szCs w:val="28"/>
              </w:rPr>
              <w:t>联系方式</w:t>
            </w:r>
          </w:p>
        </w:tc>
        <w:tc>
          <w:tcPr>
            <w:tcW w:w="2969" w:type="dxa"/>
            <w:gridSpan w:val="3"/>
            <w:vAlign w:val="center"/>
          </w:tcPr>
          <w:p w14:paraId="4E95DE58">
            <w:pPr>
              <w:rPr>
                <w:rFonts w:ascii="仿宋_GB2312" w:hAnsi="仿宋_GB2312" w:eastAsia="仿宋_GB2312"/>
                <w:sz w:val="28"/>
                <w:szCs w:val="28"/>
              </w:rPr>
            </w:pPr>
          </w:p>
        </w:tc>
      </w:tr>
      <w:tr w14:paraId="40F62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0474" w:type="dxa"/>
            <w:gridSpan w:val="25"/>
            <w:vAlign w:val="center"/>
          </w:tcPr>
          <w:p w14:paraId="4E9EE64E">
            <w:pPr>
              <w:rPr>
                <w:rFonts w:ascii="仿宋_GB2312" w:hAnsi="仿宋_GB2312" w:eastAsia="仿宋_GB2312"/>
                <w:b/>
                <w:sz w:val="28"/>
                <w:szCs w:val="28"/>
              </w:rPr>
            </w:pPr>
            <w:r>
              <w:rPr>
                <w:rFonts w:hint="eastAsia" w:ascii="仿宋_GB2312" w:hAnsi="仿宋_GB2312" w:eastAsia="仿宋_GB2312"/>
                <w:b/>
                <w:sz w:val="28"/>
                <w:szCs w:val="28"/>
              </w:rPr>
              <w:t>二、拟办学校基本情况</w:t>
            </w:r>
          </w:p>
        </w:tc>
      </w:tr>
      <w:tr w14:paraId="101E9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2207" w:type="dxa"/>
            <w:gridSpan w:val="8"/>
            <w:vAlign w:val="center"/>
          </w:tcPr>
          <w:p w14:paraId="3E9C8A67">
            <w:pPr>
              <w:jc w:val="center"/>
              <w:rPr>
                <w:rFonts w:ascii="仿宋_GB2312" w:hAnsi="仿宋_GB2312" w:eastAsia="仿宋_GB2312"/>
                <w:sz w:val="28"/>
                <w:szCs w:val="28"/>
              </w:rPr>
            </w:pPr>
            <w:r>
              <w:rPr>
                <w:rFonts w:hint="eastAsia" w:ascii="仿宋_GB2312" w:hAnsi="仿宋_GB2312" w:eastAsia="仿宋_GB2312"/>
                <w:sz w:val="28"/>
                <w:szCs w:val="28"/>
              </w:rPr>
              <w:t>学校名称</w:t>
            </w:r>
          </w:p>
        </w:tc>
        <w:tc>
          <w:tcPr>
            <w:tcW w:w="1873" w:type="dxa"/>
            <w:gridSpan w:val="3"/>
            <w:vAlign w:val="center"/>
          </w:tcPr>
          <w:p w14:paraId="16767A2C">
            <w:pPr>
              <w:jc w:val="center"/>
              <w:rPr>
                <w:rFonts w:ascii="仿宋_GB2312" w:hAnsi="仿宋_GB2312" w:eastAsia="仿宋_GB2312"/>
                <w:sz w:val="28"/>
                <w:szCs w:val="28"/>
              </w:rPr>
            </w:pPr>
          </w:p>
        </w:tc>
        <w:tc>
          <w:tcPr>
            <w:tcW w:w="1714" w:type="dxa"/>
            <w:gridSpan w:val="5"/>
            <w:vAlign w:val="center"/>
          </w:tcPr>
          <w:p w14:paraId="5A399AE9">
            <w:pPr>
              <w:jc w:val="center"/>
              <w:rPr>
                <w:rFonts w:ascii="仿宋_GB2312" w:hAnsi="仿宋_GB2312" w:eastAsia="仿宋_GB2312"/>
                <w:sz w:val="28"/>
                <w:szCs w:val="28"/>
              </w:rPr>
            </w:pPr>
            <w:r>
              <w:rPr>
                <w:rFonts w:hint="eastAsia" w:ascii="仿宋_GB2312" w:hAnsi="仿宋_GB2312" w:eastAsia="仿宋_GB2312"/>
                <w:sz w:val="28"/>
                <w:szCs w:val="28"/>
              </w:rPr>
              <w:t>联系电话</w:t>
            </w:r>
          </w:p>
        </w:tc>
        <w:tc>
          <w:tcPr>
            <w:tcW w:w="1548" w:type="dxa"/>
            <w:gridSpan w:val="5"/>
            <w:vAlign w:val="center"/>
          </w:tcPr>
          <w:p w14:paraId="6EF8CDEF">
            <w:pPr>
              <w:jc w:val="center"/>
              <w:rPr>
                <w:rFonts w:ascii="仿宋_GB2312" w:hAnsi="仿宋_GB2312" w:eastAsia="仿宋_GB2312"/>
                <w:sz w:val="28"/>
                <w:szCs w:val="28"/>
              </w:rPr>
            </w:pPr>
          </w:p>
        </w:tc>
        <w:tc>
          <w:tcPr>
            <w:tcW w:w="1429" w:type="dxa"/>
            <w:gridSpan w:val="3"/>
            <w:vAlign w:val="center"/>
          </w:tcPr>
          <w:p w14:paraId="5A013C3D">
            <w:pPr>
              <w:jc w:val="center"/>
              <w:rPr>
                <w:rFonts w:ascii="仿宋_GB2312" w:hAnsi="仿宋_GB2312" w:eastAsia="仿宋_GB2312"/>
                <w:sz w:val="28"/>
                <w:szCs w:val="28"/>
              </w:rPr>
            </w:pPr>
            <w:r>
              <w:rPr>
                <w:rFonts w:hint="eastAsia" w:ascii="仿宋_GB2312" w:hAnsi="仿宋_GB2312" w:eastAsia="仿宋_GB2312"/>
                <w:sz w:val="28"/>
                <w:szCs w:val="28"/>
              </w:rPr>
              <w:t>传真号码</w:t>
            </w:r>
          </w:p>
        </w:tc>
        <w:tc>
          <w:tcPr>
            <w:tcW w:w="1703" w:type="dxa"/>
            <w:vAlign w:val="center"/>
          </w:tcPr>
          <w:p w14:paraId="7C70D815">
            <w:pPr>
              <w:jc w:val="center"/>
              <w:rPr>
                <w:rFonts w:ascii="仿宋_GB2312" w:hAnsi="仿宋_GB2312" w:eastAsia="仿宋_GB2312"/>
                <w:sz w:val="28"/>
                <w:szCs w:val="28"/>
              </w:rPr>
            </w:pPr>
          </w:p>
        </w:tc>
      </w:tr>
      <w:tr w14:paraId="6867F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jc w:val="center"/>
        </w:trPr>
        <w:tc>
          <w:tcPr>
            <w:tcW w:w="2207" w:type="dxa"/>
            <w:gridSpan w:val="8"/>
            <w:vAlign w:val="center"/>
          </w:tcPr>
          <w:p w14:paraId="013AEA79">
            <w:pPr>
              <w:jc w:val="center"/>
              <w:rPr>
                <w:rFonts w:ascii="仿宋_GB2312" w:hAnsi="仿宋_GB2312" w:eastAsia="仿宋_GB2312"/>
                <w:sz w:val="28"/>
                <w:szCs w:val="28"/>
              </w:rPr>
            </w:pPr>
            <w:r>
              <w:rPr>
                <w:rFonts w:hint="eastAsia" w:ascii="仿宋_GB2312" w:hAnsi="仿宋_GB2312" w:eastAsia="仿宋_GB2312"/>
                <w:sz w:val="28"/>
                <w:szCs w:val="28"/>
              </w:rPr>
              <w:t>办学地址</w:t>
            </w:r>
          </w:p>
        </w:tc>
        <w:tc>
          <w:tcPr>
            <w:tcW w:w="1873" w:type="dxa"/>
            <w:gridSpan w:val="3"/>
            <w:vAlign w:val="center"/>
          </w:tcPr>
          <w:p w14:paraId="4C41D376">
            <w:pPr>
              <w:jc w:val="center"/>
              <w:rPr>
                <w:rFonts w:ascii="仿宋_GB2312" w:hAnsi="仿宋_GB2312" w:eastAsia="仿宋_GB2312"/>
                <w:sz w:val="28"/>
                <w:szCs w:val="28"/>
              </w:rPr>
            </w:pPr>
          </w:p>
        </w:tc>
        <w:tc>
          <w:tcPr>
            <w:tcW w:w="1714" w:type="dxa"/>
            <w:gridSpan w:val="5"/>
            <w:vAlign w:val="center"/>
          </w:tcPr>
          <w:p w14:paraId="145A35DB">
            <w:pPr>
              <w:jc w:val="center"/>
              <w:rPr>
                <w:rFonts w:ascii="仿宋_GB2312" w:hAnsi="仿宋_GB2312" w:eastAsia="仿宋_GB2312"/>
                <w:sz w:val="28"/>
                <w:szCs w:val="28"/>
              </w:rPr>
            </w:pPr>
            <w:r>
              <w:rPr>
                <w:rFonts w:hint="eastAsia" w:ascii="仿宋_GB2312" w:hAnsi="仿宋_GB2312" w:eastAsia="仿宋_GB2312"/>
                <w:sz w:val="28"/>
                <w:szCs w:val="28"/>
              </w:rPr>
              <w:t>邮政编码</w:t>
            </w:r>
          </w:p>
        </w:tc>
        <w:tc>
          <w:tcPr>
            <w:tcW w:w="1548" w:type="dxa"/>
            <w:gridSpan w:val="5"/>
            <w:vAlign w:val="center"/>
          </w:tcPr>
          <w:p w14:paraId="63D0C548">
            <w:pPr>
              <w:jc w:val="center"/>
              <w:rPr>
                <w:rFonts w:ascii="仿宋_GB2312" w:hAnsi="仿宋_GB2312" w:eastAsia="仿宋_GB2312"/>
                <w:sz w:val="28"/>
                <w:szCs w:val="28"/>
              </w:rPr>
            </w:pPr>
          </w:p>
        </w:tc>
        <w:tc>
          <w:tcPr>
            <w:tcW w:w="1429" w:type="dxa"/>
            <w:gridSpan w:val="3"/>
            <w:vAlign w:val="center"/>
          </w:tcPr>
          <w:p w14:paraId="5B2D5A3C">
            <w:pPr>
              <w:jc w:val="center"/>
              <w:rPr>
                <w:rFonts w:ascii="仿宋_GB2312" w:hAnsi="仿宋_GB2312" w:eastAsia="仿宋_GB2312"/>
                <w:sz w:val="28"/>
                <w:szCs w:val="28"/>
              </w:rPr>
            </w:pPr>
            <w:r>
              <w:rPr>
                <w:rFonts w:hint="eastAsia" w:ascii="仿宋_GB2312" w:hAnsi="仿宋_GB2312" w:eastAsia="仿宋_GB2312"/>
                <w:sz w:val="28"/>
                <w:szCs w:val="28"/>
              </w:rPr>
              <w:t>办学性质</w:t>
            </w:r>
          </w:p>
        </w:tc>
        <w:tc>
          <w:tcPr>
            <w:tcW w:w="1703" w:type="dxa"/>
            <w:vAlign w:val="center"/>
          </w:tcPr>
          <w:p w14:paraId="4E0600B9">
            <w:pPr>
              <w:jc w:val="center"/>
              <w:rPr>
                <w:rFonts w:ascii="仿宋_GB2312" w:hAnsi="仿宋_GB2312" w:eastAsia="仿宋_GB2312"/>
                <w:sz w:val="28"/>
                <w:szCs w:val="28"/>
              </w:rPr>
            </w:pPr>
            <w:r>
              <w:rPr>
                <w:rFonts w:hint="eastAsia" w:ascii="仿宋_GB2312" w:hAnsi="仿宋_GB2312" w:eastAsia="仿宋_GB2312"/>
                <w:sz w:val="28"/>
                <w:szCs w:val="28"/>
              </w:rPr>
              <w:t>□营利性</w:t>
            </w:r>
          </w:p>
          <w:p w14:paraId="75EB8C08">
            <w:pPr>
              <w:jc w:val="center"/>
              <w:rPr>
                <w:rFonts w:ascii="仿宋_GB2312" w:hAnsi="仿宋_GB2312" w:eastAsia="仿宋_GB2312"/>
                <w:sz w:val="28"/>
                <w:szCs w:val="28"/>
              </w:rPr>
            </w:pPr>
            <w:r>
              <w:rPr>
                <w:rFonts w:hint="eastAsia" w:ascii="仿宋_GB2312" w:hAnsi="仿宋_GB2312" w:eastAsia="仿宋_GB2312"/>
                <w:sz w:val="28"/>
                <w:szCs w:val="28"/>
              </w:rPr>
              <w:t>□非营利性</w:t>
            </w:r>
          </w:p>
        </w:tc>
      </w:tr>
      <w:tr w14:paraId="7900C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jc w:val="center"/>
        </w:trPr>
        <w:tc>
          <w:tcPr>
            <w:tcW w:w="2207" w:type="dxa"/>
            <w:gridSpan w:val="8"/>
            <w:vAlign w:val="center"/>
          </w:tcPr>
          <w:p w14:paraId="78CB3181">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校董事会/理事会负责人</w:t>
            </w:r>
          </w:p>
        </w:tc>
        <w:tc>
          <w:tcPr>
            <w:tcW w:w="1873" w:type="dxa"/>
            <w:gridSpan w:val="3"/>
            <w:vAlign w:val="center"/>
          </w:tcPr>
          <w:p w14:paraId="26370A04">
            <w:pPr>
              <w:jc w:val="center"/>
              <w:rPr>
                <w:rFonts w:ascii="仿宋_GB2312" w:hAnsi="仿宋_GB2312" w:eastAsia="仿宋_GB2312"/>
                <w:sz w:val="28"/>
                <w:szCs w:val="28"/>
              </w:rPr>
            </w:pPr>
          </w:p>
        </w:tc>
        <w:tc>
          <w:tcPr>
            <w:tcW w:w="1714" w:type="dxa"/>
            <w:gridSpan w:val="5"/>
            <w:vAlign w:val="center"/>
          </w:tcPr>
          <w:p w14:paraId="28880183">
            <w:pPr>
              <w:jc w:val="center"/>
              <w:rPr>
                <w:rFonts w:ascii="仿宋_GB2312" w:hAnsi="仿宋_GB2312" w:eastAsia="仿宋_GB2312"/>
                <w:sz w:val="28"/>
                <w:szCs w:val="28"/>
              </w:rPr>
            </w:pPr>
            <w:r>
              <w:rPr>
                <w:rFonts w:hint="eastAsia" w:ascii="仿宋_GB2312" w:hAnsi="仿宋_GB2312" w:eastAsia="仿宋_GB2312"/>
                <w:sz w:val="28"/>
                <w:szCs w:val="28"/>
              </w:rPr>
              <w:t>法定代表人</w:t>
            </w:r>
          </w:p>
        </w:tc>
        <w:tc>
          <w:tcPr>
            <w:tcW w:w="1548" w:type="dxa"/>
            <w:gridSpan w:val="5"/>
            <w:vAlign w:val="center"/>
          </w:tcPr>
          <w:p w14:paraId="04AED210">
            <w:pPr>
              <w:jc w:val="center"/>
              <w:rPr>
                <w:rFonts w:ascii="仿宋_GB2312" w:hAnsi="仿宋_GB2312" w:eastAsia="仿宋_GB2312"/>
                <w:sz w:val="28"/>
                <w:szCs w:val="28"/>
              </w:rPr>
            </w:pPr>
          </w:p>
        </w:tc>
        <w:tc>
          <w:tcPr>
            <w:tcW w:w="1429" w:type="dxa"/>
            <w:gridSpan w:val="3"/>
            <w:vAlign w:val="center"/>
          </w:tcPr>
          <w:p w14:paraId="41BD70A0">
            <w:pPr>
              <w:jc w:val="center"/>
              <w:rPr>
                <w:rFonts w:ascii="仿宋_GB2312" w:hAnsi="仿宋_GB2312" w:eastAsia="仿宋_GB2312"/>
                <w:sz w:val="28"/>
                <w:szCs w:val="28"/>
              </w:rPr>
            </w:pPr>
            <w:r>
              <w:rPr>
                <w:rFonts w:hint="eastAsia" w:ascii="仿宋_GB2312" w:hAnsi="仿宋_GB2312" w:eastAsia="仿宋_GB2312"/>
                <w:sz w:val="28"/>
                <w:szCs w:val="28"/>
              </w:rPr>
              <w:t>校长</w:t>
            </w:r>
          </w:p>
        </w:tc>
        <w:tc>
          <w:tcPr>
            <w:tcW w:w="1703" w:type="dxa"/>
            <w:vAlign w:val="center"/>
          </w:tcPr>
          <w:p w14:paraId="1B96888A">
            <w:pPr>
              <w:jc w:val="center"/>
              <w:rPr>
                <w:rFonts w:ascii="仿宋_GB2312" w:hAnsi="仿宋_GB2312" w:eastAsia="仿宋_GB2312"/>
                <w:sz w:val="28"/>
                <w:szCs w:val="28"/>
              </w:rPr>
            </w:pPr>
          </w:p>
        </w:tc>
      </w:tr>
      <w:tr w14:paraId="5E23B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jc w:val="center"/>
        </w:trPr>
        <w:tc>
          <w:tcPr>
            <w:tcW w:w="2207" w:type="dxa"/>
            <w:gridSpan w:val="8"/>
            <w:vAlign w:val="center"/>
          </w:tcPr>
          <w:p w14:paraId="2D7FC024">
            <w:pPr>
              <w:jc w:val="center"/>
              <w:rPr>
                <w:rFonts w:ascii="仿宋_GB2312" w:hAnsi="仿宋_GB2312" w:eastAsia="仿宋_GB2312"/>
                <w:sz w:val="28"/>
                <w:szCs w:val="28"/>
              </w:rPr>
            </w:pPr>
            <w:r>
              <w:rPr>
                <w:rFonts w:hint="eastAsia" w:ascii="仿宋_GB2312" w:hAnsi="仿宋_GB2312" w:eastAsia="仿宋_GB2312"/>
                <w:sz w:val="28"/>
                <w:szCs w:val="28"/>
              </w:rPr>
              <w:t>办学层次</w:t>
            </w:r>
          </w:p>
        </w:tc>
        <w:tc>
          <w:tcPr>
            <w:tcW w:w="1873" w:type="dxa"/>
            <w:gridSpan w:val="3"/>
            <w:vAlign w:val="center"/>
          </w:tcPr>
          <w:p w14:paraId="18FAE3F2">
            <w:pPr>
              <w:jc w:val="center"/>
              <w:rPr>
                <w:rFonts w:ascii="仿宋_GB2312" w:hAnsi="仿宋_GB2312" w:eastAsia="仿宋_GB2312"/>
                <w:sz w:val="28"/>
                <w:szCs w:val="28"/>
              </w:rPr>
            </w:pPr>
          </w:p>
        </w:tc>
        <w:tc>
          <w:tcPr>
            <w:tcW w:w="1714" w:type="dxa"/>
            <w:gridSpan w:val="5"/>
            <w:vAlign w:val="center"/>
          </w:tcPr>
          <w:p w14:paraId="6C077D99">
            <w:pPr>
              <w:jc w:val="center"/>
              <w:rPr>
                <w:rFonts w:ascii="仿宋_GB2312" w:hAnsi="仿宋_GB2312" w:eastAsia="仿宋_GB2312"/>
                <w:sz w:val="28"/>
                <w:szCs w:val="28"/>
              </w:rPr>
            </w:pPr>
            <w:r>
              <w:rPr>
                <w:rFonts w:hint="eastAsia" w:ascii="仿宋_GB2312" w:hAnsi="仿宋_GB2312" w:eastAsia="仿宋_GB2312"/>
                <w:sz w:val="28"/>
                <w:szCs w:val="28"/>
              </w:rPr>
              <w:t>办学规模</w:t>
            </w:r>
          </w:p>
        </w:tc>
        <w:tc>
          <w:tcPr>
            <w:tcW w:w="1548" w:type="dxa"/>
            <w:gridSpan w:val="5"/>
            <w:vAlign w:val="center"/>
          </w:tcPr>
          <w:p w14:paraId="766A49BE">
            <w:pPr>
              <w:jc w:val="center"/>
              <w:rPr>
                <w:rFonts w:ascii="仿宋_GB2312" w:hAnsi="仿宋_GB2312" w:eastAsia="仿宋_GB2312"/>
                <w:sz w:val="28"/>
                <w:szCs w:val="28"/>
              </w:rPr>
            </w:pPr>
          </w:p>
        </w:tc>
        <w:tc>
          <w:tcPr>
            <w:tcW w:w="1429" w:type="dxa"/>
            <w:gridSpan w:val="3"/>
            <w:vAlign w:val="center"/>
          </w:tcPr>
          <w:p w14:paraId="669C0544">
            <w:pPr>
              <w:jc w:val="center"/>
              <w:rPr>
                <w:rFonts w:ascii="仿宋_GB2312" w:hAnsi="仿宋_GB2312" w:eastAsia="仿宋_GB2312"/>
                <w:sz w:val="28"/>
                <w:szCs w:val="28"/>
              </w:rPr>
            </w:pPr>
            <w:r>
              <w:rPr>
                <w:rFonts w:hint="eastAsia" w:ascii="仿宋_GB2312" w:hAnsi="仿宋_GB2312" w:eastAsia="仿宋_GB2312"/>
                <w:sz w:val="28"/>
                <w:szCs w:val="28"/>
              </w:rPr>
              <w:t>招生对象</w:t>
            </w:r>
          </w:p>
        </w:tc>
        <w:tc>
          <w:tcPr>
            <w:tcW w:w="1703" w:type="dxa"/>
            <w:vAlign w:val="center"/>
          </w:tcPr>
          <w:p w14:paraId="0A82FCAA">
            <w:pPr>
              <w:jc w:val="center"/>
              <w:rPr>
                <w:rFonts w:ascii="仿宋_GB2312" w:hAnsi="仿宋_GB2312" w:eastAsia="仿宋_GB2312"/>
                <w:sz w:val="28"/>
                <w:szCs w:val="28"/>
              </w:rPr>
            </w:pPr>
          </w:p>
        </w:tc>
      </w:tr>
      <w:tr w14:paraId="6F939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jc w:val="center"/>
        </w:trPr>
        <w:tc>
          <w:tcPr>
            <w:tcW w:w="10474" w:type="dxa"/>
            <w:gridSpan w:val="25"/>
            <w:vAlign w:val="center"/>
          </w:tcPr>
          <w:p w14:paraId="1BF05FB0">
            <w:pPr>
              <w:rPr>
                <w:rFonts w:ascii="仿宋_GB2312" w:hAnsi="仿宋_GB2312" w:eastAsia="仿宋_GB2312"/>
                <w:b/>
                <w:sz w:val="28"/>
                <w:szCs w:val="28"/>
              </w:rPr>
            </w:pPr>
            <w:r>
              <w:rPr>
                <w:rFonts w:hint="eastAsia" w:ascii="仿宋_GB2312" w:hAnsi="仿宋_GB2312" w:eastAsia="仿宋_GB2312"/>
                <w:b/>
                <w:sz w:val="28"/>
                <w:szCs w:val="28"/>
              </w:rPr>
              <w:t>三、开办经费数量投资方式及来源</w:t>
            </w:r>
          </w:p>
        </w:tc>
      </w:tr>
      <w:tr w14:paraId="114A3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407" w:type="dxa"/>
            <w:gridSpan w:val="5"/>
            <w:vMerge w:val="restart"/>
            <w:vAlign w:val="center"/>
          </w:tcPr>
          <w:p w14:paraId="0C125147">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开办经费</w:t>
            </w:r>
          </w:p>
          <w:p w14:paraId="35C4CD69">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(现金)投入</w:t>
            </w:r>
          </w:p>
        </w:tc>
        <w:tc>
          <w:tcPr>
            <w:tcW w:w="2551" w:type="dxa"/>
            <w:gridSpan w:val="5"/>
            <w:vAlign w:val="center"/>
          </w:tcPr>
          <w:p w14:paraId="5A090CF6">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举办者名称</w:t>
            </w:r>
          </w:p>
        </w:tc>
        <w:tc>
          <w:tcPr>
            <w:tcW w:w="1985" w:type="dxa"/>
            <w:gridSpan w:val="8"/>
            <w:vAlign w:val="center"/>
          </w:tcPr>
          <w:p w14:paraId="28430EB6">
            <w:pPr>
              <w:adjustRightInd w:val="0"/>
              <w:snapToGrid w:val="0"/>
              <w:rPr>
                <w:rFonts w:ascii="仿宋_GB2312" w:hAnsi="仿宋_GB2312" w:eastAsia="仿宋_GB2312"/>
                <w:sz w:val="28"/>
                <w:szCs w:val="28"/>
              </w:rPr>
            </w:pPr>
            <w:r>
              <w:rPr>
                <w:rFonts w:hint="eastAsia" w:ascii="仿宋_GB2312" w:hAnsi="仿宋_GB2312" w:eastAsia="仿宋_GB2312"/>
                <w:sz w:val="28"/>
                <w:szCs w:val="28"/>
              </w:rPr>
              <w:t>出资额（万元）</w:t>
            </w:r>
          </w:p>
        </w:tc>
        <w:tc>
          <w:tcPr>
            <w:tcW w:w="1399" w:type="dxa"/>
            <w:gridSpan w:val="3"/>
            <w:vAlign w:val="center"/>
          </w:tcPr>
          <w:p w14:paraId="2F9831B0">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资金来源</w:t>
            </w:r>
          </w:p>
        </w:tc>
        <w:tc>
          <w:tcPr>
            <w:tcW w:w="3132" w:type="dxa"/>
            <w:gridSpan w:val="4"/>
            <w:vAlign w:val="center"/>
          </w:tcPr>
          <w:p w14:paraId="7CB6F10B">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帐户信息</w:t>
            </w:r>
          </w:p>
        </w:tc>
      </w:tr>
      <w:tr w14:paraId="39128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407" w:type="dxa"/>
            <w:gridSpan w:val="5"/>
            <w:vMerge w:val="continue"/>
            <w:vAlign w:val="center"/>
          </w:tcPr>
          <w:p w14:paraId="673ED5D3">
            <w:pPr>
              <w:adjustRightInd w:val="0"/>
              <w:snapToGrid w:val="0"/>
              <w:jc w:val="center"/>
              <w:rPr>
                <w:rFonts w:ascii="仿宋_GB2312" w:hAnsi="仿宋_GB2312" w:eastAsia="仿宋_GB2312"/>
                <w:sz w:val="28"/>
                <w:szCs w:val="28"/>
              </w:rPr>
            </w:pPr>
          </w:p>
        </w:tc>
        <w:tc>
          <w:tcPr>
            <w:tcW w:w="2551" w:type="dxa"/>
            <w:gridSpan w:val="5"/>
            <w:vAlign w:val="center"/>
          </w:tcPr>
          <w:p w14:paraId="709DFAAF">
            <w:pPr>
              <w:adjustRightInd w:val="0"/>
              <w:snapToGrid w:val="0"/>
              <w:jc w:val="center"/>
              <w:rPr>
                <w:rFonts w:ascii="仿宋_GB2312" w:hAnsi="仿宋_GB2312" w:eastAsia="仿宋_GB2312"/>
                <w:sz w:val="28"/>
                <w:szCs w:val="28"/>
              </w:rPr>
            </w:pPr>
          </w:p>
        </w:tc>
        <w:tc>
          <w:tcPr>
            <w:tcW w:w="1985" w:type="dxa"/>
            <w:gridSpan w:val="8"/>
            <w:vAlign w:val="center"/>
          </w:tcPr>
          <w:p w14:paraId="77A6EF27">
            <w:pPr>
              <w:adjustRightInd w:val="0"/>
              <w:snapToGrid w:val="0"/>
              <w:jc w:val="right"/>
              <w:rPr>
                <w:rFonts w:ascii="仿宋_GB2312" w:hAnsi="仿宋_GB2312" w:eastAsia="仿宋_GB2312"/>
                <w:sz w:val="28"/>
                <w:szCs w:val="28"/>
              </w:rPr>
            </w:pPr>
          </w:p>
        </w:tc>
        <w:tc>
          <w:tcPr>
            <w:tcW w:w="1399" w:type="dxa"/>
            <w:gridSpan w:val="3"/>
            <w:vAlign w:val="center"/>
          </w:tcPr>
          <w:p w14:paraId="5A319471">
            <w:pPr>
              <w:adjustRightInd w:val="0"/>
              <w:snapToGrid w:val="0"/>
              <w:jc w:val="center"/>
              <w:rPr>
                <w:rFonts w:ascii="仿宋_GB2312" w:hAnsi="仿宋_GB2312" w:eastAsia="仿宋_GB2312"/>
                <w:sz w:val="28"/>
                <w:szCs w:val="28"/>
              </w:rPr>
            </w:pPr>
          </w:p>
        </w:tc>
        <w:tc>
          <w:tcPr>
            <w:tcW w:w="3132" w:type="dxa"/>
            <w:gridSpan w:val="4"/>
            <w:vAlign w:val="center"/>
          </w:tcPr>
          <w:p w14:paraId="3B1894D5">
            <w:pPr>
              <w:adjustRightInd w:val="0"/>
              <w:snapToGrid w:val="0"/>
              <w:jc w:val="center"/>
              <w:rPr>
                <w:rFonts w:ascii="仿宋_GB2312" w:hAnsi="仿宋_GB2312" w:eastAsia="仿宋_GB2312"/>
                <w:sz w:val="28"/>
                <w:szCs w:val="28"/>
              </w:rPr>
            </w:pPr>
          </w:p>
        </w:tc>
      </w:tr>
      <w:tr w14:paraId="50EBB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407" w:type="dxa"/>
            <w:gridSpan w:val="5"/>
            <w:vMerge w:val="continue"/>
            <w:vAlign w:val="center"/>
          </w:tcPr>
          <w:p w14:paraId="1763584D">
            <w:pPr>
              <w:adjustRightInd w:val="0"/>
              <w:snapToGrid w:val="0"/>
              <w:jc w:val="center"/>
              <w:rPr>
                <w:rFonts w:ascii="仿宋_GB2312" w:hAnsi="仿宋_GB2312" w:eastAsia="仿宋_GB2312"/>
                <w:spacing w:val="-20"/>
                <w:w w:val="90"/>
                <w:sz w:val="28"/>
                <w:szCs w:val="28"/>
              </w:rPr>
            </w:pPr>
          </w:p>
        </w:tc>
        <w:tc>
          <w:tcPr>
            <w:tcW w:w="2551" w:type="dxa"/>
            <w:gridSpan w:val="5"/>
            <w:vAlign w:val="center"/>
          </w:tcPr>
          <w:p w14:paraId="593F518C">
            <w:pPr>
              <w:adjustRightInd w:val="0"/>
              <w:snapToGrid w:val="0"/>
              <w:jc w:val="center"/>
              <w:rPr>
                <w:rFonts w:ascii="仿宋_GB2312" w:hAnsi="仿宋_GB2312" w:eastAsia="仿宋_GB2312"/>
                <w:spacing w:val="-20"/>
                <w:w w:val="90"/>
                <w:sz w:val="28"/>
                <w:szCs w:val="28"/>
              </w:rPr>
            </w:pPr>
          </w:p>
        </w:tc>
        <w:tc>
          <w:tcPr>
            <w:tcW w:w="1985" w:type="dxa"/>
            <w:gridSpan w:val="8"/>
            <w:vAlign w:val="center"/>
          </w:tcPr>
          <w:p w14:paraId="6D283DF3">
            <w:pPr>
              <w:adjustRightInd w:val="0"/>
              <w:snapToGrid w:val="0"/>
              <w:jc w:val="right"/>
              <w:rPr>
                <w:rFonts w:ascii="仿宋_GB2312" w:hAnsi="仿宋_GB2312" w:eastAsia="仿宋_GB2312"/>
                <w:sz w:val="28"/>
                <w:szCs w:val="28"/>
              </w:rPr>
            </w:pPr>
          </w:p>
        </w:tc>
        <w:tc>
          <w:tcPr>
            <w:tcW w:w="1399" w:type="dxa"/>
            <w:gridSpan w:val="3"/>
            <w:vAlign w:val="center"/>
          </w:tcPr>
          <w:p w14:paraId="3BDD882B">
            <w:pPr>
              <w:adjustRightInd w:val="0"/>
              <w:snapToGrid w:val="0"/>
              <w:ind w:firstLine="240" w:firstLineChars="100"/>
              <w:jc w:val="center"/>
              <w:rPr>
                <w:rFonts w:ascii="仿宋_GB2312" w:hAnsi="仿宋_GB2312" w:eastAsia="仿宋_GB2312"/>
                <w:spacing w:val="-20"/>
                <w:sz w:val="28"/>
                <w:szCs w:val="28"/>
              </w:rPr>
            </w:pPr>
          </w:p>
        </w:tc>
        <w:tc>
          <w:tcPr>
            <w:tcW w:w="3132" w:type="dxa"/>
            <w:gridSpan w:val="4"/>
            <w:vAlign w:val="center"/>
          </w:tcPr>
          <w:p w14:paraId="3CBD9AE2">
            <w:pPr>
              <w:adjustRightInd w:val="0"/>
              <w:snapToGrid w:val="0"/>
              <w:ind w:firstLine="240" w:firstLineChars="100"/>
              <w:jc w:val="center"/>
              <w:rPr>
                <w:rFonts w:ascii="仿宋_GB2312" w:hAnsi="仿宋_GB2312" w:eastAsia="仿宋_GB2312"/>
                <w:spacing w:val="-20"/>
                <w:sz w:val="28"/>
                <w:szCs w:val="28"/>
              </w:rPr>
            </w:pPr>
          </w:p>
        </w:tc>
      </w:tr>
      <w:tr w14:paraId="43122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407" w:type="dxa"/>
            <w:gridSpan w:val="5"/>
            <w:vMerge w:val="continue"/>
            <w:vAlign w:val="center"/>
          </w:tcPr>
          <w:p w14:paraId="7D16E662">
            <w:pPr>
              <w:adjustRightInd w:val="0"/>
              <w:snapToGrid w:val="0"/>
              <w:jc w:val="center"/>
              <w:rPr>
                <w:rFonts w:ascii="仿宋_GB2312" w:hAnsi="仿宋_GB2312" w:eastAsia="仿宋_GB2312"/>
                <w:spacing w:val="-20"/>
                <w:w w:val="90"/>
                <w:sz w:val="28"/>
                <w:szCs w:val="28"/>
              </w:rPr>
            </w:pPr>
          </w:p>
        </w:tc>
        <w:tc>
          <w:tcPr>
            <w:tcW w:w="2551" w:type="dxa"/>
            <w:gridSpan w:val="5"/>
            <w:vAlign w:val="center"/>
          </w:tcPr>
          <w:p w14:paraId="72912A65">
            <w:pPr>
              <w:adjustRightInd w:val="0"/>
              <w:snapToGrid w:val="0"/>
              <w:jc w:val="center"/>
              <w:rPr>
                <w:rFonts w:ascii="仿宋_GB2312" w:hAnsi="仿宋_GB2312" w:eastAsia="仿宋_GB2312"/>
                <w:spacing w:val="-20"/>
                <w:w w:val="90"/>
                <w:sz w:val="28"/>
                <w:szCs w:val="28"/>
              </w:rPr>
            </w:pPr>
          </w:p>
        </w:tc>
        <w:tc>
          <w:tcPr>
            <w:tcW w:w="1985" w:type="dxa"/>
            <w:gridSpan w:val="8"/>
            <w:vAlign w:val="center"/>
          </w:tcPr>
          <w:p w14:paraId="46145B01">
            <w:pPr>
              <w:adjustRightInd w:val="0"/>
              <w:snapToGrid w:val="0"/>
              <w:jc w:val="right"/>
              <w:rPr>
                <w:rFonts w:ascii="仿宋_GB2312" w:hAnsi="仿宋_GB2312" w:eastAsia="仿宋_GB2312"/>
                <w:sz w:val="28"/>
                <w:szCs w:val="28"/>
              </w:rPr>
            </w:pPr>
          </w:p>
        </w:tc>
        <w:tc>
          <w:tcPr>
            <w:tcW w:w="1399" w:type="dxa"/>
            <w:gridSpan w:val="3"/>
            <w:vAlign w:val="center"/>
          </w:tcPr>
          <w:p w14:paraId="15F40803">
            <w:pPr>
              <w:adjustRightInd w:val="0"/>
              <w:snapToGrid w:val="0"/>
              <w:ind w:firstLine="240" w:firstLineChars="100"/>
              <w:jc w:val="center"/>
              <w:rPr>
                <w:rFonts w:ascii="仿宋_GB2312" w:hAnsi="仿宋_GB2312" w:eastAsia="仿宋_GB2312"/>
                <w:spacing w:val="-20"/>
                <w:sz w:val="28"/>
                <w:szCs w:val="28"/>
              </w:rPr>
            </w:pPr>
          </w:p>
        </w:tc>
        <w:tc>
          <w:tcPr>
            <w:tcW w:w="3132" w:type="dxa"/>
            <w:gridSpan w:val="4"/>
            <w:vAlign w:val="center"/>
          </w:tcPr>
          <w:p w14:paraId="4DE41BFA">
            <w:pPr>
              <w:adjustRightInd w:val="0"/>
              <w:snapToGrid w:val="0"/>
              <w:ind w:firstLine="240" w:firstLineChars="100"/>
              <w:jc w:val="center"/>
              <w:rPr>
                <w:rFonts w:ascii="仿宋_GB2312" w:hAnsi="仿宋_GB2312" w:eastAsia="仿宋_GB2312"/>
                <w:spacing w:val="-20"/>
                <w:sz w:val="28"/>
                <w:szCs w:val="28"/>
              </w:rPr>
            </w:pPr>
          </w:p>
        </w:tc>
      </w:tr>
      <w:tr w14:paraId="1B9A0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8" w:hRule="atLeast"/>
          <w:jc w:val="center"/>
        </w:trPr>
        <w:tc>
          <w:tcPr>
            <w:tcW w:w="1407" w:type="dxa"/>
            <w:gridSpan w:val="5"/>
            <w:vMerge w:val="restart"/>
            <w:vAlign w:val="center"/>
          </w:tcPr>
          <w:p w14:paraId="2B101427">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其他投入</w:t>
            </w:r>
          </w:p>
        </w:tc>
        <w:tc>
          <w:tcPr>
            <w:tcW w:w="2551" w:type="dxa"/>
            <w:gridSpan w:val="5"/>
            <w:vAlign w:val="center"/>
          </w:tcPr>
          <w:p w14:paraId="22E1E0BB">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其他投入资产名称</w:t>
            </w:r>
          </w:p>
        </w:tc>
        <w:tc>
          <w:tcPr>
            <w:tcW w:w="1985" w:type="dxa"/>
            <w:gridSpan w:val="8"/>
            <w:vAlign w:val="center"/>
          </w:tcPr>
          <w:p w14:paraId="4E772120">
            <w:pPr>
              <w:adjustRightInd w:val="0"/>
              <w:snapToGrid w:val="0"/>
              <w:jc w:val="right"/>
              <w:rPr>
                <w:rFonts w:ascii="仿宋_GB2312" w:hAnsi="仿宋_GB2312" w:eastAsia="仿宋_GB2312"/>
                <w:sz w:val="28"/>
                <w:szCs w:val="28"/>
              </w:rPr>
            </w:pPr>
          </w:p>
        </w:tc>
        <w:tc>
          <w:tcPr>
            <w:tcW w:w="1399" w:type="dxa"/>
            <w:gridSpan w:val="3"/>
            <w:vAlign w:val="center"/>
          </w:tcPr>
          <w:p w14:paraId="4B3EB57F">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出资人</w:t>
            </w:r>
          </w:p>
        </w:tc>
        <w:tc>
          <w:tcPr>
            <w:tcW w:w="3132" w:type="dxa"/>
            <w:gridSpan w:val="4"/>
            <w:vAlign w:val="center"/>
          </w:tcPr>
          <w:p w14:paraId="3FC5A00E">
            <w:pPr>
              <w:adjustRightInd w:val="0"/>
              <w:snapToGrid w:val="0"/>
              <w:jc w:val="center"/>
              <w:rPr>
                <w:rFonts w:ascii="仿宋_GB2312" w:hAnsi="仿宋_GB2312" w:eastAsia="仿宋_GB2312"/>
                <w:sz w:val="28"/>
                <w:szCs w:val="28"/>
              </w:rPr>
            </w:pPr>
          </w:p>
        </w:tc>
      </w:tr>
      <w:tr w14:paraId="2D5AA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407" w:type="dxa"/>
            <w:gridSpan w:val="5"/>
            <w:vMerge w:val="continue"/>
            <w:vAlign w:val="center"/>
          </w:tcPr>
          <w:p w14:paraId="7F1FF36C">
            <w:pPr>
              <w:adjustRightInd w:val="0"/>
              <w:snapToGrid w:val="0"/>
              <w:rPr>
                <w:rFonts w:ascii="仿宋_GB2312" w:hAnsi="仿宋_GB2312" w:eastAsia="仿宋_GB2312"/>
                <w:sz w:val="28"/>
                <w:szCs w:val="28"/>
              </w:rPr>
            </w:pPr>
          </w:p>
        </w:tc>
        <w:tc>
          <w:tcPr>
            <w:tcW w:w="2551" w:type="dxa"/>
            <w:gridSpan w:val="5"/>
            <w:vAlign w:val="center"/>
          </w:tcPr>
          <w:p w14:paraId="07CA8294">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评估作价（万元）</w:t>
            </w:r>
          </w:p>
        </w:tc>
        <w:tc>
          <w:tcPr>
            <w:tcW w:w="1985" w:type="dxa"/>
            <w:gridSpan w:val="8"/>
            <w:vAlign w:val="center"/>
          </w:tcPr>
          <w:p w14:paraId="7F00237B">
            <w:pPr>
              <w:adjustRightInd w:val="0"/>
              <w:snapToGrid w:val="0"/>
              <w:jc w:val="right"/>
              <w:rPr>
                <w:rFonts w:ascii="仿宋_GB2312" w:hAnsi="仿宋_GB2312" w:eastAsia="仿宋_GB2312"/>
                <w:sz w:val="28"/>
                <w:szCs w:val="28"/>
              </w:rPr>
            </w:pPr>
          </w:p>
        </w:tc>
        <w:tc>
          <w:tcPr>
            <w:tcW w:w="1399" w:type="dxa"/>
            <w:gridSpan w:val="3"/>
            <w:vAlign w:val="center"/>
          </w:tcPr>
          <w:p w14:paraId="435E1CF8">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出资来源</w:t>
            </w:r>
          </w:p>
        </w:tc>
        <w:tc>
          <w:tcPr>
            <w:tcW w:w="3132" w:type="dxa"/>
            <w:gridSpan w:val="4"/>
            <w:vAlign w:val="center"/>
          </w:tcPr>
          <w:p w14:paraId="0C8A3688">
            <w:pPr>
              <w:adjustRightInd w:val="0"/>
              <w:snapToGrid w:val="0"/>
              <w:jc w:val="center"/>
              <w:rPr>
                <w:rFonts w:ascii="仿宋_GB2312" w:hAnsi="仿宋_GB2312" w:eastAsia="仿宋_GB2312"/>
                <w:sz w:val="28"/>
                <w:szCs w:val="28"/>
              </w:rPr>
            </w:pPr>
          </w:p>
        </w:tc>
      </w:tr>
      <w:tr w14:paraId="628B7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0474" w:type="dxa"/>
            <w:gridSpan w:val="25"/>
            <w:vAlign w:val="center"/>
          </w:tcPr>
          <w:p w14:paraId="0A3D08E8">
            <w:pPr>
              <w:rPr>
                <w:rFonts w:ascii="仿宋_GB2312" w:hAnsi="仿宋_GB2312" w:eastAsia="仿宋_GB2312"/>
                <w:b/>
                <w:sz w:val="28"/>
                <w:szCs w:val="28"/>
              </w:rPr>
            </w:pPr>
            <w:r>
              <w:rPr>
                <w:rFonts w:hint="eastAsia" w:ascii="仿宋_GB2312" w:hAnsi="仿宋_GB2312" w:eastAsia="仿宋_GB2312"/>
                <w:b/>
                <w:sz w:val="28"/>
                <w:szCs w:val="28"/>
              </w:rPr>
              <w:t>四、理事会/董事会情况</w:t>
            </w:r>
          </w:p>
        </w:tc>
      </w:tr>
      <w:tr w14:paraId="685B8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107" w:type="dxa"/>
            <w:gridSpan w:val="4"/>
            <w:vAlign w:val="center"/>
          </w:tcPr>
          <w:p w14:paraId="1B18A24B">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姓名</w:t>
            </w:r>
          </w:p>
        </w:tc>
        <w:tc>
          <w:tcPr>
            <w:tcW w:w="1015" w:type="dxa"/>
            <w:gridSpan w:val="3"/>
            <w:vAlign w:val="center"/>
          </w:tcPr>
          <w:p w14:paraId="1B16D909">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职务</w:t>
            </w:r>
          </w:p>
        </w:tc>
        <w:tc>
          <w:tcPr>
            <w:tcW w:w="992" w:type="dxa"/>
            <w:gridSpan w:val="2"/>
            <w:vAlign w:val="center"/>
          </w:tcPr>
          <w:p w14:paraId="5690F42D">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年龄</w:t>
            </w:r>
          </w:p>
        </w:tc>
        <w:tc>
          <w:tcPr>
            <w:tcW w:w="1134" w:type="dxa"/>
            <w:gridSpan w:val="3"/>
            <w:vAlign w:val="center"/>
          </w:tcPr>
          <w:p w14:paraId="11F44E3F">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国籍</w:t>
            </w:r>
          </w:p>
        </w:tc>
        <w:tc>
          <w:tcPr>
            <w:tcW w:w="1559" w:type="dxa"/>
            <w:gridSpan w:val="5"/>
            <w:vAlign w:val="center"/>
          </w:tcPr>
          <w:p w14:paraId="646A8FF1">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代表方</w:t>
            </w:r>
          </w:p>
        </w:tc>
        <w:tc>
          <w:tcPr>
            <w:tcW w:w="2835" w:type="dxa"/>
            <w:gridSpan w:val="6"/>
            <w:vAlign w:val="center"/>
          </w:tcPr>
          <w:p w14:paraId="6720EE36">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有效身份证件号码</w:t>
            </w:r>
          </w:p>
        </w:tc>
        <w:tc>
          <w:tcPr>
            <w:tcW w:w="1832" w:type="dxa"/>
            <w:gridSpan w:val="2"/>
            <w:vAlign w:val="center"/>
          </w:tcPr>
          <w:p w14:paraId="755F6967">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兼职/专职</w:t>
            </w:r>
          </w:p>
        </w:tc>
      </w:tr>
      <w:tr w14:paraId="4C817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107" w:type="dxa"/>
            <w:gridSpan w:val="4"/>
            <w:vAlign w:val="center"/>
          </w:tcPr>
          <w:p w14:paraId="198FE9E6">
            <w:pPr>
              <w:rPr>
                <w:rFonts w:ascii="仿宋_GB2312" w:hAnsi="仿宋_GB2312" w:eastAsia="仿宋_GB2312"/>
                <w:sz w:val="28"/>
                <w:szCs w:val="28"/>
              </w:rPr>
            </w:pPr>
          </w:p>
        </w:tc>
        <w:tc>
          <w:tcPr>
            <w:tcW w:w="1015" w:type="dxa"/>
            <w:gridSpan w:val="3"/>
            <w:vAlign w:val="center"/>
          </w:tcPr>
          <w:p w14:paraId="410CCE28">
            <w:pPr>
              <w:jc w:val="center"/>
              <w:rPr>
                <w:rFonts w:ascii="仿宋_GB2312" w:hAnsi="仿宋_GB2312" w:eastAsia="仿宋_GB2312"/>
                <w:sz w:val="28"/>
                <w:szCs w:val="28"/>
              </w:rPr>
            </w:pPr>
          </w:p>
        </w:tc>
        <w:tc>
          <w:tcPr>
            <w:tcW w:w="992" w:type="dxa"/>
            <w:gridSpan w:val="2"/>
            <w:vAlign w:val="center"/>
          </w:tcPr>
          <w:p w14:paraId="234DB7D0">
            <w:pPr>
              <w:jc w:val="right"/>
              <w:rPr>
                <w:rFonts w:ascii="仿宋_GB2312" w:hAnsi="仿宋_GB2312" w:eastAsia="仿宋_GB2312"/>
                <w:sz w:val="28"/>
                <w:szCs w:val="28"/>
              </w:rPr>
            </w:pPr>
          </w:p>
        </w:tc>
        <w:tc>
          <w:tcPr>
            <w:tcW w:w="1134" w:type="dxa"/>
            <w:gridSpan w:val="3"/>
            <w:vAlign w:val="center"/>
          </w:tcPr>
          <w:p w14:paraId="779173E3">
            <w:pPr>
              <w:jc w:val="center"/>
              <w:rPr>
                <w:rFonts w:ascii="仿宋_GB2312" w:hAnsi="仿宋_GB2312" w:eastAsia="仿宋_GB2312"/>
                <w:sz w:val="28"/>
                <w:szCs w:val="28"/>
              </w:rPr>
            </w:pPr>
          </w:p>
        </w:tc>
        <w:tc>
          <w:tcPr>
            <w:tcW w:w="1559" w:type="dxa"/>
            <w:gridSpan w:val="5"/>
            <w:vAlign w:val="center"/>
          </w:tcPr>
          <w:p w14:paraId="2217B6B0">
            <w:pPr>
              <w:jc w:val="center"/>
              <w:rPr>
                <w:rFonts w:ascii="仿宋_GB2312" w:hAnsi="仿宋_GB2312" w:eastAsia="仿宋_GB2312"/>
                <w:sz w:val="28"/>
                <w:szCs w:val="28"/>
              </w:rPr>
            </w:pPr>
          </w:p>
        </w:tc>
        <w:tc>
          <w:tcPr>
            <w:tcW w:w="2835" w:type="dxa"/>
            <w:gridSpan w:val="6"/>
            <w:vAlign w:val="center"/>
          </w:tcPr>
          <w:p w14:paraId="02C85515">
            <w:pPr>
              <w:jc w:val="center"/>
              <w:rPr>
                <w:rFonts w:ascii="仿宋_GB2312" w:hAnsi="仿宋_GB2312" w:eastAsia="仿宋_GB2312"/>
                <w:sz w:val="28"/>
                <w:szCs w:val="28"/>
              </w:rPr>
            </w:pPr>
          </w:p>
        </w:tc>
        <w:tc>
          <w:tcPr>
            <w:tcW w:w="1832" w:type="dxa"/>
            <w:gridSpan w:val="2"/>
            <w:vAlign w:val="center"/>
          </w:tcPr>
          <w:p w14:paraId="5A74C39F">
            <w:pPr>
              <w:jc w:val="center"/>
              <w:rPr>
                <w:rFonts w:ascii="仿宋_GB2312" w:hAnsi="仿宋_GB2312" w:eastAsia="仿宋_GB2312"/>
                <w:sz w:val="28"/>
                <w:szCs w:val="28"/>
              </w:rPr>
            </w:pPr>
          </w:p>
        </w:tc>
      </w:tr>
      <w:tr w14:paraId="0BDD0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107" w:type="dxa"/>
            <w:gridSpan w:val="4"/>
            <w:vAlign w:val="center"/>
          </w:tcPr>
          <w:p w14:paraId="1EF43A31">
            <w:pPr>
              <w:rPr>
                <w:rFonts w:ascii="仿宋_GB2312" w:hAnsi="仿宋_GB2312" w:eastAsia="仿宋_GB2312"/>
                <w:sz w:val="28"/>
                <w:szCs w:val="28"/>
              </w:rPr>
            </w:pPr>
          </w:p>
        </w:tc>
        <w:tc>
          <w:tcPr>
            <w:tcW w:w="1015" w:type="dxa"/>
            <w:gridSpan w:val="3"/>
            <w:vAlign w:val="center"/>
          </w:tcPr>
          <w:p w14:paraId="1A69382E">
            <w:pPr>
              <w:jc w:val="center"/>
              <w:rPr>
                <w:rFonts w:ascii="仿宋_GB2312" w:hAnsi="仿宋_GB2312" w:eastAsia="仿宋_GB2312"/>
                <w:sz w:val="28"/>
                <w:szCs w:val="28"/>
              </w:rPr>
            </w:pPr>
          </w:p>
        </w:tc>
        <w:tc>
          <w:tcPr>
            <w:tcW w:w="992" w:type="dxa"/>
            <w:gridSpan w:val="2"/>
            <w:vAlign w:val="center"/>
          </w:tcPr>
          <w:p w14:paraId="519CF009">
            <w:pPr>
              <w:jc w:val="right"/>
              <w:rPr>
                <w:rFonts w:ascii="仿宋_GB2312" w:hAnsi="仿宋_GB2312" w:eastAsia="仿宋_GB2312"/>
                <w:sz w:val="28"/>
                <w:szCs w:val="28"/>
              </w:rPr>
            </w:pPr>
          </w:p>
        </w:tc>
        <w:tc>
          <w:tcPr>
            <w:tcW w:w="1134" w:type="dxa"/>
            <w:gridSpan w:val="3"/>
            <w:vAlign w:val="center"/>
          </w:tcPr>
          <w:p w14:paraId="0CB1735F">
            <w:pPr>
              <w:jc w:val="center"/>
              <w:rPr>
                <w:rFonts w:ascii="仿宋_GB2312" w:hAnsi="仿宋_GB2312" w:eastAsia="仿宋_GB2312"/>
                <w:sz w:val="28"/>
                <w:szCs w:val="28"/>
              </w:rPr>
            </w:pPr>
          </w:p>
        </w:tc>
        <w:tc>
          <w:tcPr>
            <w:tcW w:w="1559" w:type="dxa"/>
            <w:gridSpan w:val="5"/>
            <w:vAlign w:val="center"/>
          </w:tcPr>
          <w:p w14:paraId="0EA3BEC9">
            <w:pPr>
              <w:jc w:val="center"/>
              <w:rPr>
                <w:rFonts w:ascii="仿宋_GB2312" w:hAnsi="仿宋_GB2312" w:eastAsia="仿宋_GB2312"/>
                <w:sz w:val="28"/>
                <w:szCs w:val="28"/>
              </w:rPr>
            </w:pPr>
          </w:p>
        </w:tc>
        <w:tc>
          <w:tcPr>
            <w:tcW w:w="2835" w:type="dxa"/>
            <w:gridSpan w:val="6"/>
            <w:vAlign w:val="center"/>
          </w:tcPr>
          <w:p w14:paraId="3ADACC22">
            <w:pPr>
              <w:jc w:val="center"/>
              <w:rPr>
                <w:rFonts w:ascii="仿宋_GB2312" w:hAnsi="仿宋_GB2312" w:eastAsia="仿宋_GB2312"/>
                <w:sz w:val="28"/>
                <w:szCs w:val="28"/>
              </w:rPr>
            </w:pPr>
          </w:p>
        </w:tc>
        <w:tc>
          <w:tcPr>
            <w:tcW w:w="1832" w:type="dxa"/>
            <w:gridSpan w:val="2"/>
            <w:vAlign w:val="center"/>
          </w:tcPr>
          <w:p w14:paraId="76D60725">
            <w:pPr>
              <w:jc w:val="center"/>
              <w:rPr>
                <w:rFonts w:ascii="仿宋_GB2312" w:hAnsi="仿宋_GB2312" w:eastAsia="仿宋_GB2312"/>
                <w:sz w:val="28"/>
                <w:szCs w:val="28"/>
              </w:rPr>
            </w:pPr>
          </w:p>
        </w:tc>
      </w:tr>
      <w:tr w14:paraId="4C3C0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107" w:type="dxa"/>
            <w:gridSpan w:val="4"/>
            <w:vAlign w:val="center"/>
          </w:tcPr>
          <w:p w14:paraId="3A13FCA0">
            <w:pPr>
              <w:rPr>
                <w:rFonts w:ascii="仿宋_GB2312" w:hAnsi="仿宋_GB2312" w:eastAsia="仿宋_GB2312"/>
                <w:sz w:val="28"/>
                <w:szCs w:val="28"/>
              </w:rPr>
            </w:pPr>
          </w:p>
        </w:tc>
        <w:tc>
          <w:tcPr>
            <w:tcW w:w="1015" w:type="dxa"/>
            <w:gridSpan w:val="3"/>
            <w:vAlign w:val="center"/>
          </w:tcPr>
          <w:p w14:paraId="2BCF5780">
            <w:pPr>
              <w:jc w:val="center"/>
              <w:rPr>
                <w:rFonts w:ascii="仿宋_GB2312" w:hAnsi="仿宋_GB2312" w:eastAsia="仿宋_GB2312"/>
                <w:sz w:val="28"/>
                <w:szCs w:val="28"/>
              </w:rPr>
            </w:pPr>
          </w:p>
        </w:tc>
        <w:tc>
          <w:tcPr>
            <w:tcW w:w="992" w:type="dxa"/>
            <w:gridSpan w:val="2"/>
            <w:vAlign w:val="center"/>
          </w:tcPr>
          <w:p w14:paraId="4C5C8704">
            <w:pPr>
              <w:jc w:val="right"/>
              <w:rPr>
                <w:rFonts w:ascii="仿宋_GB2312" w:hAnsi="仿宋_GB2312" w:eastAsia="仿宋_GB2312"/>
                <w:sz w:val="28"/>
                <w:szCs w:val="28"/>
              </w:rPr>
            </w:pPr>
          </w:p>
        </w:tc>
        <w:tc>
          <w:tcPr>
            <w:tcW w:w="1134" w:type="dxa"/>
            <w:gridSpan w:val="3"/>
            <w:vAlign w:val="center"/>
          </w:tcPr>
          <w:p w14:paraId="14B4832A">
            <w:pPr>
              <w:jc w:val="center"/>
              <w:rPr>
                <w:rFonts w:ascii="仿宋_GB2312" w:hAnsi="仿宋_GB2312" w:eastAsia="仿宋_GB2312"/>
                <w:sz w:val="28"/>
                <w:szCs w:val="28"/>
              </w:rPr>
            </w:pPr>
          </w:p>
        </w:tc>
        <w:tc>
          <w:tcPr>
            <w:tcW w:w="1559" w:type="dxa"/>
            <w:gridSpan w:val="5"/>
            <w:vAlign w:val="center"/>
          </w:tcPr>
          <w:p w14:paraId="6C18AC82">
            <w:pPr>
              <w:jc w:val="center"/>
              <w:rPr>
                <w:rFonts w:ascii="仿宋_GB2312" w:hAnsi="仿宋_GB2312" w:eastAsia="仿宋_GB2312"/>
                <w:sz w:val="28"/>
                <w:szCs w:val="28"/>
              </w:rPr>
            </w:pPr>
          </w:p>
        </w:tc>
        <w:tc>
          <w:tcPr>
            <w:tcW w:w="2835" w:type="dxa"/>
            <w:gridSpan w:val="6"/>
            <w:vAlign w:val="center"/>
          </w:tcPr>
          <w:p w14:paraId="099EF7A8">
            <w:pPr>
              <w:jc w:val="center"/>
              <w:rPr>
                <w:rFonts w:ascii="仿宋_GB2312" w:hAnsi="仿宋_GB2312" w:eastAsia="仿宋_GB2312"/>
                <w:sz w:val="28"/>
                <w:szCs w:val="28"/>
              </w:rPr>
            </w:pPr>
          </w:p>
        </w:tc>
        <w:tc>
          <w:tcPr>
            <w:tcW w:w="1832" w:type="dxa"/>
            <w:gridSpan w:val="2"/>
            <w:vAlign w:val="center"/>
          </w:tcPr>
          <w:p w14:paraId="328FA865">
            <w:pPr>
              <w:jc w:val="center"/>
              <w:rPr>
                <w:rFonts w:ascii="仿宋_GB2312" w:hAnsi="仿宋_GB2312" w:eastAsia="仿宋_GB2312"/>
                <w:sz w:val="28"/>
                <w:szCs w:val="28"/>
              </w:rPr>
            </w:pPr>
          </w:p>
        </w:tc>
      </w:tr>
      <w:tr w14:paraId="5F838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107" w:type="dxa"/>
            <w:gridSpan w:val="4"/>
            <w:vAlign w:val="center"/>
          </w:tcPr>
          <w:p w14:paraId="35B1C524">
            <w:pPr>
              <w:rPr>
                <w:rFonts w:ascii="仿宋_GB2312" w:hAnsi="仿宋_GB2312" w:eastAsia="仿宋_GB2312"/>
                <w:sz w:val="28"/>
                <w:szCs w:val="28"/>
              </w:rPr>
            </w:pPr>
          </w:p>
        </w:tc>
        <w:tc>
          <w:tcPr>
            <w:tcW w:w="1015" w:type="dxa"/>
            <w:gridSpan w:val="3"/>
            <w:vAlign w:val="center"/>
          </w:tcPr>
          <w:p w14:paraId="7FE4B803">
            <w:pPr>
              <w:jc w:val="center"/>
              <w:rPr>
                <w:rFonts w:ascii="仿宋_GB2312" w:hAnsi="仿宋_GB2312" w:eastAsia="仿宋_GB2312"/>
                <w:sz w:val="28"/>
                <w:szCs w:val="28"/>
              </w:rPr>
            </w:pPr>
          </w:p>
        </w:tc>
        <w:tc>
          <w:tcPr>
            <w:tcW w:w="992" w:type="dxa"/>
            <w:gridSpan w:val="2"/>
            <w:vAlign w:val="center"/>
          </w:tcPr>
          <w:p w14:paraId="0474454D">
            <w:pPr>
              <w:jc w:val="right"/>
              <w:rPr>
                <w:rFonts w:ascii="仿宋_GB2312" w:hAnsi="仿宋_GB2312" w:eastAsia="仿宋_GB2312"/>
                <w:sz w:val="28"/>
                <w:szCs w:val="28"/>
              </w:rPr>
            </w:pPr>
          </w:p>
        </w:tc>
        <w:tc>
          <w:tcPr>
            <w:tcW w:w="1134" w:type="dxa"/>
            <w:gridSpan w:val="3"/>
            <w:vAlign w:val="center"/>
          </w:tcPr>
          <w:p w14:paraId="7B935856">
            <w:pPr>
              <w:jc w:val="center"/>
              <w:rPr>
                <w:rFonts w:ascii="仿宋_GB2312" w:hAnsi="仿宋_GB2312" w:eastAsia="仿宋_GB2312"/>
                <w:sz w:val="28"/>
                <w:szCs w:val="28"/>
              </w:rPr>
            </w:pPr>
          </w:p>
        </w:tc>
        <w:tc>
          <w:tcPr>
            <w:tcW w:w="1559" w:type="dxa"/>
            <w:gridSpan w:val="5"/>
            <w:vAlign w:val="center"/>
          </w:tcPr>
          <w:p w14:paraId="5EB0D260">
            <w:pPr>
              <w:jc w:val="center"/>
              <w:rPr>
                <w:rFonts w:ascii="仿宋_GB2312" w:hAnsi="仿宋_GB2312" w:eastAsia="仿宋_GB2312"/>
                <w:sz w:val="28"/>
                <w:szCs w:val="28"/>
              </w:rPr>
            </w:pPr>
          </w:p>
        </w:tc>
        <w:tc>
          <w:tcPr>
            <w:tcW w:w="2835" w:type="dxa"/>
            <w:gridSpan w:val="6"/>
            <w:vAlign w:val="center"/>
          </w:tcPr>
          <w:p w14:paraId="4083A5E2">
            <w:pPr>
              <w:jc w:val="center"/>
              <w:rPr>
                <w:rFonts w:ascii="仿宋_GB2312" w:hAnsi="仿宋_GB2312" w:eastAsia="仿宋_GB2312"/>
                <w:sz w:val="28"/>
                <w:szCs w:val="28"/>
              </w:rPr>
            </w:pPr>
          </w:p>
        </w:tc>
        <w:tc>
          <w:tcPr>
            <w:tcW w:w="1832" w:type="dxa"/>
            <w:gridSpan w:val="2"/>
            <w:vAlign w:val="center"/>
          </w:tcPr>
          <w:p w14:paraId="157FB65B">
            <w:pPr>
              <w:jc w:val="center"/>
              <w:rPr>
                <w:rFonts w:ascii="仿宋_GB2312" w:hAnsi="仿宋_GB2312" w:eastAsia="仿宋_GB2312"/>
                <w:sz w:val="28"/>
                <w:szCs w:val="28"/>
              </w:rPr>
            </w:pPr>
          </w:p>
        </w:tc>
      </w:tr>
      <w:tr w14:paraId="2C8DE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107" w:type="dxa"/>
            <w:gridSpan w:val="4"/>
            <w:vAlign w:val="center"/>
          </w:tcPr>
          <w:p w14:paraId="52D52986">
            <w:pPr>
              <w:rPr>
                <w:rFonts w:ascii="仿宋_GB2312" w:hAnsi="仿宋_GB2312" w:eastAsia="仿宋_GB2312"/>
                <w:sz w:val="28"/>
                <w:szCs w:val="28"/>
              </w:rPr>
            </w:pPr>
          </w:p>
        </w:tc>
        <w:tc>
          <w:tcPr>
            <w:tcW w:w="1015" w:type="dxa"/>
            <w:gridSpan w:val="3"/>
            <w:vAlign w:val="center"/>
          </w:tcPr>
          <w:p w14:paraId="56A6E49A">
            <w:pPr>
              <w:jc w:val="center"/>
              <w:rPr>
                <w:rFonts w:ascii="仿宋_GB2312" w:hAnsi="仿宋_GB2312" w:eastAsia="仿宋_GB2312"/>
                <w:sz w:val="28"/>
                <w:szCs w:val="28"/>
              </w:rPr>
            </w:pPr>
          </w:p>
        </w:tc>
        <w:tc>
          <w:tcPr>
            <w:tcW w:w="992" w:type="dxa"/>
            <w:gridSpan w:val="2"/>
            <w:vAlign w:val="center"/>
          </w:tcPr>
          <w:p w14:paraId="5B9CC980">
            <w:pPr>
              <w:jc w:val="right"/>
              <w:rPr>
                <w:rFonts w:ascii="仿宋_GB2312" w:hAnsi="仿宋_GB2312" w:eastAsia="仿宋_GB2312"/>
                <w:sz w:val="28"/>
                <w:szCs w:val="28"/>
              </w:rPr>
            </w:pPr>
          </w:p>
        </w:tc>
        <w:tc>
          <w:tcPr>
            <w:tcW w:w="1134" w:type="dxa"/>
            <w:gridSpan w:val="3"/>
            <w:vAlign w:val="center"/>
          </w:tcPr>
          <w:p w14:paraId="28EB205F">
            <w:pPr>
              <w:jc w:val="center"/>
              <w:rPr>
                <w:rFonts w:ascii="仿宋_GB2312" w:hAnsi="仿宋_GB2312" w:eastAsia="仿宋_GB2312"/>
                <w:sz w:val="28"/>
                <w:szCs w:val="28"/>
              </w:rPr>
            </w:pPr>
          </w:p>
        </w:tc>
        <w:tc>
          <w:tcPr>
            <w:tcW w:w="1559" w:type="dxa"/>
            <w:gridSpan w:val="5"/>
            <w:vAlign w:val="center"/>
          </w:tcPr>
          <w:p w14:paraId="5F45B36D">
            <w:pPr>
              <w:jc w:val="center"/>
              <w:rPr>
                <w:rFonts w:ascii="仿宋_GB2312" w:hAnsi="仿宋_GB2312" w:eastAsia="仿宋_GB2312"/>
                <w:sz w:val="28"/>
                <w:szCs w:val="28"/>
              </w:rPr>
            </w:pPr>
          </w:p>
        </w:tc>
        <w:tc>
          <w:tcPr>
            <w:tcW w:w="2835" w:type="dxa"/>
            <w:gridSpan w:val="6"/>
            <w:vAlign w:val="center"/>
          </w:tcPr>
          <w:p w14:paraId="1001516A">
            <w:pPr>
              <w:jc w:val="center"/>
              <w:rPr>
                <w:rFonts w:ascii="仿宋_GB2312" w:hAnsi="仿宋_GB2312" w:eastAsia="仿宋_GB2312"/>
                <w:sz w:val="28"/>
                <w:szCs w:val="28"/>
              </w:rPr>
            </w:pPr>
          </w:p>
        </w:tc>
        <w:tc>
          <w:tcPr>
            <w:tcW w:w="1832" w:type="dxa"/>
            <w:gridSpan w:val="2"/>
            <w:vAlign w:val="center"/>
          </w:tcPr>
          <w:p w14:paraId="1D9D09CE">
            <w:pPr>
              <w:jc w:val="center"/>
              <w:rPr>
                <w:rFonts w:ascii="仿宋_GB2312" w:hAnsi="仿宋_GB2312" w:eastAsia="仿宋_GB2312"/>
                <w:sz w:val="28"/>
                <w:szCs w:val="28"/>
              </w:rPr>
            </w:pPr>
          </w:p>
        </w:tc>
      </w:tr>
      <w:tr w14:paraId="30A5A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107" w:type="dxa"/>
            <w:gridSpan w:val="4"/>
            <w:vAlign w:val="center"/>
          </w:tcPr>
          <w:p w14:paraId="737FC06A">
            <w:pPr>
              <w:rPr>
                <w:rFonts w:ascii="仿宋_GB2312" w:hAnsi="仿宋_GB2312" w:eastAsia="仿宋_GB2312"/>
                <w:sz w:val="28"/>
                <w:szCs w:val="28"/>
              </w:rPr>
            </w:pPr>
          </w:p>
        </w:tc>
        <w:tc>
          <w:tcPr>
            <w:tcW w:w="1015" w:type="dxa"/>
            <w:gridSpan w:val="3"/>
            <w:vAlign w:val="center"/>
          </w:tcPr>
          <w:p w14:paraId="070591A1">
            <w:pPr>
              <w:jc w:val="center"/>
              <w:rPr>
                <w:rFonts w:ascii="仿宋_GB2312" w:hAnsi="仿宋_GB2312" w:eastAsia="仿宋_GB2312"/>
                <w:sz w:val="28"/>
                <w:szCs w:val="28"/>
              </w:rPr>
            </w:pPr>
          </w:p>
        </w:tc>
        <w:tc>
          <w:tcPr>
            <w:tcW w:w="992" w:type="dxa"/>
            <w:gridSpan w:val="2"/>
            <w:vAlign w:val="center"/>
          </w:tcPr>
          <w:p w14:paraId="7BB08F59">
            <w:pPr>
              <w:jc w:val="right"/>
              <w:rPr>
                <w:rFonts w:ascii="仿宋_GB2312" w:hAnsi="仿宋_GB2312" w:eastAsia="仿宋_GB2312"/>
                <w:sz w:val="28"/>
                <w:szCs w:val="28"/>
              </w:rPr>
            </w:pPr>
          </w:p>
        </w:tc>
        <w:tc>
          <w:tcPr>
            <w:tcW w:w="1134" w:type="dxa"/>
            <w:gridSpan w:val="3"/>
            <w:vAlign w:val="center"/>
          </w:tcPr>
          <w:p w14:paraId="3F783C92">
            <w:pPr>
              <w:jc w:val="center"/>
              <w:rPr>
                <w:rFonts w:ascii="仿宋_GB2312" w:hAnsi="仿宋_GB2312" w:eastAsia="仿宋_GB2312"/>
                <w:sz w:val="28"/>
                <w:szCs w:val="28"/>
              </w:rPr>
            </w:pPr>
          </w:p>
        </w:tc>
        <w:tc>
          <w:tcPr>
            <w:tcW w:w="1559" w:type="dxa"/>
            <w:gridSpan w:val="5"/>
            <w:vAlign w:val="center"/>
          </w:tcPr>
          <w:p w14:paraId="02B894F8">
            <w:pPr>
              <w:jc w:val="center"/>
              <w:rPr>
                <w:rFonts w:ascii="仿宋_GB2312" w:hAnsi="仿宋_GB2312" w:eastAsia="仿宋_GB2312"/>
                <w:sz w:val="28"/>
                <w:szCs w:val="28"/>
              </w:rPr>
            </w:pPr>
          </w:p>
        </w:tc>
        <w:tc>
          <w:tcPr>
            <w:tcW w:w="2835" w:type="dxa"/>
            <w:gridSpan w:val="6"/>
            <w:vAlign w:val="center"/>
          </w:tcPr>
          <w:p w14:paraId="7E379F18">
            <w:pPr>
              <w:jc w:val="center"/>
              <w:rPr>
                <w:rFonts w:ascii="仿宋_GB2312" w:hAnsi="仿宋_GB2312" w:eastAsia="仿宋_GB2312"/>
                <w:sz w:val="28"/>
                <w:szCs w:val="28"/>
              </w:rPr>
            </w:pPr>
          </w:p>
        </w:tc>
        <w:tc>
          <w:tcPr>
            <w:tcW w:w="1832" w:type="dxa"/>
            <w:gridSpan w:val="2"/>
            <w:vAlign w:val="center"/>
          </w:tcPr>
          <w:p w14:paraId="36DF53FB">
            <w:pPr>
              <w:jc w:val="center"/>
              <w:rPr>
                <w:rFonts w:ascii="仿宋_GB2312" w:hAnsi="仿宋_GB2312" w:eastAsia="仿宋_GB2312"/>
                <w:sz w:val="28"/>
                <w:szCs w:val="28"/>
              </w:rPr>
            </w:pPr>
          </w:p>
        </w:tc>
      </w:tr>
      <w:tr w14:paraId="6FB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107" w:type="dxa"/>
            <w:gridSpan w:val="4"/>
            <w:vAlign w:val="center"/>
          </w:tcPr>
          <w:p w14:paraId="52C019EE">
            <w:pPr>
              <w:rPr>
                <w:rFonts w:ascii="仿宋_GB2312" w:hAnsi="仿宋_GB2312" w:eastAsia="仿宋_GB2312"/>
                <w:sz w:val="28"/>
                <w:szCs w:val="28"/>
              </w:rPr>
            </w:pPr>
          </w:p>
        </w:tc>
        <w:tc>
          <w:tcPr>
            <w:tcW w:w="1015" w:type="dxa"/>
            <w:gridSpan w:val="3"/>
            <w:vAlign w:val="center"/>
          </w:tcPr>
          <w:p w14:paraId="2EAF9EC5">
            <w:pPr>
              <w:jc w:val="center"/>
              <w:rPr>
                <w:rFonts w:ascii="仿宋_GB2312" w:hAnsi="仿宋_GB2312" w:eastAsia="仿宋_GB2312"/>
                <w:sz w:val="28"/>
                <w:szCs w:val="28"/>
              </w:rPr>
            </w:pPr>
          </w:p>
        </w:tc>
        <w:tc>
          <w:tcPr>
            <w:tcW w:w="992" w:type="dxa"/>
            <w:gridSpan w:val="2"/>
            <w:vAlign w:val="center"/>
          </w:tcPr>
          <w:p w14:paraId="226AC735">
            <w:pPr>
              <w:jc w:val="right"/>
              <w:rPr>
                <w:rFonts w:ascii="仿宋_GB2312" w:hAnsi="仿宋_GB2312" w:eastAsia="仿宋_GB2312"/>
                <w:sz w:val="28"/>
                <w:szCs w:val="28"/>
              </w:rPr>
            </w:pPr>
          </w:p>
        </w:tc>
        <w:tc>
          <w:tcPr>
            <w:tcW w:w="1134" w:type="dxa"/>
            <w:gridSpan w:val="3"/>
            <w:vAlign w:val="center"/>
          </w:tcPr>
          <w:p w14:paraId="7568F559">
            <w:pPr>
              <w:jc w:val="center"/>
              <w:rPr>
                <w:rFonts w:ascii="仿宋_GB2312" w:hAnsi="仿宋_GB2312" w:eastAsia="仿宋_GB2312"/>
                <w:sz w:val="28"/>
                <w:szCs w:val="28"/>
              </w:rPr>
            </w:pPr>
          </w:p>
        </w:tc>
        <w:tc>
          <w:tcPr>
            <w:tcW w:w="1559" w:type="dxa"/>
            <w:gridSpan w:val="5"/>
            <w:vAlign w:val="center"/>
          </w:tcPr>
          <w:p w14:paraId="569940E8">
            <w:pPr>
              <w:jc w:val="center"/>
              <w:rPr>
                <w:rFonts w:ascii="仿宋_GB2312" w:hAnsi="仿宋_GB2312" w:eastAsia="仿宋_GB2312"/>
                <w:sz w:val="28"/>
                <w:szCs w:val="28"/>
              </w:rPr>
            </w:pPr>
          </w:p>
        </w:tc>
        <w:tc>
          <w:tcPr>
            <w:tcW w:w="2835" w:type="dxa"/>
            <w:gridSpan w:val="6"/>
            <w:vAlign w:val="center"/>
          </w:tcPr>
          <w:p w14:paraId="505BDB92">
            <w:pPr>
              <w:jc w:val="center"/>
              <w:rPr>
                <w:rFonts w:ascii="仿宋_GB2312" w:hAnsi="仿宋_GB2312" w:eastAsia="仿宋_GB2312"/>
                <w:sz w:val="28"/>
                <w:szCs w:val="28"/>
              </w:rPr>
            </w:pPr>
          </w:p>
        </w:tc>
        <w:tc>
          <w:tcPr>
            <w:tcW w:w="1832" w:type="dxa"/>
            <w:gridSpan w:val="2"/>
            <w:vAlign w:val="center"/>
          </w:tcPr>
          <w:p w14:paraId="6F036154">
            <w:pPr>
              <w:jc w:val="center"/>
              <w:rPr>
                <w:rFonts w:ascii="仿宋_GB2312" w:hAnsi="仿宋_GB2312" w:eastAsia="仿宋_GB2312"/>
                <w:sz w:val="28"/>
                <w:szCs w:val="28"/>
              </w:rPr>
            </w:pPr>
          </w:p>
        </w:tc>
      </w:tr>
      <w:tr w14:paraId="1C2FD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0" w:hRule="atLeast"/>
          <w:jc w:val="center"/>
        </w:trPr>
        <w:tc>
          <w:tcPr>
            <w:tcW w:w="10474" w:type="dxa"/>
            <w:gridSpan w:val="25"/>
            <w:vAlign w:val="center"/>
          </w:tcPr>
          <w:p w14:paraId="64BF5BC1">
            <w:pPr>
              <w:rPr>
                <w:rFonts w:ascii="仿宋_GB2312" w:hAnsi="仿宋_GB2312" w:eastAsia="仿宋_GB2312"/>
                <w:b/>
                <w:sz w:val="28"/>
                <w:szCs w:val="28"/>
              </w:rPr>
            </w:pPr>
            <w:r>
              <w:rPr>
                <w:rFonts w:hint="eastAsia" w:ascii="仿宋_GB2312" w:hAnsi="仿宋_GB2312" w:eastAsia="仿宋_GB2312"/>
                <w:b/>
                <w:sz w:val="28"/>
                <w:szCs w:val="28"/>
              </w:rPr>
              <w:t>五、监事/监事会情况（营利性）</w:t>
            </w:r>
          </w:p>
        </w:tc>
      </w:tr>
      <w:tr w14:paraId="6B1FF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107" w:type="dxa"/>
            <w:gridSpan w:val="4"/>
            <w:vAlign w:val="center"/>
          </w:tcPr>
          <w:p w14:paraId="7356D74F">
            <w:pPr>
              <w:adjustRightInd w:val="0"/>
              <w:snapToGrid w:val="0"/>
              <w:rPr>
                <w:rFonts w:ascii="仿宋_GB2312" w:hAnsi="仿宋_GB2312" w:eastAsia="仿宋_GB2312"/>
                <w:sz w:val="28"/>
                <w:szCs w:val="28"/>
              </w:rPr>
            </w:pPr>
            <w:r>
              <w:rPr>
                <w:rFonts w:hint="eastAsia" w:ascii="仿宋_GB2312" w:hAnsi="仿宋_GB2312" w:eastAsia="仿宋_GB2312"/>
                <w:sz w:val="28"/>
                <w:szCs w:val="28"/>
              </w:rPr>
              <w:t>姓名</w:t>
            </w:r>
          </w:p>
        </w:tc>
        <w:tc>
          <w:tcPr>
            <w:tcW w:w="1015" w:type="dxa"/>
            <w:gridSpan w:val="3"/>
            <w:vAlign w:val="center"/>
          </w:tcPr>
          <w:p w14:paraId="658EDFC4">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职务</w:t>
            </w:r>
          </w:p>
        </w:tc>
        <w:tc>
          <w:tcPr>
            <w:tcW w:w="992" w:type="dxa"/>
            <w:gridSpan w:val="2"/>
            <w:vAlign w:val="center"/>
          </w:tcPr>
          <w:p w14:paraId="352B5BF6">
            <w:pPr>
              <w:adjustRightInd w:val="0"/>
              <w:snapToGrid w:val="0"/>
              <w:jc w:val="right"/>
              <w:rPr>
                <w:rFonts w:ascii="仿宋_GB2312" w:hAnsi="仿宋_GB2312" w:eastAsia="仿宋_GB2312"/>
                <w:sz w:val="28"/>
                <w:szCs w:val="28"/>
              </w:rPr>
            </w:pPr>
            <w:r>
              <w:rPr>
                <w:rFonts w:hint="eastAsia" w:ascii="仿宋_GB2312" w:hAnsi="仿宋_GB2312" w:eastAsia="仿宋_GB2312"/>
                <w:sz w:val="28"/>
                <w:szCs w:val="28"/>
              </w:rPr>
              <w:t>年龄</w:t>
            </w:r>
          </w:p>
        </w:tc>
        <w:tc>
          <w:tcPr>
            <w:tcW w:w="1134" w:type="dxa"/>
            <w:gridSpan w:val="3"/>
            <w:vAlign w:val="center"/>
          </w:tcPr>
          <w:p w14:paraId="5B73CC93">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国籍</w:t>
            </w:r>
          </w:p>
        </w:tc>
        <w:tc>
          <w:tcPr>
            <w:tcW w:w="1559" w:type="dxa"/>
            <w:gridSpan w:val="5"/>
            <w:vAlign w:val="center"/>
          </w:tcPr>
          <w:p w14:paraId="047C05F0">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代表方</w:t>
            </w:r>
          </w:p>
        </w:tc>
        <w:tc>
          <w:tcPr>
            <w:tcW w:w="2835" w:type="dxa"/>
            <w:gridSpan w:val="6"/>
            <w:vAlign w:val="center"/>
          </w:tcPr>
          <w:p w14:paraId="24FC7632">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有效身份证件号码</w:t>
            </w:r>
          </w:p>
        </w:tc>
        <w:tc>
          <w:tcPr>
            <w:tcW w:w="1832" w:type="dxa"/>
            <w:gridSpan w:val="2"/>
            <w:vAlign w:val="center"/>
          </w:tcPr>
          <w:p w14:paraId="044F23E0">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兼职/专职</w:t>
            </w:r>
          </w:p>
        </w:tc>
      </w:tr>
      <w:tr w14:paraId="71F7A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107" w:type="dxa"/>
            <w:gridSpan w:val="4"/>
            <w:vAlign w:val="center"/>
          </w:tcPr>
          <w:p w14:paraId="4413971E">
            <w:pPr>
              <w:rPr>
                <w:rFonts w:ascii="仿宋_GB2312" w:hAnsi="仿宋_GB2312" w:eastAsia="仿宋_GB2312"/>
                <w:sz w:val="28"/>
                <w:szCs w:val="28"/>
              </w:rPr>
            </w:pPr>
          </w:p>
        </w:tc>
        <w:tc>
          <w:tcPr>
            <w:tcW w:w="1015" w:type="dxa"/>
            <w:gridSpan w:val="3"/>
            <w:vAlign w:val="center"/>
          </w:tcPr>
          <w:p w14:paraId="3E9940A0">
            <w:pPr>
              <w:jc w:val="center"/>
              <w:rPr>
                <w:rFonts w:ascii="仿宋_GB2312" w:hAnsi="仿宋_GB2312" w:eastAsia="仿宋_GB2312"/>
                <w:sz w:val="28"/>
                <w:szCs w:val="28"/>
              </w:rPr>
            </w:pPr>
          </w:p>
        </w:tc>
        <w:tc>
          <w:tcPr>
            <w:tcW w:w="992" w:type="dxa"/>
            <w:gridSpan w:val="2"/>
            <w:vAlign w:val="center"/>
          </w:tcPr>
          <w:p w14:paraId="18511517">
            <w:pPr>
              <w:jc w:val="right"/>
              <w:rPr>
                <w:rFonts w:ascii="仿宋_GB2312" w:hAnsi="仿宋_GB2312" w:eastAsia="仿宋_GB2312"/>
                <w:sz w:val="28"/>
                <w:szCs w:val="28"/>
              </w:rPr>
            </w:pPr>
          </w:p>
        </w:tc>
        <w:tc>
          <w:tcPr>
            <w:tcW w:w="1134" w:type="dxa"/>
            <w:gridSpan w:val="3"/>
            <w:vAlign w:val="center"/>
          </w:tcPr>
          <w:p w14:paraId="79A2DA76">
            <w:pPr>
              <w:jc w:val="center"/>
              <w:rPr>
                <w:rFonts w:ascii="仿宋_GB2312" w:hAnsi="仿宋_GB2312" w:eastAsia="仿宋_GB2312"/>
                <w:sz w:val="28"/>
                <w:szCs w:val="28"/>
              </w:rPr>
            </w:pPr>
          </w:p>
        </w:tc>
        <w:tc>
          <w:tcPr>
            <w:tcW w:w="1559" w:type="dxa"/>
            <w:gridSpan w:val="5"/>
            <w:vAlign w:val="center"/>
          </w:tcPr>
          <w:p w14:paraId="77A3C92A">
            <w:pPr>
              <w:jc w:val="center"/>
              <w:rPr>
                <w:rFonts w:ascii="仿宋_GB2312" w:hAnsi="仿宋_GB2312" w:eastAsia="仿宋_GB2312"/>
                <w:sz w:val="28"/>
                <w:szCs w:val="28"/>
              </w:rPr>
            </w:pPr>
          </w:p>
        </w:tc>
        <w:tc>
          <w:tcPr>
            <w:tcW w:w="2835" w:type="dxa"/>
            <w:gridSpan w:val="6"/>
            <w:vAlign w:val="center"/>
          </w:tcPr>
          <w:p w14:paraId="61694A77">
            <w:pPr>
              <w:jc w:val="center"/>
              <w:rPr>
                <w:rFonts w:ascii="仿宋_GB2312" w:hAnsi="仿宋_GB2312" w:eastAsia="仿宋_GB2312"/>
                <w:sz w:val="28"/>
                <w:szCs w:val="28"/>
              </w:rPr>
            </w:pPr>
          </w:p>
        </w:tc>
        <w:tc>
          <w:tcPr>
            <w:tcW w:w="1832" w:type="dxa"/>
            <w:gridSpan w:val="2"/>
            <w:vAlign w:val="center"/>
          </w:tcPr>
          <w:p w14:paraId="1F5A9AF6">
            <w:pPr>
              <w:jc w:val="center"/>
              <w:rPr>
                <w:rFonts w:ascii="仿宋_GB2312" w:hAnsi="仿宋_GB2312" w:eastAsia="仿宋_GB2312"/>
                <w:sz w:val="28"/>
                <w:szCs w:val="28"/>
              </w:rPr>
            </w:pPr>
          </w:p>
        </w:tc>
      </w:tr>
      <w:tr w14:paraId="4A767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107" w:type="dxa"/>
            <w:gridSpan w:val="4"/>
            <w:vAlign w:val="center"/>
          </w:tcPr>
          <w:p w14:paraId="43C75793">
            <w:pPr>
              <w:rPr>
                <w:rFonts w:ascii="仿宋_GB2312" w:hAnsi="仿宋_GB2312" w:eastAsia="仿宋_GB2312"/>
                <w:sz w:val="28"/>
                <w:szCs w:val="28"/>
              </w:rPr>
            </w:pPr>
          </w:p>
        </w:tc>
        <w:tc>
          <w:tcPr>
            <w:tcW w:w="1015" w:type="dxa"/>
            <w:gridSpan w:val="3"/>
            <w:vAlign w:val="center"/>
          </w:tcPr>
          <w:p w14:paraId="51777BCB">
            <w:pPr>
              <w:jc w:val="center"/>
              <w:rPr>
                <w:rFonts w:ascii="仿宋_GB2312" w:hAnsi="仿宋_GB2312" w:eastAsia="仿宋_GB2312"/>
                <w:sz w:val="28"/>
                <w:szCs w:val="28"/>
              </w:rPr>
            </w:pPr>
          </w:p>
        </w:tc>
        <w:tc>
          <w:tcPr>
            <w:tcW w:w="992" w:type="dxa"/>
            <w:gridSpan w:val="2"/>
            <w:vAlign w:val="center"/>
          </w:tcPr>
          <w:p w14:paraId="6FD4E8F8">
            <w:pPr>
              <w:jc w:val="right"/>
              <w:rPr>
                <w:rFonts w:ascii="仿宋_GB2312" w:hAnsi="仿宋_GB2312" w:eastAsia="仿宋_GB2312"/>
                <w:sz w:val="28"/>
                <w:szCs w:val="28"/>
              </w:rPr>
            </w:pPr>
          </w:p>
        </w:tc>
        <w:tc>
          <w:tcPr>
            <w:tcW w:w="1134" w:type="dxa"/>
            <w:gridSpan w:val="3"/>
            <w:vAlign w:val="center"/>
          </w:tcPr>
          <w:p w14:paraId="55FA6435">
            <w:pPr>
              <w:jc w:val="center"/>
              <w:rPr>
                <w:rFonts w:ascii="仿宋_GB2312" w:hAnsi="仿宋_GB2312" w:eastAsia="仿宋_GB2312"/>
                <w:sz w:val="28"/>
                <w:szCs w:val="28"/>
              </w:rPr>
            </w:pPr>
          </w:p>
        </w:tc>
        <w:tc>
          <w:tcPr>
            <w:tcW w:w="1559" w:type="dxa"/>
            <w:gridSpan w:val="5"/>
            <w:vAlign w:val="center"/>
          </w:tcPr>
          <w:p w14:paraId="01E337AC">
            <w:pPr>
              <w:jc w:val="center"/>
              <w:rPr>
                <w:rFonts w:ascii="仿宋_GB2312" w:hAnsi="仿宋_GB2312" w:eastAsia="仿宋_GB2312"/>
                <w:sz w:val="28"/>
                <w:szCs w:val="28"/>
              </w:rPr>
            </w:pPr>
          </w:p>
        </w:tc>
        <w:tc>
          <w:tcPr>
            <w:tcW w:w="2835" w:type="dxa"/>
            <w:gridSpan w:val="6"/>
            <w:vAlign w:val="center"/>
          </w:tcPr>
          <w:p w14:paraId="04DB82FA">
            <w:pPr>
              <w:jc w:val="center"/>
              <w:rPr>
                <w:rFonts w:ascii="仿宋_GB2312" w:hAnsi="仿宋_GB2312" w:eastAsia="仿宋_GB2312"/>
                <w:sz w:val="28"/>
                <w:szCs w:val="28"/>
              </w:rPr>
            </w:pPr>
          </w:p>
        </w:tc>
        <w:tc>
          <w:tcPr>
            <w:tcW w:w="1832" w:type="dxa"/>
            <w:gridSpan w:val="2"/>
            <w:vAlign w:val="center"/>
          </w:tcPr>
          <w:p w14:paraId="743C5ADB">
            <w:pPr>
              <w:jc w:val="center"/>
              <w:rPr>
                <w:rFonts w:ascii="仿宋_GB2312" w:hAnsi="仿宋_GB2312" w:eastAsia="仿宋_GB2312"/>
                <w:sz w:val="28"/>
                <w:szCs w:val="28"/>
              </w:rPr>
            </w:pPr>
          </w:p>
        </w:tc>
      </w:tr>
      <w:tr w14:paraId="0C838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107" w:type="dxa"/>
            <w:gridSpan w:val="4"/>
            <w:vAlign w:val="center"/>
          </w:tcPr>
          <w:p w14:paraId="3CC966AF">
            <w:pPr>
              <w:rPr>
                <w:rFonts w:ascii="仿宋_GB2312" w:hAnsi="仿宋_GB2312" w:eastAsia="仿宋_GB2312"/>
                <w:sz w:val="28"/>
                <w:szCs w:val="28"/>
              </w:rPr>
            </w:pPr>
          </w:p>
        </w:tc>
        <w:tc>
          <w:tcPr>
            <w:tcW w:w="1015" w:type="dxa"/>
            <w:gridSpan w:val="3"/>
            <w:vAlign w:val="center"/>
          </w:tcPr>
          <w:p w14:paraId="157512A8">
            <w:pPr>
              <w:jc w:val="center"/>
              <w:rPr>
                <w:rFonts w:ascii="仿宋_GB2312" w:hAnsi="仿宋_GB2312" w:eastAsia="仿宋_GB2312"/>
                <w:sz w:val="28"/>
                <w:szCs w:val="28"/>
              </w:rPr>
            </w:pPr>
          </w:p>
        </w:tc>
        <w:tc>
          <w:tcPr>
            <w:tcW w:w="992" w:type="dxa"/>
            <w:gridSpan w:val="2"/>
            <w:vAlign w:val="center"/>
          </w:tcPr>
          <w:p w14:paraId="47596AA8">
            <w:pPr>
              <w:jc w:val="right"/>
              <w:rPr>
                <w:rFonts w:ascii="仿宋_GB2312" w:hAnsi="仿宋_GB2312" w:eastAsia="仿宋_GB2312"/>
                <w:sz w:val="28"/>
                <w:szCs w:val="28"/>
              </w:rPr>
            </w:pPr>
          </w:p>
        </w:tc>
        <w:tc>
          <w:tcPr>
            <w:tcW w:w="1134" w:type="dxa"/>
            <w:gridSpan w:val="3"/>
            <w:vAlign w:val="center"/>
          </w:tcPr>
          <w:p w14:paraId="4C5D8EA4">
            <w:pPr>
              <w:jc w:val="center"/>
              <w:rPr>
                <w:rFonts w:ascii="仿宋_GB2312" w:hAnsi="仿宋_GB2312" w:eastAsia="仿宋_GB2312"/>
                <w:sz w:val="28"/>
                <w:szCs w:val="28"/>
              </w:rPr>
            </w:pPr>
          </w:p>
        </w:tc>
        <w:tc>
          <w:tcPr>
            <w:tcW w:w="1559" w:type="dxa"/>
            <w:gridSpan w:val="5"/>
            <w:vAlign w:val="center"/>
          </w:tcPr>
          <w:p w14:paraId="3C35FABA">
            <w:pPr>
              <w:jc w:val="center"/>
              <w:rPr>
                <w:rFonts w:ascii="仿宋_GB2312" w:hAnsi="仿宋_GB2312" w:eastAsia="仿宋_GB2312"/>
                <w:sz w:val="28"/>
                <w:szCs w:val="28"/>
              </w:rPr>
            </w:pPr>
          </w:p>
        </w:tc>
        <w:tc>
          <w:tcPr>
            <w:tcW w:w="2835" w:type="dxa"/>
            <w:gridSpan w:val="6"/>
            <w:vAlign w:val="center"/>
          </w:tcPr>
          <w:p w14:paraId="7DE0808B">
            <w:pPr>
              <w:jc w:val="center"/>
              <w:rPr>
                <w:rFonts w:ascii="仿宋_GB2312" w:hAnsi="仿宋_GB2312" w:eastAsia="仿宋_GB2312"/>
                <w:sz w:val="28"/>
                <w:szCs w:val="28"/>
              </w:rPr>
            </w:pPr>
          </w:p>
        </w:tc>
        <w:tc>
          <w:tcPr>
            <w:tcW w:w="1832" w:type="dxa"/>
            <w:gridSpan w:val="2"/>
            <w:vAlign w:val="center"/>
          </w:tcPr>
          <w:p w14:paraId="28B03F92">
            <w:pPr>
              <w:jc w:val="center"/>
              <w:rPr>
                <w:rFonts w:ascii="仿宋_GB2312" w:hAnsi="仿宋_GB2312" w:eastAsia="仿宋_GB2312"/>
                <w:sz w:val="28"/>
                <w:szCs w:val="28"/>
              </w:rPr>
            </w:pPr>
          </w:p>
        </w:tc>
      </w:tr>
      <w:tr w14:paraId="13323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107" w:type="dxa"/>
            <w:gridSpan w:val="4"/>
            <w:vAlign w:val="center"/>
          </w:tcPr>
          <w:p w14:paraId="6B0A7EBC">
            <w:pPr>
              <w:rPr>
                <w:rFonts w:ascii="仿宋_GB2312" w:hAnsi="仿宋_GB2312" w:eastAsia="仿宋_GB2312"/>
                <w:sz w:val="28"/>
                <w:szCs w:val="28"/>
              </w:rPr>
            </w:pPr>
          </w:p>
        </w:tc>
        <w:tc>
          <w:tcPr>
            <w:tcW w:w="1015" w:type="dxa"/>
            <w:gridSpan w:val="3"/>
            <w:vAlign w:val="center"/>
          </w:tcPr>
          <w:p w14:paraId="0CACCFE3">
            <w:pPr>
              <w:jc w:val="center"/>
              <w:rPr>
                <w:rFonts w:ascii="仿宋_GB2312" w:hAnsi="仿宋_GB2312" w:eastAsia="仿宋_GB2312"/>
                <w:sz w:val="28"/>
                <w:szCs w:val="28"/>
              </w:rPr>
            </w:pPr>
          </w:p>
        </w:tc>
        <w:tc>
          <w:tcPr>
            <w:tcW w:w="992" w:type="dxa"/>
            <w:gridSpan w:val="2"/>
            <w:vAlign w:val="center"/>
          </w:tcPr>
          <w:p w14:paraId="5CAFE5FE">
            <w:pPr>
              <w:jc w:val="right"/>
              <w:rPr>
                <w:rFonts w:ascii="仿宋_GB2312" w:hAnsi="仿宋_GB2312" w:eastAsia="仿宋_GB2312"/>
                <w:sz w:val="28"/>
                <w:szCs w:val="28"/>
              </w:rPr>
            </w:pPr>
          </w:p>
        </w:tc>
        <w:tc>
          <w:tcPr>
            <w:tcW w:w="1134" w:type="dxa"/>
            <w:gridSpan w:val="3"/>
            <w:vAlign w:val="center"/>
          </w:tcPr>
          <w:p w14:paraId="631739C2">
            <w:pPr>
              <w:jc w:val="center"/>
              <w:rPr>
                <w:rFonts w:ascii="仿宋_GB2312" w:hAnsi="仿宋_GB2312" w:eastAsia="仿宋_GB2312"/>
                <w:sz w:val="28"/>
                <w:szCs w:val="28"/>
              </w:rPr>
            </w:pPr>
          </w:p>
        </w:tc>
        <w:tc>
          <w:tcPr>
            <w:tcW w:w="1559" w:type="dxa"/>
            <w:gridSpan w:val="5"/>
            <w:vAlign w:val="center"/>
          </w:tcPr>
          <w:p w14:paraId="0D0FA451">
            <w:pPr>
              <w:jc w:val="center"/>
              <w:rPr>
                <w:rFonts w:ascii="仿宋_GB2312" w:hAnsi="仿宋_GB2312" w:eastAsia="仿宋_GB2312"/>
                <w:sz w:val="28"/>
                <w:szCs w:val="28"/>
              </w:rPr>
            </w:pPr>
          </w:p>
        </w:tc>
        <w:tc>
          <w:tcPr>
            <w:tcW w:w="2835" w:type="dxa"/>
            <w:gridSpan w:val="6"/>
            <w:vAlign w:val="center"/>
          </w:tcPr>
          <w:p w14:paraId="2C1F6CED">
            <w:pPr>
              <w:jc w:val="center"/>
              <w:rPr>
                <w:rFonts w:ascii="仿宋_GB2312" w:hAnsi="仿宋_GB2312" w:eastAsia="仿宋_GB2312"/>
                <w:sz w:val="28"/>
                <w:szCs w:val="28"/>
              </w:rPr>
            </w:pPr>
          </w:p>
        </w:tc>
        <w:tc>
          <w:tcPr>
            <w:tcW w:w="1832" w:type="dxa"/>
            <w:gridSpan w:val="2"/>
            <w:vAlign w:val="center"/>
          </w:tcPr>
          <w:p w14:paraId="4CA28E19">
            <w:pPr>
              <w:jc w:val="center"/>
              <w:rPr>
                <w:rFonts w:ascii="仿宋_GB2312" w:hAnsi="仿宋_GB2312" w:eastAsia="仿宋_GB2312"/>
                <w:sz w:val="28"/>
                <w:szCs w:val="28"/>
              </w:rPr>
            </w:pPr>
          </w:p>
        </w:tc>
      </w:tr>
      <w:tr w14:paraId="07F06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107" w:type="dxa"/>
            <w:gridSpan w:val="4"/>
            <w:vAlign w:val="center"/>
          </w:tcPr>
          <w:p w14:paraId="0B32A31F">
            <w:pPr>
              <w:rPr>
                <w:rFonts w:ascii="仿宋_GB2312" w:hAnsi="仿宋_GB2312" w:eastAsia="仿宋_GB2312"/>
                <w:sz w:val="28"/>
                <w:szCs w:val="28"/>
              </w:rPr>
            </w:pPr>
          </w:p>
        </w:tc>
        <w:tc>
          <w:tcPr>
            <w:tcW w:w="1015" w:type="dxa"/>
            <w:gridSpan w:val="3"/>
            <w:vAlign w:val="center"/>
          </w:tcPr>
          <w:p w14:paraId="30A89236">
            <w:pPr>
              <w:jc w:val="center"/>
              <w:rPr>
                <w:rFonts w:ascii="仿宋_GB2312" w:hAnsi="仿宋_GB2312" w:eastAsia="仿宋_GB2312"/>
                <w:sz w:val="28"/>
                <w:szCs w:val="28"/>
              </w:rPr>
            </w:pPr>
          </w:p>
        </w:tc>
        <w:tc>
          <w:tcPr>
            <w:tcW w:w="992" w:type="dxa"/>
            <w:gridSpan w:val="2"/>
            <w:vAlign w:val="center"/>
          </w:tcPr>
          <w:p w14:paraId="4DFDF310">
            <w:pPr>
              <w:jc w:val="right"/>
              <w:rPr>
                <w:rFonts w:ascii="仿宋_GB2312" w:hAnsi="仿宋_GB2312" w:eastAsia="仿宋_GB2312"/>
                <w:sz w:val="28"/>
                <w:szCs w:val="28"/>
              </w:rPr>
            </w:pPr>
          </w:p>
        </w:tc>
        <w:tc>
          <w:tcPr>
            <w:tcW w:w="1134" w:type="dxa"/>
            <w:gridSpan w:val="3"/>
            <w:vAlign w:val="center"/>
          </w:tcPr>
          <w:p w14:paraId="226297AA">
            <w:pPr>
              <w:jc w:val="center"/>
              <w:rPr>
                <w:rFonts w:ascii="仿宋_GB2312" w:hAnsi="仿宋_GB2312" w:eastAsia="仿宋_GB2312"/>
                <w:sz w:val="28"/>
                <w:szCs w:val="28"/>
              </w:rPr>
            </w:pPr>
          </w:p>
        </w:tc>
        <w:tc>
          <w:tcPr>
            <w:tcW w:w="1559" w:type="dxa"/>
            <w:gridSpan w:val="5"/>
            <w:vAlign w:val="center"/>
          </w:tcPr>
          <w:p w14:paraId="3B6108FC">
            <w:pPr>
              <w:jc w:val="center"/>
              <w:rPr>
                <w:rFonts w:ascii="仿宋_GB2312" w:hAnsi="仿宋_GB2312" w:eastAsia="仿宋_GB2312"/>
                <w:sz w:val="28"/>
                <w:szCs w:val="28"/>
              </w:rPr>
            </w:pPr>
          </w:p>
        </w:tc>
        <w:tc>
          <w:tcPr>
            <w:tcW w:w="2835" w:type="dxa"/>
            <w:gridSpan w:val="6"/>
            <w:vAlign w:val="center"/>
          </w:tcPr>
          <w:p w14:paraId="14A2762E">
            <w:pPr>
              <w:jc w:val="center"/>
              <w:rPr>
                <w:rFonts w:ascii="仿宋_GB2312" w:hAnsi="仿宋_GB2312" w:eastAsia="仿宋_GB2312"/>
                <w:sz w:val="28"/>
                <w:szCs w:val="28"/>
              </w:rPr>
            </w:pPr>
          </w:p>
        </w:tc>
        <w:tc>
          <w:tcPr>
            <w:tcW w:w="1832" w:type="dxa"/>
            <w:gridSpan w:val="2"/>
            <w:vAlign w:val="center"/>
          </w:tcPr>
          <w:p w14:paraId="379C72E4">
            <w:pPr>
              <w:jc w:val="center"/>
              <w:rPr>
                <w:rFonts w:ascii="仿宋_GB2312" w:hAnsi="仿宋_GB2312" w:eastAsia="仿宋_GB2312"/>
                <w:sz w:val="28"/>
                <w:szCs w:val="28"/>
              </w:rPr>
            </w:pPr>
          </w:p>
        </w:tc>
      </w:tr>
      <w:tr w14:paraId="5BB09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107" w:type="dxa"/>
            <w:gridSpan w:val="4"/>
            <w:vAlign w:val="center"/>
          </w:tcPr>
          <w:p w14:paraId="2DCE6F1F">
            <w:pPr>
              <w:rPr>
                <w:rFonts w:ascii="仿宋_GB2312" w:hAnsi="仿宋_GB2312" w:eastAsia="仿宋_GB2312"/>
                <w:sz w:val="28"/>
                <w:szCs w:val="28"/>
              </w:rPr>
            </w:pPr>
          </w:p>
        </w:tc>
        <w:tc>
          <w:tcPr>
            <w:tcW w:w="1015" w:type="dxa"/>
            <w:gridSpan w:val="3"/>
            <w:vAlign w:val="center"/>
          </w:tcPr>
          <w:p w14:paraId="6389CBCE">
            <w:pPr>
              <w:jc w:val="center"/>
              <w:rPr>
                <w:rFonts w:ascii="仿宋_GB2312" w:hAnsi="仿宋_GB2312" w:eastAsia="仿宋_GB2312"/>
                <w:sz w:val="28"/>
                <w:szCs w:val="28"/>
              </w:rPr>
            </w:pPr>
          </w:p>
        </w:tc>
        <w:tc>
          <w:tcPr>
            <w:tcW w:w="992" w:type="dxa"/>
            <w:gridSpan w:val="2"/>
            <w:vAlign w:val="center"/>
          </w:tcPr>
          <w:p w14:paraId="385C8BFB">
            <w:pPr>
              <w:jc w:val="right"/>
              <w:rPr>
                <w:rFonts w:ascii="仿宋_GB2312" w:hAnsi="仿宋_GB2312" w:eastAsia="仿宋_GB2312"/>
                <w:sz w:val="28"/>
                <w:szCs w:val="28"/>
              </w:rPr>
            </w:pPr>
          </w:p>
        </w:tc>
        <w:tc>
          <w:tcPr>
            <w:tcW w:w="1134" w:type="dxa"/>
            <w:gridSpan w:val="3"/>
            <w:vAlign w:val="center"/>
          </w:tcPr>
          <w:p w14:paraId="5172F679">
            <w:pPr>
              <w:jc w:val="center"/>
              <w:rPr>
                <w:rFonts w:ascii="仿宋_GB2312" w:hAnsi="仿宋_GB2312" w:eastAsia="仿宋_GB2312"/>
                <w:sz w:val="28"/>
                <w:szCs w:val="28"/>
              </w:rPr>
            </w:pPr>
          </w:p>
        </w:tc>
        <w:tc>
          <w:tcPr>
            <w:tcW w:w="1559" w:type="dxa"/>
            <w:gridSpan w:val="5"/>
            <w:vAlign w:val="center"/>
          </w:tcPr>
          <w:p w14:paraId="42665513">
            <w:pPr>
              <w:jc w:val="center"/>
              <w:rPr>
                <w:rFonts w:ascii="仿宋_GB2312" w:hAnsi="仿宋_GB2312" w:eastAsia="仿宋_GB2312"/>
                <w:sz w:val="28"/>
                <w:szCs w:val="28"/>
              </w:rPr>
            </w:pPr>
          </w:p>
        </w:tc>
        <w:tc>
          <w:tcPr>
            <w:tcW w:w="2835" w:type="dxa"/>
            <w:gridSpan w:val="6"/>
            <w:vAlign w:val="center"/>
          </w:tcPr>
          <w:p w14:paraId="6ADAA0ED">
            <w:pPr>
              <w:jc w:val="center"/>
              <w:rPr>
                <w:rFonts w:ascii="仿宋_GB2312" w:hAnsi="仿宋_GB2312" w:eastAsia="仿宋_GB2312"/>
                <w:sz w:val="28"/>
                <w:szCs w:val="28"/>
              </w:rPr>
            </w:pPr>
          </w:p>
        </w:tc>
        <w:tc>
          <w:tcPr>
            <w:tcW w:w="1832" w:type="dxa"/>
            <w:gridSpan w:val="2"/>
            <w:vAlign w:val="center"/>
          </w:tcPr>
          <w:p w14:paraId="605C9AEF">
            <w:pPr>
              <w:jc w:val="center"/>
              <w:rPr>
                <w:rFonts w:ascii="仿宋_GB2312" w:hAnsi="仿宋_GB2312" w:eastAsia="仿宋_GB2312"/>
                <w:sz w:val="28"/>
                <w:szCs w:val="28"/>
              </w:rPr>
            </w:pPr>
          </w:p>
        </w:tc>
      </w:tr>
      <w:tr w14:paraId="60194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0474" w:type="dxa"/>
            <w:gridSpan w:val="25"/>
            <w:vAlign w:val="center"/>
          </w:tcPr>
          <w:p w14:paraId="21F571BE">
            <w:pPr>
              <w:rPr>
                <w:rFonts w:ascii="仿宋_GB2312" w:hAnsi="仿宋_GB2312" w:eastAsia="仿宋_GB2312"/>
                <w:b/>
                <w:sz w:val="28"/>
                <w:szCs w:val="28"/>
              </w:rPr>
            </w:pPr>
            <w:r>
              <w:rPr>
                <w:rFonts w:hint="eastAsia" w:ascii="仿宋_GB2312" w:hAnsi="仿宋_GB2312" w:eastAsia="仿宋_GB2312"/>
                <w:b/>
                <w:sz w:val="28"/>
                <w:szCs w:val="28"/>
              </w:rPr>
              <w:t>六、党组织成员情况（营利性）</w:t>
            </w:r>
          </w:p>
        </w:tc>
      </w:tr>
      <w:tr w14:paraId="648C3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0" w:hRule="atLeast"/>
          <w:jc w:val="center"/>
        </w:trPr>
        <w:tc>
          <w:tcPr>
            <w:tcW w:w="1107" w:type="dxa"/>
            <w:gridSpan w:val="4"/>
            <w:vAlign w:val="center"/>
          </w:tcPr>
          <w:p w14:paraId="4440E3D8">
            <w:pPr>
              <w:adjustRightInd w:val="0"/>
              <w:snapToGrid w:val="0"/>
              <w:rPr>
                <w:rFonts w:ascii="仿宋_GB2312" w:hAnsi="仿宋_GB2312" w:eastAsia="仿宋_GB2312"/>
                <w:sz w:val="28"/>
                <w:szCs w:val="28"/>
              </w:rPr>
            </w:pPr>
            <w:r>
              <w:rPr>
                <w:rFonts w:hint="eastAsia" w:ascii="仿宋_GB2312" w:hAnsi="仿宋_GB2312" w:eastAsia="仿宋_GB2312"/>
                <w:sz w:val="28"/>
                <w:szCs w:val="28"/>
              </w:rPr>
              <w:t>姓名</w:t>
            </w:r>
          </w:p>
        </w:tc>
        <w:tc>
          <w:tcPr>
            <w:tcW w:w="1015" w:type="dxa"/>
            <w:gridSpan w:val="3"/>
            <w:vAlign w:val="center"/>
          </w:tcPr>
          <w:p w14:paraId="08719FBA">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职务</w:t>
            </w:r>
          </w:p>
        </w:tc>
        <w:tc>
          <w:tcPr>
            <w:tcW w:w="992" w:type="dxa"/>
            <w:gridSpan w:val="2"/>
            <w:vAlign w:val="center"/>
          </w:tcPr>
          <w:p w14:paraId="0A095646">
            <w:pPr>
              <w:adjustRightInd w:val="0"/>
              <w:snapToGrid w:val="0"/>
              <w:jc w:val="right"/>
              <w:rPr>
                <w:rFonts w:ascii="仿宋_GB2312" w:hAnsi="仿宋_GB2312" w:eastAsia="仿宋_GB2312"/>
                <w:sz w:val="28"/>
                <w:szCs w:val="28"/>
              </w:rPr>
            </w:pPr>
            <w:r>
              <w:rPr>
                <w:rFonts w:hint="eastAsia" w:ascii="仿宋_GB2312" w:hAnsi="仿宋_GB2312" w:eastAsia="仿宋_GB2312"/>
                <w:sz w:val="28"/>
                <w:szCs w:val="28"/>
              </w:rPr>
              <w:t>年龄</w:t>
            </w:r>
          </w:p>
        </w:tc>
        <w:tc>
          <w:tcPr>
            <w:tcW w:w="1417" w:type="dxa"/>
            <w:gridSpan w:val="4"/>
            <w:vAlign w:val="center"/>
          </w:tcPr>
          <w:p w14:paraId="233F7BA5">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入党时间</w:t>
            </w:r>
          </w:p>
        </w:tc>
        <w:tc>
          <w:tcPr>
            <w:tcW w:w="1418" w:type="dxa"/>
            <w:gridSpan w:val="6"/>
            <w:vAlign w:val="center"/>
          </w:tcPr>
          <w:p w14:paraId="557735F7">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代表方</w:t>
            </w:r>
          </w:p>
        </w:tc>
        <w:tc>
          <w:tcPr>
            <w:tcW w:w="2693" w:type="dxa"/>
            <w:gridSpan w:val="4"/>
            <w:vAlign w:val="center"/>
          </w:tcPr>
          <w:p w14:paraId="595E3A71">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有效身份证件号码</w:t>
            </w:r>
          </w:p>
        </w:tc>
        <w:tc>
          <w:tcPr>
            <w:tcW w:w="1832" w:type="dxa"/>
            <w:gridSpan w:val="2"/>
            <w:vAlign w:val="center"/>
          </w:tcPr>
          <w:p w14:paraId="0EF4E89B">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兼职/专职</w:t>
            </w:r>
          </w:p>
        </w:tc>
      </w:tr>
      <w:tr w14:paraId="0D3C6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107" w:type="dxa"/>
            <w:gridSpan w:val="4"/>
            <w:vAlign w:val="center"/>
          </w:tcPr>
          <w:p w14:paraId="72206FE1">
            <w:pPr>
              <w:rPr>
                <w:rFonts w:ascii="仿宋_GB2312" w:hAnsi="仿宋_GB2312" w:eastAsia="仿宋_GB2312"/>
                <w:sz w:val="28"/>
                <w:szCs w:val="28"/>
              </w:rPr>
            </w:pPr>
          </w:p>
        </w:tc>
        <w:tc>
          <w:tcPr>
            <w:tcW w:w="1015" w:type="dxa"/>
            <w:gridSpan w:val="3"/>
            <w:vAlign w:val="center"/>
          </w:tcPr>
          <w:p w14:paraId="6170F728">
            <w:pPr>
              <w:jc w:val="center"/>
              <w:rPr>
                <w:rFonts w:ascii="仿宋_GB2312" w:hAnsi="仿宋_GB2312" w:eastAsia="仿宋_GB2312"/>
                <w:sz w:val="28"/>
                <w:szCs w:val="28"/>
              </w:rPr>
            </w:pPr>
          </w:p>
        </w:tc>
        <w:tc>
          <w:tcPr>
            <w:tcW w:w="992" w:type="dxa"/>
            <w:gridSpan w:val="2"/>
            <w:vAlign w:val="center"/>
          </w:tcPr>
          <w:p w14:paraId="45C6B371">
            <w:pPr>
              <w:jc w:val="right"/>
              <w:rPr>
                <w:rFonts w:ascii="仿宋_GB2312" w:hAnsi="仿宋_GB2312" w:eastAsia="仿宋_GB2312"/>
                <w:sz w:val="28"/>
                <w:szCs w:val="28"/>
              </w:rPr>
            </w:pPr>
          </w:p>
        </w:tc>
        <w:tc>
          <w:tcPr>
            <w:tcW w:w="1417" w:type="dxa"/>
            <w:gridSpan w:val="4"/>
            <w:vAlign w:val="center"/>
          </w:tcPr>
          <w:p w14:paraId="72DEBDD4">
            <w:pPr>
              <w:jc w:val="center"/>
              <w:rPr>
                <w:rFonts w:ascii="仿宋_GB2312" w:hAnsi="仿宋_GB2312" w:eastAsia="仿宋_GB2312"/>
                <w:sz w:val="28"/>
                <w:szCs w:val="28"/>
              </w:rPr>
            </w:pPr>
          </w:p>
        </w:tc>
        <w:tc>
          <w:tcPr>
            <w:tcW w:w="1418" w:type="dxa"/>
            <w:gridSpan w:val="6"/>
            <w:vAlign w:val="center"/>
          </w:tcPr>
          <w:p w14:paraId="66256EAA">
            <w:pPr>
              <w:jc w:val="center"/>
              <w:rPr>
                <w:rFonts w:ascii="仿宋_GB2312" w:hAnsi="仿宋_GB2312" w:eastAsia="仿宋_GB2312"/>
                <w:sz w:val="28"/>
                <w:szCs w:val="28"/>
              </w:rPr>
            </w:pPr>
          </w:p>
        </w:tc>
        <w:tc>
          <w:tcPr>
            <w:tcW w:w="2693" w:type="dxa"/>
            <w:gridSpan w:val="4"/>
            <w:vAlign w:val="center"/>
          </w:tcPr>
          <w:p w14:paraId="45136B51">
            <w:pPr>
              <w:jc w:val="center"/>
              <w:rPr>
                <w:rFonts w:ascii="仿宋_GB2312" w:hAnsi="仿宋_GB2312" w:eastAsia="仿宋_GB2312"/>
                <w:sz w:val="28"/>
                <w:szCs w:val="28"/>
              </w:rPr>
            </w:pPr>
          </w:p>
        </w:tc>
        <w:tc>
          <w:tcPr>
            <w:tcW w:w="1832" w:type="dxa"/>
            <w:gridSpan w:val="2"/>
            <w:vAlign w:val="center"/>
          </w:tcPr>
          <w:p w14:paraId="1508CA0F">
            <w:pPr>
              <w:jc w:val="center"/>
              <w:rPr>
                <w:rFonts w:ascii="仿宋_GB2312" w:hAnsi="仿宋_GB2312" w:eastAsia="仿宋_GB2312"/>
                <w:sz w:val="28"/>
                <w:szCs w:val="28"/>
              </w:rPr>
            </w:pPr>
          </w:p>
        </w:tc>
      </w:tr>
      <w:tr w14:paraId="7A832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0" w:hRule="atLeast"/>
          <w:jc w:val="center"/>
        </w:trPr>
        <w:tc>
          <w:tcPr>
            <w:tcW w:w="1107" w:type="dxa"/>
            <w:gridSpan w:val="4"/>
            <w:vAlign w:val="center"/>
          </w:tcPr>
          <w:p w14:paraId="624D2ED5">
            <w:pPr>
              <w:rPr>
                <w:rFonts w:ascii="仿宋_GB2312" w:hAnsi="仿宋_GB2312" w:eastAsia="仿宋_GB2312"/>
                <w:sz w:val="28"/>
                <w:szCs w:val="28"/>
              </w:rPr>
            </w:pPr>
          </w:p>
        </w:tc>
        <w:tc>
          <w:tcPr>
            <w:tcW w:w="1015" w:type="dxa"/>
            <w:gridSpan w:val="3"/>
            <w:vAlign w:val="center"/>
          </w:tcPr>
          <w:p w14:paraId="460A87A8">
            <w:pPr>
              <w:jc w:val="center"/>
              <w:rPr>
                <w:rFonts w:ascii="仿宋_GB2312" w:hAnsi="仿宋_GB2312" w:eastAsia="仿宋_GB2312"/>
                <w:sz w:val="28"/>
                <w:szCs w:val="28"/>
              </w:rPr>
            </w:pPr>
          </w:p>
        </w:tc>
        <w:tc>
          <w:tcPr>
            <w:tcW w:w="992" w:type="dxa"/>
            <w:gridSpan w:val="2"/>
            <w:vAlign w:val="center"/>
          </w:tcPr>
          <w:p w14:paraId="1D030F8D">
            <w:pPr>
              <w:jc w:val="right"/>
              <w:rPr>
                <w:rFonts w:ascii="仿宋_GB2312" w:hAnsi="仿宋_GB2312" w:eastAsia="仿宋_GB2312"/>
                <w:sz w:val="28"/>
                <w:szCs w:val="28"/>
              </w:rPr>
            </w:pPr>
          </w:p>
        </w:tc>
        <w:tc>
          <w:tcPr>
            <w:tcW w:w="1417" w:type="dxa"/>
            <w:gridSpan w:val="4"/>
            <w:vAlign w:val="center"/>
          </w:tcPr>
          <w:p w14:paraId="19784DB2">
            <w:pPr>
              <w:jc w:val="center"/>
              <w:rPr>
                <w:rFonts w:ascii="仿宋_GB2312" w:hAnsi="仿宋_GB2312" w:eastAsia="仿宋_GB2312"/>
                <w:sz w:val="28"/>
                <w:szCs w:val="28"/>
              </w:rPr>
            </w:pPr>
          </w:p>
        </w:tc>
        <w:tc>
          <w:tcPr>
            <w:tcW w:w="1418" w:type="dxa"/>
            <w:gridSpan w:val="6"/>
            <w:vAlign w:val="center"/>
          </w:tcPr>
          <w:p w14:paraId="3749655B">
            <w:pPr>
              <w:jc w:val="center"/>
              <w:rPr>
                <w:rFonts w:ascii="仿宋_GB2312" w:hAnsi="仿宋_GB2312" w:eastAsia="仿宋_GB2312"/>
                <w:sz w:val="28"/>
                <w:szCs w:val="28"/>
              </w:rPr>
            </w:pPr>
          </w:p>
        </w:tc>
        <w:tc>
          <w:tcPr>
            <w:tcW w:w="2693" w:type="dxa"/>
            <w:gridSpan w:val="4"/>
            <w:vAlign w:val="center"/>
          </w:tcPr>
          <w:p w14:paraId="15C216AC">
            <w:pPr>
              <w:jc w:val="center"/>
              <w:rPr>
                <w:rFonts w:ascii="仿宋_GB2312" w:hAnsi="仿宋_GB2312" w:eastAsia="仿宋_GB2312"/>
                <w:sz w:val="28"/>
                <w:szCs w:val="28"/>
              </w:rPr>
            </w:pPr>
          </w:p>
        </w:tc>
        <w:tc>
          <w:tcPr>
            <w:tcW w:w="1832" w:type="dxa"/>
            <w:gridSpan w:val="2"/>
            <w:vAlign w:val="center"/>
          </w:tcPr>
          <w:p w14:paraId="51EC8A51">
            <w:pPr>
              <w:jc w:val="center"/>
              <w:rPr>
                <w:rFonts w:ascii="仿宋_GB2312" w:hAnsi="仿宋_GB2312" w:eastAsia="仿宋_GB2312"/>
                <w:sz w:val="28"/>
                <w:szCs w:val="28"/>
              </w:rPr>
            </w:pPr>
          </w:p>
        </w:tc>
      </w:tr>
      <w:tr w14:paraId="46D7A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107" w:type="dxa"/>
            <w:gridSpan w:val="4"/>
            <w:vAlign w:val="center"/>
          </w:tcPr>
          <w:p w14:paraId="14FCB23D">
            <w:pPr>
              <w:rPr>
                <w:rFonts w:ascii="仿宋_GB2312" w:hAnsi="仿宋_GB2312" w:eastAsia="仿宋_GB2312"/>
                <w:sz w:val="28"/>
                <w:szCs w:val="28"/>
              </w:rPr>
            </w:pPr>
          </w:p>
        </w:tc>
        <w:tc>
          <w:tcPr>
            <w:tcW w:w="1015" w:type="dxa"/>
            <w:gridSpan w:val="3"/>
            <w:vAlign w:val="center"/>
          </w:tcPr>
          <w:p w14:paraId="3D4E853C">
            <w:pPr>
              <w:jc w:val="center"/>
              <w:rPr>
                <w:rFonts w:ascii="仿宋_GB2312" w:hAnsi="仿宋_GB2312" w:eastAsia="仿宋_GB2312"/>
                <w:sz w:val="28"/>
                <w:szCs w:val="28"/>
              </w:rPr>
            </w:pPr>
          </w:p>
        </w:tc>
        <w:tc>
          <w:tcPr>
            <w:tcW w:w="992" w:type="dxa"/>
            <w:gridSpan w:val="2"/>
            <w:vAlign w:val="center"/>
          </w:tcPr>
          <w:p w14:paraId="085A15AF">
            <w:pPr>
              <w:jc w:val="right"/>
              <w:rPr>
                <w:rFonts w:ascii="仿宋_GB2312" w:hAnsi="仿宋_GB2312" w:eastAsia="仿宋_GB2312"/>
                <w:sz w:val="28"/>
                <w:szCs w:val="28"/>
              </w:rPr>
            </w:pPr>
          </w:p>
        </w:tc>
        <w:tc>
          <w:tcPr>
            <w:tcW w:w="1417" w:type="dxa"/>
            <w:gridSpan w:val="4"/>
            <w:vAlign w:val="center"/>
          </w:tcPr>
          <w:p w14:paraId="02FE879C">
            <w:pPr>
              <w:jc w:val="center"/>
              <w:rPr>
                <w:rFonts w:ascii="仿宋_GB2312" w:hAnsi="仿宋_GB2312" w:eastAsia="仿宋_GB2312"/>
                <w:sz w:val="28"/>
                <w:szCs w:val="28"/>
              </w:rPr>
            </w:pPr>
          </w:p>
        </w:tc>
        <w:tc>
          <w:tcPr>
            <w:tcW w:w="1418" w:type="dxa"/>
            <w:gridSpan w:val="6"/>
            <w:vAlign w:val="center"/>
          </w:tcPr>
          <w:p w14:paraId="79A52583">
            <w:pPr>
              <w:jc w:val="center"/>
              <w:rPr>
                <w:rFonts w:ascii="仿宋_GB2312" w:hAnsi="仿宋_GB2312" w:eastAsia="仿宋_GB2312"/>
                <w:sz w:val="28"/>
                <w:szCs w:val="28"/>
              </w:rPr>
            </w:pPr>
          </w:p>
        </w:tc>
        <w:tc>
          <w:tcPr>
            <w:tcW w:w="2693" w:type="dxa"/>
            <w:gridSpan w:val="4"/>
            <w:vAlign w:val="center"/>
          </w:tcPr>
          <w:p w14:paraId="4F9D1B7C">
            <w:pPr>
              <w:jc w:val="center"/>
              <w:rPr>
                <w:rFonts w:ascii="仿宋_GB2312" w:hAnsi="仿宋_GB2312" w:eastAsia="仿宋_GB2312"/>
                <w:sz w:val="28"/>
                <w:szCs w:val="28"/>
              </w:rPr>
            </w:pPr>
          </w:p>
        </w:tc>
        <w:tc>
          <w:tcPr>
            <w:tcW w:w="1832" w:type="dxa"/>
            <w:gridSpan w:val="2"/>
            <w:vAlign w:val="center"/>
          </w:tcPr>
          <w:p w14:paraId="59344F6B">
            <w:pPr>
              <w:jc w:val="center"/>
              <w:rPr>
                <w:rFonts w:ascii="仿宋_GB2312" w:hAnsi="仿宋_GB2312" w:eastAsia="仿宋_GB2312"/>
                <w:sz w:val="28"/>
                <w:szCs w:val="28"/>
              </w:rPr>
            </w:pPr>
          </w:p>
        </w:tc>
      </w:tr>
      <w:tr w14:paraId="26493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107" w:type="dxa"/>
            <w:gridSpan w:val="4"/>
            <w:vAlign w:val="center"/>
          </w:tcPr>
          <w:p w14:paraId="59438585">
            <w:pPr>
              <w:rPr>
                <w:rFonts w:ascii="仿宋_GB2312" w:hAnsi="仿宋_GB2312" w:eastAsia="仿宋_GB2312"/>
                <w:sz w:val="28"/>
                <w:szCs w:val="28"/>
              </w:rPr>
            </w:pPr>
          </w:p>
        </w:tc>
        <w:tc>
          <w:tcPr>
            <w:tcW w:w="1015" w:type="dxa"/>
            <w:gridSpan w:val="3"/>
            <w:vAlign w:val="center"/>
          </w:tcPr>
          <w:p w14:paraId="0E66187C">
            <w:pPr>
              <w:jc w:val="center"/>
              <w:rPr>
                <w:rFonts w:ascii="仿宋_GB2312" w:hAnsi="仿宋_GB2312" w:eastAsia="仿宋_GB2312"/>
                <w:sz w:val="28"/>
                <w:szCs w:val="28"/>
              </w:rPr>
            </w:pPr>
          </w:p>
        </w:tc>
        <w:tc>
          <w:tcPr>
            <w:tcW w:w="992" w:type="dxa"/>
            <w:gridSpan w:val="2"/>
            <w:vAlign w:val="center"/>
          </w:tcPr>
          <w:p w14:paraId="7DC6065D">
            <w:pPr>
              <w:jc w:val="right"/>
              <w:rPr>
                <w:rFonts w:ascii="仿宋_GB2312" w:hAnsi="仿宋_GB2312" w:eastAsia="仿宋_GB2312"/>
                <w:sz w:val="28"/>
                <w:szCs w:val="28"/>
              </w:rPr>
            </w:pPr>
          </w:p>
        </w:tc>
        <w:tc>
          <w:tcPr>
            <w:tcW w:w="1417" w:type="dxa"/>
            <w:gridSpan w:val="4"/>
            <w:vAlign w:val="center"/>
          </w:tcPr>
          <w:p w14:paraId="30EF1C44">
            <w:pPr>
              <w:jc w:val="center"/>
              <w:rPr>
                <w:rFonts w:ascii="仿宋_GB2312" w:hAnsi="仿宋_GB2312" w:eastAsia="仿宋_GB2312"/>
                <w:sz w:val="28"/>
                <w:szCs w:val="28"/>
              </w:rPr>
            </w:pPr>
          </w:p>
        </w:tc>
        <w:tc>
          <w:tcPr>
            <w:tcW w:w="1418" w:type="dxa"/>
            <w:gridSpan w:val="6"/>
            <w:vAlign w:val="center"/>
          </w:tcPr>
          <w:p w14:paraId="601C278E">
            <w:pPr>
              <w:jc w:val="center"/>
              <w:rPr>
                <w:rFonts w:ascii="仿宋_GB2312" w:hAnsi="仿宋_GB2312" w:eastAsia="仿宋_GB2312"/>
                <w:sz w:val="28"/>
                <w:szCs w:val="28"/>
              </w:rPr>
            </w:pPr>
          </w:p>
        </w:tc>
        <w:tc>
          <w:tcPr>
            <w:tcW w:w="2693" w:type="dxa"/>
            <w:gridSpan w:val="4"/>
            <w:vAlign w:val="center"/>
          </w:tcPr>
          <w:p w14:paraId="33265E09">
            <w:pPr>
              <w:jc w:val="center"/>
              <w:rPr>
                <w:rFonts w:ascii="仿宋_GB2312" w:hAnsi="仿宋_GB2312" w:eastAsia="仿宋_GB2312"/>
                <w:sz w:val="28"/>
                <w:szCs w:val="28"/>
              </w:rPr>
            </w:pPr>
          </w:p>
        </w:tc>
        <w:tc>
          <w:tcPr>
            <w:tcW w:w="1832" w:type="dxa"/>
            <w:gridSpan w:val="2"/>
            <w:vAlign w:val="center"/>
          </w:tcPr>
          <w:p w14:paraId="61F244E0">
            <w:pPr>
              <w:jc w:val="center"/>
              <w:rPr>
                <w:rFonts w:ascii="仿宋_GB2312" w:hAnsi="仿宋_GB2312" w:eastAsia="仿宋_GB2312"/>
                <w:sz w:val="28"/>
                <w:szCs w:val="28"/>
              </w:rPr>
            </w:pPr>
          </w:p>
        </w:tc>
      </w:tr>
      <w:tr w14:paraId="30926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107" w:type="dxa"/>
            <w:gridSpan w:val="4"/>
            <w:vAlign w:val="center"/>
          </w:tcPr>
          <w:p w14:paraId="5687F2F8">
            <w:pPr>
              <w:rPr>
                <w:rFonts w:ascii="仿宋_GB2312" w:hAnsi="仿宋_GB2312" w:eastAsia="仿宋_GB2312"/>
                <w:sz w:val="28"/>
                <w:szCs w:val="28"/>
              </w:rPr>
            </w:pPr>
          </w:p>
        </w:tc>
        <w:tc>
          <w:tcPr>
            <w:tcW w:w="1015" w:type="dxa"/>
            <w:gridSpan w:val="3"/>
            <w:vAlign w:val="center"/>
          </w:tcPr>
          <w:p w14:paraId="38810696">
            <w:pPr>
              <w:jc w:val="center"/>
              <w:rPr>
                <w:rFonts w:ascii="仿宋_GB2312" w:hAnsi="仿宋_GB2312" w:eastAsia="仿宋_GB2312"/>
                <w:sz w:val="28"/>
                <w:szCs w:val="28"/>
              </w:rPr>
            </w:pPr>
          </w:p>
        </w:tc>
        <w:tc>
          <w:tcPr>
            <w:tcW w:w="992" w:type="dxa"/>
            <w:gridSpan w:val="2"/>
            <w:vAlign w:val="center"/>
          </w:tcPr>
          <w:p w14:paraId="48E670F3">
            <w:pPr>
              <w:jc w:val="right"/>
              <w:rPr>
                <w:rFonts w:ascii="仿宋_GB2312" w:hAnsi="仿宋_GB2312" w:eastAsia="仿宋_GB2312"/>
                <w:sz w:val="28"/>
                <w:szCs w:val="28"/>
              </w:rPr>
            </w:pPr>
          </w:p>
        </w:tc>
        <w:tc>
          <w:tcPr>
            <w:tcW w:w="1417" w:type="dxa"/>
            <w:gridSpan w:val="4"/>
            <w:vAlign w:val="center"/>
          </w:tcPr>
          <w:p w14:paraId="4B87E68E">
            <w:pPr>
              <w:jc w:val="center"/>
              <w:rPr>
                <w:rFonts w:ascii="仿宋_GB2312" w:hAnsi="仿宋_GB2312" w:eastAsia="仿宋_GB2312"/>
                <w:sz w:val="28"/>
                <w:szCs w:val="28"/>
              </w:rPr>
            </w:pPr>
          </w:p>
        </w:tc>
        <w:tc>
          <w:tcPr>
            <w:tcW w:w="1418" w:type="dxa"/>
            <w:gridSpan w:val="6"/>
            <w:vAlign w:val="center"/>
          </w:tcPr>
          <w:p w14:paraId="37A4ABFB">
            <w:pPr>
              <w:jc w:val="center"/>
              <w:rPr>
                <w:rFonts w:ascii="仿宋_GB2312" w:hAnsi="仿宋_GB2312" w:eastAsia="仿宋_GB2312"/>
                <w:sz w:val="28"/>
                <w:szCs w:val="28"/>
              </w:rPr>
            </w:pPr>
          </w:p>
        </w:tc>
        <w:tc>
          <w:tcPr>
            <w:tcW w:w="2693" w:type="dxa"/>
            <w:gridSpan w:val="4"/>
            <w:vAlign w:val="center"/>
          </w:tcPr>
          <w:p w14:paraId="43668038">
            <w:pPr>
              <w:jc w:val="center"/>
              <w:rPr>
                <w:rFonts w:ascii="仿宋_GB2312" w:hAnsi="仿宋_GB2312" w:eastAsia="仿宋_GB2312"/>
                <w:sz w:val="28"/>
                <w:szCs w:val="28"/>
              </w:rPr>
            </w:pPr>
          </w:p>
        </w:tc>
        <w:tc>
          <w:tcPr>
            <w:tcW w:w="1832" w:type="dxa"/>
            <w:gridSpan w:val="2"/>
            <w:vAlign w:val="center"/>
          </w:tcPr>
          <w:p w14:paraId="4E51BB7C">
            <w:pPr>
              <w:jc w:val="center"/>
              <w:rPr>
                <w:rFonts w:ascii="仿宋_GB2312" w:hAnsi="仿宋_GB2312" w:eastAsia="仿宋_GB2312"/>
                <w:sz w:val="28"/>
                <w:szCs w:val="28"/>
              </w:rPr>
            </w:pPr>
          </w:p>
        </w:tc>
      </w:tr>
      <w:tr w14:paraId="1E4FD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107" w:type="dxa"/>
            <w:gridSpan w:val="4"/>
            <w:vAlign w:val="center"/>
          </w:tcPr>
          <w:p w14:paraId="1E96C267">
            <w:pPr>
              <w:rPr>
                <w:rFonts w:ascii="仿宋_GB2312" w:hAnsi="仿宋_GB2312" w:eastAsia="仿宋_GB2312"/>
                <w:sz w:val="28"/>
                <w:szCs w:val="28"/>
              </w:rPr>
            </w:pPr>
          </w:p>
        </w:tc>
        <w:tc>
          <w:tcPr>
            <w:tcW w:w="1015" w:type="dxa"/>
            <w:gridSpan w:val="3"/>
            <w:vAlign w:val="center"/>
          </w:tcPr>
          <w:p w14:paraId="18ACB519">
            <w:pPr>
              <w:jc w:val="center"/>
              <w:rPr>
                <w:rFonts w:ascii="仿宋_GB2312" w:hAnsi="仿宋_GB2312" w:eastAsia="仿宋_GB2312"/>
                <w:sz w:val="28"/>
                <w:szCs w:val="28"/>
              </w:rPr>
            </w:pPr>
          </w:p>
        </w:tc>
        <w:tc>
          <w:tcPr>
            <w:tcW w:w="992" w:type="dxa"/>
            <w:gridSpan w:val="2"/>
            <w:vAlign w:val="center"/>
          </w:tcPr>
          <w:p w14:paraId="34AC4518">
            <w:pPr>
              <w:jc w:val="right"/>
              <w:rPr>
                <w:rFonts w:ascii="仿宋_GB2312" w:hAnsi="仿宋_GB2312" w:eastAsia="仿宋_GB2312"/>
                <w:sz w:val="28"/>
                <w:szCs w:val="28"/>
              </w:rPr>
            </w:pPr>
          </w:p>
        </w:tc>
        <w:tc>
          <w:tcPr>
            <w:tcW w:w="1417" w:type="dxa"/>
            <w:gridSpan w:val="4"/>
            <w:vAlign w:val="center"/>
          </w:tcPr>
          <w:p w14:paraId="4FE3685C">
            <w:pPr>
              <w:jc w:val="center"/>
              <w:rPr>
                <w:rFonts w:ascii="仿宋_GB2312" w:hAnsi="仿宋_GB2312" w:eastAsia="仿宋_GB2312"/>
                <w:sz w:val="28"/>
                <w:szCs w:val="28"/>
              </w:rPr>
            </w:pPr>
          </w:p>
        </w:tc>
        <w:tc>
          <w:tcPr>
            <w:tcW w:w="1418" w:type="dxa"/>
            <w:gridSpan w:val="6"/>
            <w:vAlign w:val="center"/>
          </w:tcPr>
          <w:p w14:paraId="62276591">
            <w:pPr>
              <w:jc w:val="center"/>
              <w:rPr>
                <w:rFonts w:ascii="仿宋_GB2312" w:hAnsi="仿宋_GB2312" w:eastAsia="仿宋_GB2312"/>
                <w:sz w:val="28"/>
                <w:szCs w:val="28"/>
              </w:rPr>
            </w:pPr>
          </w:p>
        </w:tc>
        <w:tc>
          <w:tcPr>
            <w:tcW w:w="2693" w:type="dxa"/>
            <w:gridSpan w:val="4"/>
            <w:vAlign w:val="center"/>
          </w:tcPr>
          <w:p w14:paraId="1C7044D8">
            <w:pPr>
              <w:jc w:val="center"/>
              <w:rPr>
                <w:rFonts w:ascii="仿宋_GB2312" w:hAnsi="仿宋_GB2312" w:eastAsia="仿宋_GB2312"/>
                <w:sz w:val="28"/>
                <w:szCs w:val="28"/>
              </w:rPr>
            </w:pPr>
          </w:p>
        </w:tc>
        <w:tc>
          <w:tcPr>
            <w:tcW w:w="1832" w:type="dxa"/>
            <w:gridSpan w:val="2"/>
            <w:vAlign w:val="center"/>
          </w:tcPr>
          <w:p w14:paraId="1A0DCBCB">
            <w:pPr>
              <w:jc w:val="center"/>
              <w:rPr>
                <w:rFonts w:ascii="仿宋_GB2312" w:hAnsi="仿宋_GB2312" w:eastAsia="仿宋_GB2312"/>
                <w:sz w:val="28"/>
                <w:szCs w:val="28"/>
              </w:rPr>
            </w:pPr>
          </w:p>
        </w:tc>
      </w:tr>
      <w:tr w14:paraId="79C48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107" w:type="dxa"/>
            <w:gridSpan w:val="4"/>
            <w:vAlign w:val="center"/>
          </w:tcPr>
          <w:p w14:paraId="62868161">
            <w:pPr>
              <w:rPr>
                <w:rFonts w:ascii="仿宋_GB2312" w:hAnsi="仿宋_GB2312" w:eastAsia="仿宋_GB2312"/>
                <w:sz w:val="28"/>
                <w:szCs w:val="28"/>
              </w:rPr>
            </w:pPr>
          </w:p>
        </w:tc>
        <w:tc>
          <w:tcPr>
            <w:tcW w:w="1015" w:type="dxa"/>
            <w:gridSpan w:val="3"/>
            <w:vAlign w:val="center"/>
          </w:tcPr>
          <w:p w14:paraId="5D1E4266">
            <w:pPr>
              <w:jc w:val="center"/>
              <w:rPr>
                <w:rFonts w:ascii="仿宋_GB2312" w:hAnsi="仿宋_GB2312" w:eastAsia="仿宋_GB2312"/>
                <w:sz w:val="28"/>
                <w:szCs w:val="28"/>
              </w:rPr>
            </w:pPr>
          </w:p>
        </w:tc>
        <w:tc>
          <w:tcPr>
            <w:tcW w:w="992" w:type="dxa"/>
            <w:gridSpan w:val="2"/>
            <w:vAlign w:val="center"/>
          </w:tcPr>
          <w:p w14:paraId="6CE62CED">
            <w:pPr>
              <w:jc w:val="right"/>
              <w:rPr>
                <w:rFonts w:ascii="仿宋_GB2312" w:hAnsi="仿宋_GB2312" w:eastAsia="仿宋_GB2312"/>
                <w:sz w:val="28"/>
                <w:szCs w:val="28"/>
              </w:rPr>
            </w:pPr>
          </w:p>
        </w:tc>
        <w:tc>
          <w:tcPr>
            <w:tcW w:w="1417" w:type="dxa"/>
            <w:gridSpan w:val="4"/>
            <w:vAlign w:val="center"/>
          </w:tcPr>
          <w:p w14:paraId="55567330">
            <w:pPr>
              <w:jc w:val="center"/>
              <w:rPr>
                <w:rFonts w:ascii="仿宋_GB2312" w:hAnsi="仿宋_GB2312" w:eastAsia="仿宋_GB2312"/>
                <w:sz w:val="28"/>
                <w:szCs w:val="28"/>
              </w:rPr>
            </w:pPr>
          </w:p>
        </w:tc>
        <w:tc>
          <w:tcPr>
            <w:tcW w:w="1418" w:type="dxa"/>
            <w:gridSpan w:val="6"/>
            <w:vAlign w:val="center"/>
          </w:tcPr>
          <w:p w14:paraId="708DD246">
            <w:pPr>
              <w:jc w:val="center"/>
              <w:rPr>
                <w:rFonts w:ascii="仿宋_GB2312" w:hAnsi="仿宋_GB2312" w:eastAsia="仿宋_GB2312"/>
                <w:sz w:val="28"/>
                <w:szCs w:val="28"/>
              </w:rPr>
            </w:pPr>
          </w:p>
        </w:tc>
        <w:tc>
          <w:tcPr>
            <w:tcW w:w="2693" w:type="dxa"/>
            <w:gridSpan w:val="4"/>
            <w:vAlign w:val="center"/>
          </w:tcPr>
          <w:p w14:paraId="0BC8BF78">
            <w:pPr>
              <w:jc w:val="center"/>
              <w:rPr>
                <w:rFonts w:ascii="仿宋_GB2312" w:hAnsi="仿宋_GB2312" w:eastAsia="仿宋_GB2312"/>
                <w:sz w:val="28"/>
                <w:szCs w:val="28"/>
              </w:rPr>
            </w:pPr>
          </w:p>
        </w:tc>
        <w:tc>
          <w:tcPr>
            <w:tcW w:w="1832" w:type="dxa"/>
            <w:gridSpan w:val="2"/>
            <w:vAlign w:val="center"/>
          </w:tcPr>
          <w:p w14:paraId="2F6611C5">
            <w:pPr>
              <w:jc w:val="center"/>
              <w:rPr>
                <w:rFonts w:ascii="仿宋_GB2312" w:hAnsi="仿宋_GB2312" w:eastAsia="仿宋_GB2312"/>
                <w:sz w:val="28"/>
                <w:szCs w:val="28"/>
              </w:rPr>
            </w:pPr>
          </w:p>
        </w:tc>
      </w:tr>
      <w:tr w14:paraId="2F9B6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85" w:hRule="atLeast"/>
          <w:jc w:val="center"/>
        </w:trPr>
        <w:tc>
          <w:tcPr>
            <w:tcW w:w="471" w:type="dxa"/>
            <w:textDirection w:val="tbRlV"/>
            <w:vAlign w:val="center"/>
          </w:tcPr>
          <w:p w14:paraId="04A45F73">
            <w:pPr>
              <w:spacing w:line="280" w:lineRule="exact"/>
              <w:ind w:left="113" w:right="113"/>
              <w:jc w:val="center"/>
              <w:rPr>
                <w:rFonts w:ascii="仿宋_GB2312" w:hAnsi="仿宋_GB2312" w:eastAsia="仿宋_GB2312"/>
                <w:sz w:val="28"/>
                <w:szCs w:val="28"/>
              </w:rPr>
            </w:pPr>
            <w:r>
              <w:rPr>
                <w:rFonts w:hint="eastAsia" w:ascii="仿宋_GB2312" w:hAnsi="仿宋_GB2312" w:eastAsia="仿宋_GB2312"/>
                <w:sz w:val="28"/>
                <w:szCs w:val="28"/>
              </w:rPr>
              <w:t>拟设学校的办学宗旨和发展计划</w:t>
            </w:r>
          </w:p>
        </w:tc>
        <w:tc>
          <w:tcPr>
            <w:tcW w:w="10003" w:type="dxa"/>
            <w:gridSpan w:val="24"/>
          </w:tcPr>
          <w:p w14:paraId="30EE6538">
            <w:pPr>
              <w:rPr>
                <w:rFonts w:ascii="仿宋_GB2312" w:hAnsi="仿宋_GB2312" w:eastAsia="仿宋_GB2312"/>
                <w:sz w:val="28"/>
                <w:szCs w:val="28"/>
              </w:rPr>
            </w:pPr>
          </w:p>
          <w:p w14:paraId="44ADCFCA">
            <w:pPr>
              <w:rPr>
                <w:rFonts w:ascii="仿宋_GB2312" w:hAnsi="仿宋_GB2312" w:eastAsia="仿宋_GB2312"/>
                <w:sz w:val="28"/>
                <w:szCs w:val="28"/>
              </w:rPr>
            </w:pPr>
          </w:p>
          <w:p w14:paraId="5B0945EF">
            <w:pPr>
              <w:rPr>
                <w:rFonts w:ascii="仿宋_GB2312" w:hAnsi="仿宋_GB2312" w:eastAsia="仿宋_GB2312"/>
                <w:sz w:val="28"/>
                <w:szCs w:val="28"/>
              </w:rPr>
            </w:pPr>
          </w:p>
          <w:p w14:paraId="0DCCBB97">
            <w:pPr>
              <w:spacing w:line="480" w:lineRule="auto"/>
              <w:rPr>
                <w:rFonts w:ascii="仿宋_GB2312" w:hAnsi="仿宋_GB2312" w:eastAsia="仿宋_GB2312"/>
                <w:sz w:val="28"/>
                <w:szCs w:val="28"/>
              </w:rPr>
            </w:pPr>
          </w:p>
          <w:p w14:paraId="02455A90">
            <w:pPr>
              <w:spacing w:line="480" w:lineRule="auto"/>
              <w:rPr>
                <w:rFonts w:ascii="仿宋_GB2312" w:hAnsi="仿宋_GB2312" w:eastAsia="仿宋_GB2312"/>
                <w:sz w:val="28"/>
                <w:szCs w:val="28"/>
              </w:rPr>
            </w:pPr>
          </w:p>
          <w:p w14:paraId="4103419E">
            <w:pPr>
              <w:spacing w:line="480" w:lineRule="auto"/>
              <w:rPr>
                <w:rFonts w:ascii="仿宋_GB2312" w:hAnsi="仿宋_GB2312" w:eastAsia="仿宋_GB2312"/>
                <w:sz w:val="28"/>
                <w:szCs w:val="28"/>
              </w:rPr>
            </w:pPr>
          </w:p>
          <w:p w14:paraId="530D1F8F">
            <w:pPr>
              <w:spacing w:line="480" w:lineRule="auto"/>
              <w:rPr>
                <w:rFonts w:ascii="仿宋_GB2312" w:hAnsi="仿宋_GB2312" w:eastAsia="仿宋_GB2312"/>
                <w:sz w:val="28"/>
                <w:szCs w:val="28"/>
              </w:rPr>
            </w:pPr>
          </w:p>
          <w:p w14:paraId="30B3585B">
            <w:pPr>
              <w:spacing w:line="480" w:lineRule="auto"/>
              <w:rPr>
                <w:rFonts w:ascii="仿宋_GB2312" w:hAnsi="仿宋_GB2312" w:eastAsia="仿宋_GB2312"/>
                <w:sz w:val="28"/>
                <w:szCs w:val="28"/>
              </w:rPr>
            </w:pPr>
          </w:p>
          <w:p w14:paraId="2BD99170">
            <w:pPr>
              <w:spacing w:line="480" w:lineRule="auto"/>
              <w:rPr>
                <w:rFonts w:ascii="仿宋_GB2312" w:hAnsi="仿宋_GB2312" w:eastAsia="仿宋_GB2312"/>
                <w:sz w:val="28"/>
                <w:szCs w:val="28"/>
              </w:rPr>
            </w:pPr>
          </w:p>
          <w:p w14:paraId="60638DF3">
            <w:pPr>
              <w:spacing w:line="480" w:lineRule="auto"/>
              <w:rPr>
                <w:rFonts w:ascii="仿宋_GB2312" w:hAnsi="仿宋_GB2312" w:eastAsia="仿宋_GB2312"/>
                <w:sz w:val="28"/>
                <w:szCs w:val="28"/>
              </w:rPr>
            </w:pPr>
            <w:r>
              <w:rPr>
                <w:rFonts w:hint="eastAsia" w:ascii="仿宋_GB2312" w:hAnsi="仿宋_GB2312" w:eastAsia="仿宋_GB2312"/>
                <w:sz w:val="28"/>
                <w:szCs w:val="28"/>
              </w:rPr>
              <w:t>举办者签章：                              年      月      日</w:t>
            </w:r>
          </w:p>
          <w:p w14:paraId="39AFFD76">
            <w:pPr>
              <w:spacing w:line="480" w:lineRule="auto"/>
              <w:rPr>
                <w:rFonts w:ascii="仿宋_GB2312" w:hAnsi="仿宋_GB2312" w:eastAsia="仿宋_GB2312"/>
                <w:sz w:val="28"/>
                <w:szCs w:val="28"/>
              </w:rPr>
            </w:pPr>
          </w:p>
        </w:tc>
      </w:tr>
      <w:tr w14:paraId="62198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10474" w:type="dxa"/>
            <w:gridSpan w:val="25"/>
          </w:tcPr>
          <w:p w14:paraId="0BB96469">
            <w:pPr>
              <w:spacing w:line="480" w:lineRule="auto"/>
              <w:rPr>
                <w:rFonts w:ascii="仿宋_GB2312" w:hAnsi="仿宋_GB2312" w:eastAsia="仿宋_GB2312"/>
                <w:sz w:val="28"/>
                <w:szCs w:val="28"/>
              </w:rPr>
            </w:pPr>
            <w:r>
              <w:rPr>
                <w:rFonts w:hint="eastAsia" w:ascii="仿宋_GB2312" w:hAnsi="仿宋_GB2312" w:eastAsia="仿宋_GB2312"/>
                <w:sz w:val="28"/>
                <w:szCs w:val="28"/>
              </w:rPr>
              <w:t>所在地区级教育主管部门初审意见：</w:t>
            </w:r>
          </w:p>
          <w:p w14:paraId="5C311E1D">
            <w:pPr>
              <w:spacing w:line="480" w:lineRule="auto"/>
              <w:rPr>
                <w:rFonts w:ascii="仿宋_GB2312" w:hAnsi="仿宋_GB2312" w:eastAsia="仿宋_GB2312"/>
                <w:sz w:val="28"/>
                <w:szCs w:val="28"/>
              </w:rPr>
            </w:pPr>
          </w:p>
          <w:p w14:paraId="7AC1006C">
            <w:pPr>
              <w:spacing w:line="480" w:lineRule="auto"/>
              <w:rPr>
                <w:rFonts w:ascii="仿宋_GB2312" w:hAnsi="仿宋_GB2312" w:eastAsia="仿宋_GB2312"/>
                <w:sz w:val="28"/>
                <w:szCs w:val="28"/>
              </w:rPr>
            </w:pPr>
          </w:p>
          <w:p w14:paraId="704EBEC6">
            <w:pPr>
              <w:spacing w:line="480" w:lineRule="auto"/>
              <w:ind w:firstLine="3080" w:firstLineChars="1100"/>
              <w:rPr>
                <w:rFonts w:ascii="仿宋_GB2312" w:hAnsi="仿宋_GB2312" w:eastAsia="仿宋_GB2312"/>
                <w:sz w:val="28"/>
                <w:szCs w:val="28"/>
              </w:rPr>
            </w:pPr>
            <w:r>
              <w:rPr>
                <w:rFonts w:hint="eastAsia" w:ascii="仿宋_GB2312" w:hAnsi="仿宋_GB2312" w:eastAsia="仿宋_GB2312"/>
                <w:sz w:val="28"/>
                <w:szCs w:val="28"/>
              </w:rPr>
              <w:t xml:space="preserve">负责人： </w:t>
            </w:r>
            <w:r>
              <w:rPr>
                <w:rFonts w:ascii="仿宋_GB2312" w:hAnsi="仿宋_GB2312" w:eastAsia="仿宋_GB2312"/>
                <w:sz w:val="28"/>
                <w:szCs w:val="28"/>
              </w:rPr>
              <w:t xml:space="preserve">                    </w:t>
            </w:r>
            <w:r>
              <w:rPr>
                <w:rFonts w:hint="eastAsia" w:ascii="仿宋_GB2312" w:hAnsi="仿宋_GB2312" w:eastAsia="仿宋_GB2312"/>
                <w:sz w:val="28"/>
                <w:szCs w:val="28"/>
              </w:rPr>
              <w:t xml:space="preserve">（盖章） </w:t>
            </w:r>
          </w:p>
          <w:p w14:paraId="17F9B821">
            <w:pPr>
              <w:spacing w:line="480" w:lineRule="auto"/>
              <w:jc w:val="right"/>
              <w:rPr>
                <w:rFonts w:ascii="仿宋_GB2312" w:hAnsi="仿宋_GB2312" w:eastAsia="仿宋_GB2312"/>
                <w:sz w:val="28"/>
                <w:szCs w:val="28"/>
              </w:rPr>
            </w:pPr>
            <w:r>
              <w:rPr>
                <w:rFonts w:hint="eastAsia" w:ascii="仿宋_GB2312" w:hAnsi="仿宋_GB2312" w:eastAsia="仿宋_GB2312"/>
                <w:sz w:val="28"/>
                <w:szCs w:val="28"/>
              </w:rPr>
              <w:t>年    月    日</w:t>
            </w:r>
          </w:p>
        </w:tc>
      </w:tr>
      <w:tr w14:paraId="467D5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10474" w:type="dxa"/>
            <w:gridSpan w:val="25"/>
          </w:tcPr>
          <w:p w14:paraId="1788C45B">
            <w:pPr>
              <w:spacing w:line="480" w:lineRule="auto"/>
              <w:rPr>
                <w:rFonts w:ascii="仿宋_GB2312" w:hAnsi="仿宋_GB2312" w:eastAsia="仿宋_GB2312"/>
                <w:sz w:val="28"/>
                <w:szCs w:val="28"/>
              </w:rPr>
            </w:pPr>
            <w:r>
              <w:rPr>
                <w:rFonts w:hint="eastAsia" w:ascii="仿宋_GB2312" w:hAnsi="仿宋_GB2312" w:eastAsia="仿宋_GB2312"/>
                <w:sz w:val="28"/>
                <w:szCs w:val="28"/>
              </w:rPr>
              <w:t>受理意见：</w:t>
            </w:r>
          </w:p>
          <w:p w14:paraId="415DC060">
            <w:pPr>
              <w:spacing w:line="480" w:lineRule="auto"/>
              <w:rPr>
                <w:rFonts w:ascii="仿宋_GB2312" w:hAnsi="仿宋_GB2312" w:eastAsia="仿宋_GB2312"/>
                <w:sz w:val="28"/>
                <w:szCs w:val="28"/>
              </w:rPr>
            </w:pPr>
          </w:p>
          <w:p w14:paraId="756B81FD">
            <w:pPr>
              <w:spacing w:line="480" w:lineRule="auto"/>
              <w:rPr>
                <w:rFonts w:ascii="仿宋_GB2312" w:hAnsi="仿宋_GB2312" w:eastAsia="仿宋_GB2312"/>
                <w:sz w:val="28"/>
                <w:szCs w:val="28"/>
              </w:rPr>
            </w:pPr>
          </w:p>
          <w:p w14:paraId="44AA082E">
            <w:pPr>
              <w:spacing w:line="480" w:lineRule="auto"/>
              <w:ind w:firstLine="3080" w:firstLineChars="1100"/>
              <w:rPr>
                <w:rFonts w:ascii="仿宋_GB2312" w:hAnsi="仿宋_GB2312" w:eastAsia="仿宋_GB2312"/>
                <w:sz w:val="28"/>
                <w:szCs w:val="28"/>
              </w:rPr>
            </w:pPr>
            <w:r>
              <w:rPr>
                <w:rFonts w:hint="eastAsia" w:ascii="仿宋_GB2312" w:hAnsi="仿宋_GB2312" w:eastAsia="仿宋_GB2312"/>
                <w:sz w:val="28"/>
                <w:szCs w:val="28"/>
              </w:rPr>
              <w:t xml:space="preserve">负责人： </w:t>
            </w:r>
            <w:r>
              <w:rPr>
                <w:rFonts w:ascii="仿宋_GB2312" w:hAnsi="仿宋_GB2312" w:eastAsia="仿宋_GB2312"/>
                <w:sz w:val="28"/>
                <w:szCs w:val="28"/>
              </w:rPr>
              <w:t xml:space="preserve">                    </w:t>
            </w:r>
            <w:r>
              <w:rPr>
                <w:rFonts w:hint="eastAsia" w:ascii="仿宋_GB2312" w:hAnsi="仿宋_GB2312" w:eastAsia="仿宋_GB2312"/>
                <w:sz w:val="28"/>
                <w:szCs w:val="28"/>
              </w:rPr>
              <w:t xml:space="preserve">（盖章） </w:t>
            </w:r>
          </w:p>
          <w:p w14:paraId="4A08965D">
            <w:pPr>
              <w:spacing w:line="480" w:lineRule="auto"/>
              <w:jc w:val="right"/>
              <w:rPr>
                <w:rFonts w:ascii="仿宋_GB2312" w:hAnsi="仿宋_GB2312" w:eastAsia="仿宋_GB2312"/>
                <w:sz w:val="28"/>
                <w:szCs w:val="28"/>
              </w:rPr>
            </w:pPr>
            <w:r>
              <w:rPr>
                <w:rFonts w:hint="eastAsia" w:ascii="仿宋_GB2312" w:hAnsi="仿宋_GB2312" w:eastAsia="仿宋_GB2312"/>
                <w:sz w:val="28"/>
                <w:szCs w:val="28"/>
              </w:rPr>
              <w:t>年    月    日</w:t>
            </w:r>
          </w:p>
        </w:tc>
      </w:tr>
      <w:tr w14:paraId="77BCB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10474" w:type="dxa"/>
            <w:gridSpan w:val="25"/>
          </w:tcPr>
          <w:p w14:paraId="0052A807">
            <w:pPr>
              <w:spacing w:line="480" w:lineRule="auto"/>
              <w:rPr>
                <w:rFonts w:ascii="仿宋_GB2312" w:hAnsi="仿宋_GB2312" w:eastAsia="仿宋_GB2312"/>
                <w:sz w:val="28"/>
                <w:szCs w:val="28"/>
              </w:rPr>
            </w:pPr>
            <w:r>
              <w:rPr>
                <w:rFonts w:hint="eastAsia" w:ascii="仿宋_GB2312" w:hAnsi="仿宋_GB2312" w:eastAsia="仿宋_GB2312"/>
                <w:sz w:val="28"/>
                <w:szCs w:val="28"/>
              </w:rPr>
              <w:t>专家组或评估机构设置评估意见：</w:t>
            </w:r>
          </w:p>
          <w:p w14:paraId="2449F88F">
            <w:pPr>
              <w:spacing w:line="480" w:lineRule="auto"/>
              <w:rPr>
                <w:rFonts w:ascii="仿宋_GB2312" w:hAnsi="仿宋_GB2312" w:eastAsia="仿宋_GB2312"/>
                <w:sz w:val="28"/>
                <w:szCs w:val="28"/>
              </w:rPr>
            </w:pPr>
          </w:p>
          <w:p w14:paraId="44D14B1C">
            <w:pPr>
              <w:spacing w:line="480" w:lineRule="auto"/>
              <w:ind w:firstLine="3080" w:firstLineChars="1100"/>
              <w:rPr>
                <w:rFonts w:ascii="仿宋_GB2312" w:hAnsi="仿宋_GB2312" w:eastAsia="仿宋_GB2312"/>
                <w:sz w:val="28"/>
                <w:szCs w:val="28"/>
              </w:rPr>
            </w:pPr>
            <w:r>
              <w:rPr>
                <w:rFonts w:hint="eastAsia" w:ascii="仿宋_GB2312" w:hAnsi="仿宋_GB2312" w:eastAsia="仿宋_GB2312"/>
                <w:sz w:val="28"/>
                <w:szCs w:val="28"/>
              </w:rPr>
              <w:t xml:space="preserve">负责人： </w:t>
            </w:r>
            <w:r>
              <w:rPr>
                <w:rFonts w:ascii="仿宋_GB2312" w:hAnsi="仿宋_GB2312" w:eastAsia="仿宋_GB2312"/>
                <w:sz w:val="28"/>
                <w:szCs w:val="28"/>
              </w:rPr>
              <w:t xml:space="preserve">                    </w:t>
            </w:r>
            <w:r>
              <w:rPr>
                <w:rFonts w:hint="eastAsia" w:ascii="仿宋_GB2312" w:hAnsi="仿宋_GB2312" w:eastAsia="仿宋_GB2312"/>
                <w:sz w:val="28"/>
                <w:szCs w:val="28"/>
              </w:rPr>
              <w:t xml:space="preserve">（盖章） </w:t>
            </w:r>
          </w:p>
          <w:p w14:paraId="2C3B3DC0">
            <w:pPr>
              <w:spacing w:line="480" w:lineRule="auto"/>
              <w:ind w:firstLine="8120" w:firstLineChars="2900"/>
              <w:rPr>
                <w:rFonts w:ascii="仿宋_GB2312" w:hAnsi="仿宋_GB2312" w:eastAsia="仿宋_GB2312"/>
                <w:sz w:val="28"/>
                <w:szCs w:val="28"/>
              </w:rPr>
            </w:pPr>
            <w:r>
              <w:rPr>
                <w:rFonts w:hint="eastAsia" w:ascii="仿宋_GB2312" w:hAnsi="仿宋_GB2312" w:eastAsia="仿宋_GB2312"/>
                <w:sz w:val="28"/>
                <w:szCs w:val="28"/>
              </w:rPr>
              <w:t>年    月    日</w:t>
            </w:r>
          </w:p>
        </w:tc>
      </w:tr>
      <w:tr w14:paraId="6DC5F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33" w:hRule="atLeast"/>
          <w:jc w:val="center"/>
        </w:trPr>
        <w:tc>
          <w:tcPr>
            <w:tcW w:w="10474" w:type="dxa"/>
            <w:gridSpan w:val="25"/>
          </w:tcPr>
          <w:p w14:paraId="1E517296">
            <w:pPr>
              <w:spacing w:line="240" w:lineRule="atLeast"/>
              <w:rPr>
                <w:rFonts w:ascii="仿宋_GB2312" w:hAnsi="仿宋_GB2312" w:eastAsia="仿宋_GB2312"/>
                <w:sz w:val="28"/>
                <w:szCs w:val="28"/>
              </w:rPr>
            </w:pPr>
            <w:r>
              <w:rPr>
                <w:rFonts w:hint="eastAsia" w:ascii="仿宋_GB2312" w:hAnsi="仿宋_GB2312" w:eastAsia="仿宋_GB2312"/>
                <w:sz w:val="28"/>
                <w:szCs w:val="28"/>
              </w:rPr>
              <w:t>市教育局审批意见：</w:t>
            </w:r>
          </w:p>
          <w:p w14:paraId="2D615D50">
            <w:pPr>
              <w:spacing w:line="240" w:lineRule="atLeast"/>
              <w:rPr>
                <w:rFonts w:ascii="仿宋_GB2312" w:hAnsi="仿宋_GB2312" w:eastAsia="仿宋_GB2312"/>
                <w:sz w:val="28"/>
                <w:szCs w:val="28"/>
              </w:rPr>
            </w:pPr>
          </w:p>
          <w:p w14:paraId="079E8368">
            <w:pPr>
              <w:spacing w:line="240" w:lineRule="atLeast"/>
              <w:rPr>
                <w:rFonts w:ascii="仿宋_GB2312" w:hAnsi="仿宋_GB2312" w:eastAsia="仿宋_GB2312"/>
                <w:sz w:val="28"/>
                <w:szCs w:val="28"/>
              </w:rPr>
            </w:pPr>
          </w:p>
          <w:p w14:paraId="661A18C0">
            <w:pPr>
              <w:spacing w:line="240" w:lineRule="atLeast"/>
              <w:rPr>
                <w:rFonts w:ascii="仿宋_GB2312" w:hAnsi="仿宋_GB2312" w:eastAsia="仿宋_GB2312"/>
                <w:sz w:val="28"/>
                <w:szCs w:val="28"/>
              </w:rPr>
            </w:pPr>
          </w:p>
          <w:p w14:paraId="35A596C5">
            <w:pPr>
              <w:spacing w:line="240" w:lineRule="atLeast"/>
              <w:rPr>
                <w:rFonts w:ascii="仿宋_GB2312" w:hAnsi="仿宋_GB2312" w:eastAsia="仿宋_GB2312"/>
                <w:sz w:val="28"/>
                <w:szCs w:val="28"/>
              </w:rPr>
            </w:pPr>
          </w:p>
          <w:p w14:paraId="2C95D8D6">
            <w:pPr>
              <w:spacing w:line="480" w:lineRule="auto"/>
              <w:ind w:firstLine="3080" w:firstLineChars="1100"/>
              <w:rPr>
                <w:rFonts w:ascii="仿宋_GB2312" w:hAnsi="仿宋_GB2312" w:eastAsia="仿宋_GB2312"/>
                <w:sz w:val="28"/>
                <w:szCs w:val="28"/>
              </w:rPr>
            </w:pPr>
            <w:r>
              <w:rPr>
                <w:rFonts w:hint="eastAsia" w:ascii="仿宋_GB2312" w:hAnsi="仿宋_GB2312" w:eastAsia="仿宋_GB2312"/>
                <w:sz w:val="28"/>
                <w:szCs w:val="28"/>
              </w:rPr>
              <w:t xml:space="preserve">负责人： </w:t>
            </w:r>
            <w:r>
              <w:rPr>
                <w:rFonts w:ascii="仿宋_GB2312" w:hAnsi="仿宋_GB2312" w:eastAsia="仿宋_GB2312"/>
                <w:sz w:val="28"/>
                <w:szCs w:val="28"/>
              </w:rPr>
              <w:t xml:space="preserve">                    </w:t>
            </w:r>
            <w:r>
              <w:rPr>
                <w:rFonts w:hint="eastAsia" w:ascii="仿宋_GB2312" w:hAnsi="仿宋_GB2312" w:eastAsia="仿宋_GB2312"/>
                <w:sz w:val="28"/>
                <w:szCs w:val="28"/>
              </w:rPr>
              <w:t>（盖章）</w:t>
            </w:r>
          </w:p>
          <w:p w14:paraId="0BAC5858">
            <w:pPr>
              <w:spacing w:line="480" w:lineRule="auto"/>
              <w:ind w:firstLine="8120" w:firstLineChars="2900"/>
              <w:rPr>
                <w:rFonts w:ascii="仿宋_GB2312" w:hAnsi="仿宋_GB2312" w:eastAsia="仿宋_GB2312"/>
                <w:sz w:val="28"/>
                <w:szCs w:val="28"/>
              </w:rPr>
            </w:pPr>
            <w:r>
              <w:rPr>
                <w:rFonts w:hint="eastAsia" w:ascii="仿宋_GB2312" w:hAnsi="仿宋_GB2312" w:eastAsia="仿宋_GB2312"/>
                <w:sz w:val="28"/>
                <w:szCs w:val="28"/>
              </w:rPr>
              <w:t>年    月    日</w:t>
            </w:r>
          </w:p>
        </w:tc>
      </w:tr>
    </w:tbl>
    <w:p w14:paraId="61266476">
      <w:pPr>
        <w:widowControl/>
        <w:jc w:val="left"/>
      </w:pPr>
      <w:r>
        <w:br w:type="page"/>
      </w:r>
    </w:p>
    <w:p w14:paraId="4B4FCA6C">
      <w:pPr>
        <w:pStyle w:val="3"/>
        <w:adjustRightInd w:val="0"/>
        <w:snapToGrid w:val="0"/>
        <w:spacing w:before="0" w:after="0" w:line="240" w:lineRule="auto"/>
        <w:ind w:firstLine="560" w:firstLineChars="200"/>
        <w:rPr>
          <w:rStyle w:val="19"/>
          <w:rFonts w:ascii="仿宋" w:hAnsi="仿宋" w:eastAsia="仿宋"/>
          <w:b w:val="0"/>
          <w:bCs w:val="0"/>
          <w:sz w:val="28"/>
          <w:szCs w:val="28"/>
        </w:rPr>
      </w:pPr>
      <w:r>
        <w:rPr>
          <w:rStyle w:val="19"/>
          <w:rFonts w:hint="eastAsia" w:ascii="仿宋" w:hAnsi="仿宋" w:eastAsia="仿宋"/>
          <w:b w:val="0"/>
          <w:bCs w:val="0"/>
          <w:sz w:val="28"/>
          <w:szCs w:val="28"/>
        </w:rPr>
        <w:t>范本</w:t>
      </w:r>
      <w:r>
        <w:rPr>
          <w:rStyle w:val="19"/>
          <w:rFonts w:ascii="仿宋" w:hAnsi="仿宋" w:eastAsia="仿宋"/>
          <w:b w:val="0"/>
          <w:bCs w:val="0"/>
          <w:sz w:val="28"/>
          <w:szCs w:val="28"/>
        </w:rPr>
        <w:t>10</w:t>
      </w:r>
    </w:p>
    <w:p w14:paraId="7908C3D6">
      <w:pPr>
        <w:spacing w:line="560" w:lineRule="exact"/>
        <w:rPr>
          <w:rFonts w:ascii="仿宋_GB2312" w:eastAsia="仿宋_GB2312"/>
          <w:sz w:val="32"/>
          <w:szCs w:val="32"/>
        </w:rPr>
      </w:pPr>
      <w:bookmarkStart w:id="90" w:name="_Hlk532753878"/>
    </w:p>
    <w:p w14:paraId="604DEB0A">
      <w:pPr>
        <w:spacing w:line="560" w:lineRule="exact"/>
        <w:jc w:val="center"/>
        <w:rPr>
          <w:rFonts w:ascii="方正小标宋简体" w:hAnsi="仿宋_GB2312" w:eastAsia="方正小标宋简体"/>
          <w:sz w:val="36"/>
          <w:szCs w:val="36"/>
        </w:rPr>
      </w:pPr>
      <w:r>
        <w:rPr>
          <w:rFonts w:hint="eastAsia" w:ascii="方正小标宋简体" w:hAnsi="仿宋_GB2312" w:eastAsia="方正小标宋简体"/>
          <w:sz w:val="36"/>
          <w:szCs w:val="36"/>
        </w:rPr>
        <w:t>××学校董（理）事会全体董事名单</w:t>
      </w:r>
    </w:p>
    <w:p w14:paraId="283EDA0B">
      <w:pPr>
        <w:spacing w:line="560" w:lineRule="exact"/>
        <w:jc w:val="center"/>
        <w:rPr>
          <w:rFonts w:ascii="仿宋_GB2312" w:eastAsia="仿宋_GB2312"/>
          <w:sz w:val="32"/>
          <w:szCs w:val="32"/>
        </w:rPr>
      </w:pPr>
    </w:p>
    <w:p w14:paraId="0E3F91B2">
      <w:pPr>
        <w:spacing w:line="560" w:lineRule="exact"/>
        <w:jc w:val="center"/>
        <w:rPr>
          <w:rFonts w:ascii="仿宋_GB2312" w:eastAsia="仿宋_GB2312"/>
          <w:sz w:val="32"/>
          <w:szCs w:val="32"/>
        </w:rPr>
      </w:pPr>
    </w:p>
    <w:p w14:paraId="37C507E5">
      <w:pPr>
        <w:spacing w:line="560" w:lineRule="exact"/>
        <w:jc w:val="center"/>
        <w:rPr>
          <w:rFonts w:ascii="仿宋_GB2312" w:eastAsia="仿宋_GB2312"/>
          <w:sz w:val="32"/>
          <w:szCs w:val="32"/>
        </w:rPr>
      </w:pPr>
    </w:p>
    <w:p w14:paraId="1CCCB8CE">
      <w:pPr>
        <w:spacing w:line="560" w:lineRule="exact"/>
        <w:jc w:val="center"/>
        <w:rPr>
          <w:rFonts w:ascii="仿宋_GB2312" w:eastAsia="仿宋_GB2312"/>
          <w:sz w:val="32"/>
          <w:szCs w:val="32"/>
        </w:rPr>
      </w:pPr>
    </w:p>
    <w:p w14:paraId="74DA7DCA">
      <w:pPr>
        <w:spacing w:line="560" w:lineRule="exact"/>
        <w:jc w:val="center"/>
        <w:rPr>
          <w:rFonts w:ascii="仿宋_GB2312" w:eastAsia="仿宋_GB2312"/>
          <w:sz w:val="32"/>
          <w:szCs w:val="32"/>
        </w:rPr>
      </w:pPr>
    </w:p>
    <w:p w14:paraId="7D18AF1B">
      <w:pPr>
        <w:spacing w:line="560" w:lineRule="exact"/>
        <w:jc w:val="center"/>
        <w:rPr>
          <w:rFonts w:ascii="仿宋_GB2312" w:eastAsia="仿宋_GB2312"/>
          <w:sz w:val="32"/>
          <w:szCs w:val="32"/>
        </w:rPr>
      </w:pPr>
    </w:p>
    <w:p w14:paraId="3702A169">
      <w:pPr>
        <w:spacing w:line="560" w:lineRule="exact"/>
        <w:jc w:val="center"/>
        <w:rPr>
          <w:rFonts w:ascii="仿宋_GB2312" w:eastAsia="仿宋_GB2312"/>
          <w:sz w:val="32"/>
          <w:szCs w:val="32"/>
        </w:rPr>
      </w:pPr>
    </w:p>
    <w:p w14:paraId="7AF703B2">
      <w:pPr>
        <w:spacing w:line="560" w:lineRule="exact"/>
        <w:jc w:val="center"/>
        <w:rPr>
          <w:rFonts w:ascii="仿宋_GB2312" w:eastAsia="仿宋_GB2312"/>
          <w:sz w:val="32"/>
          <w:szCs w:val="32"/>
        </w:rPr>
      </w:pPr>
    </w:p>
    <w:p w14:paraId="7155B999">
      <w:pPr>
        <w:spacing w:line="560" w:lineRule="exact"/>
        <w:jc w:val="center"/>
        <w:rPr>
          <w:rFonts w:ascii="仿宋_GB2312" w:eastAsia="仿宋_GB2312"/>
          <w:sz w:val="32"/>
          <w:szCs w:val="32"/>
        </w:rPr>
      </w:pPr>
    </w:p>
    <w:p w14:paraId="00BE1F31">
      <w:pPr>
        <w:spacing w:line="560" w:lineRule="exact"/>
        <w:jc w:val="center"/>
        <w:rPr>
          <w:rFonts w:ascii="仿宋_GB2312" w:eastAsia="仿宋_GB2312"/>
          <w:sz w:val="32"/>
          <w:szCs w:val="32"/>
        </w:rPr>
      </w:pPr>
    </w:p>
    <w:p w14:paraId="18BF50FA">
      <w:pPr>
        <w:spacing w:line="560" w:lineRule="exact"/>
        <w:rPr>
          <w:rFonts w:ascii="仿宋_GB2312" w:hAnsi="仿宋_GB2312" w:eastAsia="仿宋_GB2312"/>
          <w:sz w:val="28"/>
          <w:szCs w:val="28"/>
        </w:rPr>
      </w:pPr>
      <w:r>
        <w:rPr>
          <w:rFonts w:hint="eastAsia" w:ascii="仿宋_GB2312" w:hAnsi="仿宋_GB2312" w:eastAsia="仿宋_GB2312"/>
          <w:sz w:val="28"/>
          <w:szCs w:val="28"/>
        </w:rPr>
        <w:t xml:space="preserve">    以上为</w:t>
      </w:r>
      <w:r>
        <w:rPr>
          <w:rFonts w:ascii="仿宋_GB2312" w:hAnsi="仿宋_GB2312" w:eastAsia="仿宋_GB2312"/>
          <w:sz w:val="28"/>
          <w:szCs w:val="28"/>
        </w:rPr>
        <w:t>××</w:t>
      </w:r>
      <w:r>
        <w:rPr>
          <w:rFonts w:hint="eastAsia" w:ascii="仿宋_GB2312" w:hAnsi="仿宋_GB2312" w:eastAsia="仿宋_GB2312"/>
          <w:sz w:val="28"/>
          <w:szCs w:val="28"/>
        </w:rPr>
        <w:t>学校第一届董（理）事会成员名单，于  年  月  日通过（方式）产生。</w:t>
      </w:r>
    </w:p>
    <w:p w14:paraId="7E9246CF">
      <w:pPr>
        <w:spacing w:line="560" w:lineRule="exact"/>
        <w:jc w:val="center"/>
        <w:rPr>
          <w:rFonts w:ascii="方正小标宋简体" w:eastAsia="方正小标宋简体"/>
          <w:sz w:val="32"/>
          <w:szCs w:val="32"/>
        </w:rPr>
      </w:pPr>
      <w:r>
        <w:rPr>
          <w:rFonts w:hint="eastAsia" w:ascii="仿宋_GB2312" w:eastAsia="仿宋_GB2312"/>
          <w:sz w:val="32"/>
          <w:szCs w:val="32"/>
        </w:rPr>
        <w:br w:type="page"/>
      </w:r>
      <w:r>
        <w:rPr>
          <w:rFonts w:hint="eastAsia" w:ascii="方正小标宋简体" w:hAnsi="仿宋_GB2312" w:eastAsia="方正小标宋简体"/>
          <w:sz w:val="36"/>
          <w:szCs w:val="36"/>
        </w:rPr>
        <w:t>广州市民办学校董（理）事登记（备案）表</w:t>
      </w:r>
    </w:p>
    <w:p w14:paraId="4CB35D2F">
      <w:pPr>
        <w:spacing w:line="560" w:lineRule="exact"/>
        <w:rPr>
          <w:rFonts w:ascii="黑体" w:hAnsi="黑体" w:eastAsia="黑体"/>
          <w:sz w:val="28"/>
          <w:szCs w:val="28"/>
        </w:rPr>
      </w:pPr>
      <w:r>
        <w:rPr>
          <w:rFonts w:hint="eastAsia" w:ascii="黑体" w:hAnsi="黑体" w:eastAsia="黑体"/>
          <w:sz w:val="28"/>
          <w:szCs w:val="28"/>
        </w:rPr>
        <w:t>学校名称：</w:t>
      </w:r>
    </w:p>
    <w:tbl>
      <w:tblPr>
        <w:tblStyle w:val="1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3"/>
        <w:gridCol w:w="1562"/>
        <w:gridCol w:w="1087"/>
        <w:gridCol w:w="305"/>
        <w:gridCol w:w="296"/>
        <w:gridCol w:w="640"/>
        <w:gridCol w:w="172"/>
        <w:gridCol w:w="771"/>
        <w:gridCol w:w="230"/>
        <w:gridCol w:w="711"/>
        <w:gridCol w:w="101"/>
        <w:gridCol w:w="1332"/>
      </w:tblGrid>
      <w:tr w14:paraId="5C229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7" w:hRule="atLeast"/>
        </w:trPr>
        <w:tc>
          <w:tcPr>
            <w:tcW w:w="1633" w:type="dxa"/>
            <w:tcBorders>
              <w:top w:val="single" w:color="auto" w:sz="4" w:space="0"/>
              <w:left w:val="single" w:color="auto" w:sz="4" w:space="0"/>
              <w:bottom w:val="single" w:color="auto" w:sz="4" w:space="0"/>
              <w:right w:val="single" w:color="auto" w:sz="4" w:space="0"/>
            </w:tcBorders>
            <w:vAlign w:val="center"/>
          </w:tcPr>
          <w:p w14:paraId="180ABE8D">
            <w:pPr>
              <w:spacing w:line="560" w:lineRule="exact"/>
              <w:jc w:val="center"/>
              <w:rPr>
                <w:rFonts w:ascii="仿宋_GB2312" w:hAnsi="仿宋_GB2312" w:eastAsia="仿宋_GB2312"/>
                <w:sz w:val="28"/>
                <w:szCs w:val="28"/>
              </w:rPr>
            </w:pPr>
            <w:bookmarkStart w:id="91" w:name="_Hlk532754188"/>
            <w:r>
              <w:rPr>
                <w:rFonts w:hint="eastAsia" w:ascii="仿宋_GB2312" w:hAnsi="仿宋_GB2312" w:eastAsia="仿宋_GB2312"/>
                <w:sz w:val="28"/>
                <w:szCs w:val="28"/>
              </w:rPr>
              <w:t>姓    名</w:t>
            </w:r>
          </w:p>
        </w:tc>
        <w:tc>
          <w:tcPr>
            <w:tcW w:w="1562" w:type="dxa"/>
            <w:tcBorders>
              <w:top w:val="single" w:color="auto" w:sz="4" w:space="0"/>
              <w:left w:val="single" w:color="auto" w:sz="4" w:space="0"/>
              <w:bottom w:val="single" w:color="auto" w:sz="4" w:space="0"/>
              <w:right w:val="single" w:color="auto" w:sz="4" w:space="0"/>
            </w:tcBorders>
            <w:vAlign w:val="center"/>
          </w:tcPr>
          <w:p w14:paraId="6F3CDEF7">
            <w:pPr>
              <w:spacing w:line="560" w:lineRule="exact"/>
              <w:jc w:val="center"/>
              <w:rPr>
                <w:rFonts w:ascii="仿宋_GB2312" w:hAnsi="仿宋_GB2312" w:eastAsia="仿宋_GB2312"/>
                <w:sz w:val="28"/>
                <w:szCs w:val="28"/>
              </w:rPr>
            </w:pPr>
          </w:p>
        </w:tc>
        <w:tc>
          <w:tcPr>
            <w:tcW w:w="1392" w:type="dxa"/>
            <w:gridSpan w:val="2"/>
            <w:tcBorders>
              <w:top w:val="single" w:color="auto" w:sz="4" w:space="0"/>
              <w:left w:val="single" w:color="auto" w:sz="4" w:space="0"/>
              <w:bottom w:val="single" w:color="auto" w:sz="4" w:space="0"/>
              <w:right w:val="single" w:color="auto" w:sz="4" w:space="0"/>
            </w:tcBorders>
            <w:vAlign w:val="center"/>
          </w:tcPr>
          <w:p w14:paraId="0D42AF55">
            <w:pPr>
              <w:spacing w:line="560" w:lineRule="exact"/>
              <w:jc w:val="center"/>
              <w:rPr>
                <w:rFonts w:ascii="仿宋_GB2312" w:hAnsi="仿宋_GB2312" w:eastAsia="仿宋_GB2312"/>
                <w:sz w:val="28"/>
                <w:szCs w:val="28"/>
              </w:rPr>
            </w:pPr>
            <w:r>
              <w:rPr>
                <w:rFonts w:hint="eastAsia" w:ascii="仿宋_GB2312" w:hAnsi="仿宋_GB2312" w:eastAsia="仿宋_GB2312"/>
                <w:sz w:val="28"/>
                <w:szCs w:val="28"/>
              </w:rPr>
              <w:t>性    别</w:t>
            </w:r>
          </w:p>
        </w:tc>
        <w:tc>
          <w:tcPr>
            <w:tcW w:w="936" w:type="dxa"/>
            <w:gridSpan w:val="2"/>
            <w:tcBorders>
              <w:top w:val="single" w:color="auto" w:sz="4" w:space="0"/>
              <w:left w:val="single" w:color="auto" w:sz="4" w:space="0"/>
              <w:bottom w:val="single" w:color="auto" w:sz="4" w:space="0"/>
              <w:right w:val="single" w:color="auto" w:sz="4" w:space="0"/>
            </w:tcBorders>
            <w:vAlign w:val="center"/>
          </w:tcPr>
          <w:p w14:paraId="524CFE42">
            <w:pPr>
              <w:spacing w:line="560" w:lineRule="exact"/>
              <w:jc w:val="center"/>
              <w:rPr>
                <w:rFonts w:ascii="仿宋_GB2312" w:hAnsi="仿宋_GB2312" w:eastAsia="仿宋_GB2312"/>
                <w:sz w:val="28"/>
                <w:szCs w:val="28"/>
              </w:rPr>
            </w:pPr>
          </w:p>
        </w:tc>
        <w:tc>
          <w:tcPr>
            <w:tcW w:w="943" w:type="dxa"/>
            <w:gridSpan w:val="2"/>
            <w:tcBorders>
              <w:top w:val="single" w:color="auto" w:sz="4" w:space="0"/>
              <w:left w:val="single" w:color="auto" w:sz="4" w:space="0"/>
              <w:bottom w:val="single" w:color="auto" w:sz="4" w:space="0"/>
              <w:right w:val="single" w:color="auto" w:sz="4" w:space="0"/>
            </w:tcBorders>
            <w:vAlign w:val="center"/>
          </w:tcPr>
          <w:p w14:paraId="6EC31486">
            <w:pPr>
              <w:spacing w:line="560" w:lineRule="exact"/>
              <w:jc w:val="center"/>
              <w:rPr>
                <w:rFonts w:ascii="仿宋_GB2312" w:hAnsi="仿宋_GB2312" w:eastAsia="仿宋_GB2312"/>
                <w:sz w:val="28"/>
                <w:szCs w:val="28"/>
              </w:rPr>
            </w:pPr>
            <w:r>
              <w:rPr>
                <w:rFonts w:hint="eastAsia" w:ascii="仿宋_GB2312" w:hAnsi="仿宋_GB2312" w:eastAsia="仿宋_GB2312"/>
                <w:sz w:val="28"/>
                <w:szCs w:val="28"/>
              </w:rPr>
              <w:t>民 族</w:t>
            </w:r>
          </w:p>
        </w:tc>
        <w:tc>
          <w:tcPr>
            <w:tcW w:w="941" w:type="dxa"/>
            <w:gridSpan w:val="2"/>
            <w:tcBorders>
              <w:top w:val="single" w:color="auto" w:sz="4" w:space="0"/>
              <w:left w:val="single" w:color="auto" w:sz="4" w:space="0"/>
              <w:bottom w:val="single" w:color="auto" w:sz="4" w:space="0"/>
              <w:right w:val="single" w:color="auto" w:sz="4" w:space="0"/>
            </w:tcBorders>
            <w:vAlign w:val="center"/>
          </w:tcPr>
          <w:p w14:paraId="4CF73DC2">
            <w:pPr>
              <w:spacing w:line="560" w:lineRule="exact"/>
              <w:jc w:val="center"/>
              <w:rPr>
                <w:rFonts w:ascii="仿宋_GB2312" w:hAnsi="仿宋_GB2312" w:eastAsia="仿宋_GB2312"/>
                <w:sz w:val="28"/>
                <w:szCs w:val="28"/>
              </w:rPr>
            </w:pPr>
          </w:p>
        </w:tc>
        <w:tc>
          <w:tcPr>
            <w:tcW w:w="1433" w:type="dxa"/>
            <w:gridSpan w:val="2"/>
            <w:vMerge w:val="restart"/>
            <w:tcBorders>
              <w:top w:val="single" w:color="auto" w:sz="4" w:space="0"/>
              <w:left w:val="single" w:color="auto" w:sz="4" w:space="0"/>
              <w:bottom w:val="single" w:color="auto" w:sz="4" w:space="0"/>
              <w:right w:val="single" w:color="auto" w:sz="4" w:space="0"/>
            </w:tcBorders>
            <w:vAlign w:val="center"/>
          </w:tcPr>
          <w:p w14:paraId="440916AA">
            <w:pPr>
              <w:spacing w:line="560" w:lineRule="exact"/>
              <w:jc w:val="center"/>
              <w:rPr>
                <w:rFonts w:ascii="仿宋_GB2312" w:hAnsi="仿宋_GB2312" w:eastAsia="仿宋_GB2312"/>
                <w:sz w:val="28"/>
                <w:szCs w:val="28"/>
              </w:rPr>
            </w:pPr>
            <w:r>
              <w:rPr>
                <w:rFonts w:hint="eastAsia" w:ascii="仿宋_GB2312" w:hAnsi="仿宋_GB2312" w:eastAsia="仿宋_GB2312"/>
                <w:sz w:val="28"/>
                <w:szCs w:val="28"/>
              </w:rPr>
              <w:t>像</w:t>
            </w:r>
          </w:p>
          <w:p w14:paraId="2BB753C5">
            <w:pPr>
              <w:spacing w:line="560" w:lineRule="exact"/>
              <w:jc w:val="center"/>
              <w:rPr>
                <w:rFonts w:ascii="仿宋_GB2312" w:hAnsi="仿宋_GB2312" w:eastAsia="仿宋_GB2312"/>
                <w:sz w:val="28"/>
                <w:szCs w:val="28"/>
              </w:rPr>
            </w:pPr>
          </w:p>
          <w:p w14:paraId="33158881">
            <w:pPr>
              <w:spacing w:line="560" w:lineRule="exact"/>
              <w:jc w:val="center"/>
              <w:rPr>
                <w:rFonts w:ascii="仿宋_GB2312" w:hAnsi="仿宋_GB2312" w:eastAsia="仿宋_GB2312"/>
                <w:sz w:val="28"/>
                <w:szCs w:val="28"/>
              </w:rPr>
            </w:pPr>
            <w:r>
              <w:rPr>
                <w:rFonts w:hint="eastAsia" w:ascii="仿宋_GB2312" w:hAnsi="仿宋_GB2312" w:eastAsia="仿宋_GB2312"/>
                <w:sz w:val="28"/>
                <w:szCs w:val="28"/>
              </w:rPr>
              <w:t>片</w:t>
            </w:r>
          </w:p>
        </w:tc>
      </w:tr>
      <w:tr w14:paraId="40EAF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trPr>
        <w:tc>
          <w:tcPr>
            <w:tcW w:w="1633" w:type="dxa"/>
            <w:tcBorders>
              <w:top w:val="single" w:color="auto" w:sz="4" w:space="0"/>
              <w:left w:val="single" w:color="auto" w:sz="4" w:space="0"/>
              <w:bottom w:val="single" w:color="auto" w:sz="4" w:space="0"/>
              <w:right w:val="single" w:color="auto" w:sz="4" w:space="0"/>
            </w:tcBorders>
            <w:vAlign w:val="center"/>
          </w:tcPr>
          <w:p w14:paraId="35417178">
            <w:pPr>
              <w:spacing w:line="560" w:lineRule="exact"/>
              <w:jc w:val="center"/>
              <w:rPr>
                <w:rFonts w:ascii="仿宋_GB2312" w:hAnsi="仿宋_GB2312" w:eastAsia="仿宋_GB2312"/>
                <w:sz w:val="28"/>
                <w:szCs w:val="28"/>
              </w:rPr>
            </w:pPr>
            <w:r>
              <w:rPr>
                <w:rFonts w:hint="eastAsia" w:ascii="仿宋_GB2312" w:hAnsi="仿宋_GB2312" w:eastAsia="仿宋_GB2312"/>
                <w:sz w:val="28"/>
                <w:szCs w:val="28"/>
              </w:rPr>
              <w:t>出生日期</w:t>
            </w:r>
          </w:p>
        </w:tc>
        <w:tc>
          <w:tcPr>
            <w:tcW w:w="1562" w:type="dxa"/>
            <w:tcBorders>
              <w:top w:val="single" w:color="auto" w:sz="4" w:space="0"/>
              <w:left w:val="single" w:color="auto" w:sz="4" w:space="0"/>
              <w:bottom w:val="single" w:color="auto" w:sz="4" w:space="0"/>
              <w:right w:val="single" w:color="auto" w:sz="4" w:space="0"/>
            </w:tcBorders>
            <w:vAlign w:val="center"/>
          </w:tcPr>
          <w:p w14:paraId="2AAAE14F">
            <w:pPr>
              <w:spacing w:line="560" w:lineRule="exact"/>
              <w:jc w:val="center"/>
              <w:rPr>
                <w:rFonts w:ascii="仿宋_GB2312" w:hAnsi="仿宋_GB2312" w:eastAsia="仿宋_GB2312"/>
                <w:sz w:val="28"/>
                <w:szCs w:val="28"/>
              </w:rPr>
            </w:pPr>
          </w:p>
        </w:tc>
        <w:tc>
          <w:tcPr>
            <w:tcW w:w="1392" w:type="dxa"/>
            <w:gridSpan w:val="2"/>
            <w:tcBorders>
              <w:top w:val="single" w:color="auto" w:sz="4" w:space="0"/>
              <w:left w:val="single" w:color="auto" w:sz="4" w:space="0"/>
              <w:bottom w:val="single" w:color="auto" w:sz="4" w:space="0"/>
              <w:right w:val="single" w:color="auto" w:sz="4" w:space="0"/>
            </w:tcBorders>
            <w:vAlign w:val="center"/>
          </w:tcPr>
          <w:p w14:paraId="78926FEF">
            <w:pPr>
              <w:spacing w:line="560" w:lineRule="exact"/>
              <w:jc w:val="center"/>
              <w:rPr>
                <w:rFonts w:ascii="仿宋_GB2312" w:hAnsi="仿宋_GB2312" w:eastAsia="仿宋_GB2312"/>
                <w:sz w:val="28"/>
                <w:szCs w:val="28"/>
              </w:rPr>
            </w:pPr>
            <w:r>
              <w:rPr>
                <w:rFonts w:hint="eastAsia" w:ascii="仿宋_GB2312" w:hAnsi="仿宋_GB2312" w:eastAsia="仿宋_GB2312"/>
                <w:sz w:val="28"/>
                <w:szCs w:val="28"/>
              </w:rPr>
              <w:t>文化程度</w:t>
            </w:r>
          </w:p>
        </w:tc>
        <w:tc>
          <w:tcPr>
            <w:tcW w:w="2820" w:type="dxa"/>
            <w:gridSpan w:val="6"/>
            <w:tcBorders>
              <w:top w:val="single" w:color="auto" w:sz="4" w:space="0"/>
              <w:left w:val="single" w:color="auto" w:sz="4" w:space="0"/>
              <w:bottom w:val="single" w:color="auto" w:sz="4" w:space="0"/>
              <w:right w:val="single" w:color="auto" w:sz="4" w:space="0"/>
            </w:tcBorders>
            <w:vAlign w:val="center"/>
          </w:tcPr>
          <w:p w14:paraId="24DD14AB">
            <w:pPr>
              <w:spacing w:line="560" w:lineRule="exact"/>
              <w:jc w:val="center"/>
              <w:rPr>
                <w:rFonts w:ascii="仿宋_GB2312" w:hAnsi="仿宋_GB2312" w:eastAsia="仿宋_GB2312"/>
                <w:sz w:val="28"/>
                <w:szCs w:val="28"/>
              </w:rPr>
            </w:pPr>
          </w:p>
        </w:tc>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506EACE0">
            <w:pPr>
              <w:widowControl/>
              <w:jc w:val="left"/>
              <w:rPr>
                <w:rFonts w:ascii="仿宋_GB2312" w:hAnsi="仿宋_GB2312" w:eastAsia="仿宋_GB2312"/>
                <w:sz w:val="28"/>
                <w:szCs w:val="28"/>
              </w:rPr>
            </w:pPr>
          </w:p>
        </w:tc>
      </w:tr>
      <w:tr w14:paraId="26AEA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 w:hRule="atLeast"/>
        </w:trPr>
        <w:tc>
          <w:tcPr>
            <w:tcW w:w="1633" w:type="dxa"/>
            <w:tcBorders>
              <w:top w:val="single" w:color="auto" w:sz="4" w:space="0"/>
              <w:left w:val="single" w:color="auto" w:sz="4" w:space="0"/>
              <w:bottom w:val="single" w:color="auto" w:sz="4" w:space="0"/>
              <w:right w:val="single" w:color="auto" w:sz="4" w:space="0"/>
            </w:tcBorders>
            <w:vAlign w:val="center"/>
          </w:tcPr>
          <w:p w14:paraId="10DA01F4">
            <w:pPr>
              <w:spacing w:line="560" w:lineRule="exact"/>
              <w:jc w:val="center"/>
              <w:rPr>
                <w:rFonts w:ascii="仿宋_GB2312" w:hAnsi="仿宋_GB2312" w:eastAsia="仿宋_GB2312"/>
                <w:sz w:val="28"/>
                <w:szCs w:val="28"/>
              </w:rPr>
            </w:pPr>
            <w:r>
              <w:rPr>
                <w:rFonts w:hint="eastAsia" w:ascii="仿宋_GB2312" w:hAnsi="仿宋_GB2312" w:eastAsia="仿宋_GB2312"/>
                <w:sz w:val="28"/>
                <w:szCs w:val="28"/>
              </w:rPr>
              <w:t>政治面貌</w:t>
            </w:r>
          </w:p>
        </w:tc>
        <w:tc>
          <w:tcPr>
            <w:tcW w:w="1562" w:type="dxa"/>
            <w:tcBorders>
              <w:top w:val="single" w:color="auto" w:sz="4" w:space="0"/>
              <w:left w:val="single" w:color="auto" w:sz="4" w:space="0"/>
              <w:bottom w:val="single" w:color="auto" w:sz="4" w:space="0"/>
              <w:right w:val="single" w:color="auto" w:sz="4" w:space="0"/>
            </w:tcBorders>
            <w:vAlign w:val="center"/>
          </w:tcPr>
          <w:p w14:paraId="1689B32D">
            <w:pPr>
              <w:spacing w:line="560" w:lineRule="exact"/>
              <w:jc w:val="center"/>
              <w:rPr>
                <w:rFonts w:ascii="仿宋_GB2312" w:hAnsi="仿宋_GB2312" w:eastAsia="仿宋_GB2312"/>
                <w:sz w:val="28"/>
                <w:szCs w:val="28"/>
              </w:rPr>
            </w:pPr>
          </w:p>
        </w:tc>
        <w:tc>
          <w:tcPr>
            <w:tcW w:w="1392" w:type="dxa"/>
            <w:gridSpan w:val="2"/>
            <w:tcBorders>
              <w:top w:val="single" w:color="auto" w:sz="4" w:space="0"/>
              <w:left w:val="single" w:color="auto" w:sz="4" w:space="0"/>
              <w:bottom w:val="single" w:color="auto" w:sz="4" w:space="0"/>
              <w:right w:val="single" w:color="auto" w:sz="4" w:space="0"/>
            </w:tcBorders>
            <w:vAlign w:val="center"/>
          </w:tcPr>
          <w:p w14:paraId="3BAB8E67">
            <w:pPr>
              <w:spacing w:line="560" w:lineRule="exact"/>
              <w:jc w:val="center"/>
              <w:rPr>
                <w:rFonts w:ascii="仿宋_GB2312" w:hAnsi="仿宋_GB2312" w:eastAsia="仿宋_GB2312"/>
                <w:sz w:val="28"/>
                <w:szCs w:val="28"/>
              </w:rPr>
            </w:pPr>
            <w:r>
              <w:rPr>
                <w:rFonts w:hint="eastAsia" w:ascii="仿宋_GB2312" w:hAnsi="仿宋_GB2312" w:eastAsia="仿宋_GB2312"/>
                <w:sz w:val="28"/>
                <w:szCs w:val="28"/>
              </w:rPr>
              <w:t>身份证号</w:t>
            </w:r>
          </w:p>
        </w:tc>
        <w:tc>
          <w:tcPr>
            <w:tcW w:w="2820" w:type="dxa"/>
            <w:gridSpan w:val="6"/>
            <w:tcBorders>
              <w:top w:val="single" w:color="auto" w:sz="4" w:space="0"/>
              <w:left w:val="single" w:color="auto" w:sz="4" w:space="0"/>
              <w:bottom w:val="single" w:color="auto" w:sz="4" w:space="0"/>
              <w:right w:val="single" w:color="auto" w:sz="4" w:space="0"/>
            </w:tcBorders>
            <w:vAlign w:val="center"/>
          </w:tcPr>
          <w:p w14:paraId="3F82E314">
            <w:pPr>
              <w:spacing w:line="560" w:lineRule="exact"/>
              <w:jc w:val="center"/>
              <w:rPr>
                <w:rFonts w:ascii="仿宋_GB2312" w:hAnsi="仿宋_GB2312" w:eastAsia="仿宋_GB2312"/>
                <w:sz w:val="28"/>
                <w:szCs w:val="28"/>
              </w:rPr>
            </w:pPr>
          </w:p>
        </w:tc>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1B4E520E">
            <w:pPr>
              <w:widowControl/>
              <w:jc w:val="left"/>
              <w:rPr>
                <w:rFonts w:ascii="仿宋_GB2312" w:hAnsi="仿宋_GB2312" w:eastAsia="仿宋_GB2312"/>
                <w:sz w:val="28"/>
                <w:szCs w:val="28"/>
              </w:rPr>
            </w:pPr>
          </w:p>
        </w:tc>
      </w:tr>
      <w:tr w14:paraId="45B44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633" w:type="dxa"/>
            <w:tcBorders>
              <w:top w:val="single" w:color="auto" w:sz="4" w:space="0"/>
              <w:left w:val="single" w:color="auto" w:sz="4" w:space="0"/>
              <w:bottom w:val="single" w:color="auto" w:sz="4" w:space="0"/>
              <w:right w:val="single" w:color="auto" w:sz="4" w:space="0"/>
            </w:tcBorders>
            <w:vAlign w:val="center"/>
          </w:tcPr>
          <w:p w14:paraId="15C1223C">
            <w:pPr>
              <w:spacing w:line="560" w:lineRule="exact"/>
              <w:jc w:val="center"/>
              <w:rPr>
                <w:rFonts w:ascii="仿宋_GB2312" w:hAnsi="仿宋_GB2312" w:eastAsia="仿宋_GB2312"/>
                <w:sz w:val="28"/>
                <w:szCs w:val="28"/>
              </w:rPr>
            </w:pPr>
            <w:r>
              <w:rPr>
                <w:rFonts w:hint="eastAsia" w:ascii="仿宋_GB2312" w:hAnsi="仿宋_GB2312" w:eastAsia="仿宋_GB2312"/>
                <w:sz w:val="28"/>
                <w:szCs w:val="28"/>
              </w:rPr>
              <w:t>户口所在地</w:t>
            </w:r>
          </w:p>
        </w:tc>
        <w:tc>
          <w:tcPr>
            <w:tcW w:w="3250" w:type="dxa"/>
            <w:gridSpan w:val="4"/>
            <w:tcBorders>
              <w:top w:val="single" w:color="auto" w:sz="4" w:space="0"/>
              <w:left w:val="single" w:color="auto" w:sz="4" w:space="0"/>
              <w:bottom w:val="single" w:color="auto" w:sz="4" w:space="0"/>
              <w:right w:val="single" w:color="auto" w:sz="4" w:space="0"/>
            </w:tcBorders>
            <w:vAlign w:val="center"/>
          </w:tcPr>
          <w:p w14:paraId="2D4B0967">
            <w:pPr>
              <w:spacing w:line="560" w:lineRule="exact"/>
              <w:jc w:val="center"/>
              <w:rPr>
                <w:rFonts w:ascii="仿宋_GB2312" w:hAnsi="仿宋_GB2312" w:eastAsia="仿宋_GB2312"/>
                <w:sz w:val="28"/>
                <w:szCs w:val="28"/>
              </w:rPr>
            </w:pPr>
          </w:p>
        </w:tc>
        <w:tc>
          <w:tcPr>
            <w:tcW w:w="812" w:type="dxa"/>
            <w:gridSpan w:val="2"/>
            <w:tcBorders>
              <w:top w:val="single" w:color="auto" w:sz="4" w:space="0"/>
              <w:left w:val="single" w:color="auto" w:sz="4" w:space="0"/>
              <w:bottom w:val="single" w:color="auto" w:sz="4" w:space="0"/>
              <w:right w:val="single" w:color="auto" w:sz="4" w:space="0"/>
            </w:tcBorders>
            <w:vAlign w:val="center"/>
          </w:tcPr>
          <w:p w14:paraId="32B47156">
            <w:pPr>
              <w:spacing w:line="560" w:lineRule="exact"/>
              <w:jc w:val="center"/>
              <w:rPr>
                <w:rFonts w:ascii="仿宋_GB2312" w:hAnsi="仿宋_GB2312" w:eastAsia="仿宋_GB2312"/>
                <w:sz w:val="28"/>
                <w:szCs w:val="28"/>
              </w:rPr>
            </w:pPr>
            <w:r>
              <w:rPr>
                <w:rFonts w:hint="eastAsia" w:ascii="仿宋_GB2312" w:hAnsi="仿宋_GB2312" w:eastAsia="仿宋_GB2312"/>
                <w:sz w:val="28"/>
                <w:szCs w:val="28"/>
              </w:rPr>
              <w:t>邮编</w:t>
            </w:r>
          </w:p>
        </w:tc>
        <w:tc>
          <w:tcPr>
            <w:tcW w:w="1001" w:type="dxa"/>
            <w:gridSpan w:val="2"/>
            <w:tcBorders>
              <w:top w:val="single" w:color="auto" w:sz="4" w:space="0"/>
              <w:left w:val="single" w:color="auto" w:sz="4" w:space="0"/>
              <w:bottom w:val="single" w:color="auto" w:sz="4" w:space="0"/>
              <w:right w:val="single" w:color="auto" w:sz="4" w:space="0"/>
            </w:tcBorders>
            <w:vAlign w:val="center"/>
          </w:tcPr>
          <w:p w14:paraId="4F6CBD91">
            <w:pPr>
              <w:spacing w:line="560" w:lineRule="exact"/>
              <w:jc w:val="center"/>
              <w:rPr>
                <w:rFonts w:ascii="仿宋_GB2312" w:hAnsi="仿宋_GB2312" w:eastAsia="仿宋_GB2312"/>
                <w:sz w:val="28"/>
                <w:szCs w:val="28"/>
              </w:rPr>
            </w:pPr>
          </w:p>
        </w:tc>
        <w:tc>
          <w:tcPr>
            <w:tcW w:w="812" w:type="dxa"/>
            <w:gridSpan w:val="2"/>
            <w:tcBorders>
              <w:top w:val="single" w:color="auto" w:sz="4" w:space="0"/>
              <w:left w:val="single" w:color="auto" w:sz="4" w:space="0"/>
              <w:bottom w:val="single" w:color="auto" w:sz="4" w:space="0"/>
              <w:right w:val="single" w:color="auto" w:sz="4" w:space="0"/>
            </w:tcBorders>
            <w:vAlign w:val="center"/>
          </w:tcPr>
          <w:p w14:paraId="19B14EE7">
            <w:pPr>
              <w:spacing w:line="560" w:lineRule="exact"/>
              <w:jc w:val="center"/>
              <w:rPr>
                <w:rFonts w:ascii="仿宋_GB2312" w:hAnsi="仿宋_GB2312" w:eastAsia="仿宋_GB2312"/>
                <w:sz w:val="28"/>
                <w:szCs w:val="28"/>
              </w:rPr>
            </w:pPr>
            <w:r>
              <w:rPr>
                <w:rFonts w:hint="eastAsia" w:ascii="仿宋_GB2312" w:hAnsi="仿宋_GB2312" w:eastAsia="仿宋_GB2312"/>
                <w:sz w:val="28"/>
                <w:szCs w:val="28"/>
              </w:rPr>
              <w:t>电话</w:t>
            </w:r>
          </w:p>
        </w:tc>
        <w:tc>
          <w:tcPr>
            <w:tcW w:w="1332" w:type="dxa"/>
            <w:tcBorders>
              <w:top w:val="single" w:color="auto" w:sz="4" w:space="0"/>
              <w:left w:val="single" w:color="auto" w:sz="4" w:space="0"/>
              <w:bottom w:val="single" w:color="auto" w:sz="4" w:space="0"/>
              <w:right w:val="single" w:color="auto" w:sz="4" w:space="0"/>
            </w:tcBorders>
            <w:vAlign w:val="center"/>
          </w:tcPr>
          <w:p w14:paraId="422CA49F">
            <w:pPr>
              <w:spacing w:line="560" w:lineRule="exact"/>
              <w:jc w:val="center"/>
              <w:rPr>
                <w:rFonts w:ascii="仿宋_GB2312" w:hAnsi="仿宋_GB2312" w:eastAsia="仿宋_GB2312"/>
                <w:sz w:val="28"/>
                <w:szCs w:val="28"/>
              </w:rPr>
            </w:pPr>
          </w:p>
        </w:tc>
      </w:tr>
      <w:tr w14:paraId="210D0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633" w:type="dxa"/>
            <w:tcBorders>
              <w:top w:val="single" w:color="auto" w:sz="4" w:space="0"/>
              <w:left w:val="single" w:color="auto" w:sz="4" w:space="0"/>
              <w:bottom w:val="single" w:color="auto" w:sz="4" w:space="0"/>
              <w:right w:val="single" w:color="auto" w:sz="4" w:space="0"/>
            </w:tcBorders>
            <w:vAlign w:val="center"/>
          </w:tcPr>
          <w:p w14:paraId="2FA73E39">
            <w:pPr>
              <w:spacing w:line="560" w:lineRule="exact"/>
              <w:jc w:val="center"/>
              <w:rPr>
                <w:rFonts w:ascii="仿宋_GB2312" w:hAnsi="仿宋_GB2312" w:eastAsia="仿宋_GB2312"/>
                <w:sz w:val="28"/>
                <w:szCs w:val="28"/>
              </w:rPr>
            </w:pPr>
            <w:r>
              <w:rPr>
                <w:rFonts w:hint="eastAsia" w:ascii="仿宋_GB2312" w:hAnsi="仿宋_GB2312" w:eastAsia="仿宋_GB2312"/>
                <w:sz w:val="28"/>
                <w:szCs w:val="28"/>
              </w:rPr>
              <w:t>家庭住址</w:t>
            </w:r>
          </w:p>
        </w:tc>
        <w:tc>
          <w:tcPr>
            <w:tcW w:w="3250" w:type="dxa"/>
            <w:gridSpan w:val="4"/>
            <w:tcBorders>
              <w:top w:val="single" w:color="auto" w:sz="4" w:space="0"/>
              <w:left w:val="single" w:color="auto" w:sz="4" w:space="0"/>
              <w:bottom w:val="single" w:color="auto" w:sz="4" w:space="0"/>
              <w:right w:val="single" w:color="auto" w:sz="4" w:space="0"/>
            </w:tcBorders>
            <w:vAlign w:val="center"/>
          </w:tcPr>
          <w:p w14:paraId="3E0AD112">
            <w:pPr>
              <w:spacing w:line="560" w:lineRule="exact"/>
              <w:jc w:val="center"/>
              <w:rPr>
                <w:rFonts w:ascii="仿宋_GB2312" w:hAnsi="仿宋_GB2312" w:eastAsia="仿宋_GB2312"/>
                <w:sz w:val="28"/>
                <w:szCs w:val="28"/>
              </w:rPr>
            </w:pPr>
          </w:p>
        </w:tc>
        <w:tc>
          <w:tcPr>
            <w:tcW w:w="812" w:type="dxa"/>
            <w:gridSpan w:val="2"/>
            <w:tcBorders>
              <w:top w:val="single" w:color="auto" w:sz="4" w:space="0"/>
              <w:left w:val="single" w:color="auto" w:sz="4" w:space="0"/>
              <w:bottom w:val="single" w:color="auto" w:sz="4" w:space="0"/>
              <w:right w:val="single" w:color="auto" w:sz="4" w:space="0"/>
            </w:tcBorders>
            <w:vAlign w:val="center"/>
          </w:tcPr>
          <w:p w14:paraId="40037A81">
            <w:pPr>
              <w:spacing w:line="560" w:lineRule="exact"/>
              <w:jc w:val="center"/>
              <w:rPr>
                <w:rFonts w:ascii="仿宋_GB2312" w:hAnsi="仿宋_GB2312" w:eastAsia="仿宋_GB2312"/>
                <w:sz w:val="28"/>
                <w:szCs w:val="28"/>
              </w:rPr>
            </w:pPr>
            <w:r>
              <w:rPr>
                <w:rFonts w:hint="eastAsia" w:ascii="仿宋_GB2312" w:hAnsi="仿宋_GB2312" w:eastAsia="仿宋_GB2312"/>
                <w:sz w:val="28"/>
                <w:szCs w:val="28"/>
              </w:rPr>
              <w:t>邮编</w:t>
            </w:r>
          </w:p>
        </w:tc>
        <w:tc>
          <w:tcPr>
            <w:tcW w:w="1001" w:type="dxa"/>
            <w:gridSpan w:val="2"/>
            <w:tcBorders>
              <w:top w:val="single" w:color="auto" w:sz="4" w:space="0"/>
              <w:left w:val="single" w:color="auto" w:sz="4" w:space="0"/>
              <w:bottom w:val="single" w:color="auto" w:sz="4" w:space="0"/>
              <w:right w:val="single" w:color="auto" w:sz="4" w:space="0"/>
            </w:tcBorders>
            <w:vAlign w:val="center"/>
          </w:tcPr>
          <w:p w14:paraId="607F6DF8">
            <w:pPr>
              <w:spacing w:line="560" w:lineRule="exact"/>
              <w:jc w:val="center"/>
              <w:rPr>
                <w:rFonts w:ascii="仿宋_GB2312" w:hAnsi="仿宋_GB2312" w:eastAsia="仿宋_GB2312"/>
                <w:sz w:val="28"/>
                <w:szCs w:val="28"/>
              </w:rPr>
            </w:pPr>
          </w:p>
        </w:tc>
        <w:tc>
          <w:tcPr>
            <w:tcW w:w="812" w:type="dxa"/>
            <w:gridSpan w:val="2"/>
            <w:tcBorders>
              <w:top w:val="single" w:color="auto" w:sz="4" w:space="0"/>
              <w:left w:val="single" w:color="auto" w:sz="4" w:space="0"/>
              <w:bottom w:val="single" w:color="auto" w:sz="4" w:space="0"/>
              <w:right w:val="single" w:color="auto" w:sz="4" w:space="0"/>
            </w:tcBorders>
            <w:vAlign w:val="center"/>
          </w:tcPr>
          <w:p w14:paraId="13AAAB66">
            <w:pPr>
              <w:spacing w:line="560" w:lineRule="exact"/>
              <w:jc w:val="center"/>
              <w:rPr>
                <w:rFonts w:ascii="仿宋_GB2312" w:hAnsi="仿宋_GB2312" w:eastAsia="仿宋_GB2312"/>
                <w:sz w:val="28"/>
                <w:szCs w:val="28"/>
              </w:rPr>
            </w:pPr>
            <w:r>
              <w:rPr>
                <w:rFonts w:hint="eastAsia" w:ascii="仿宋_GB2312" w:hAnsi="仿宋_GB2312" w:eastAsia="仿宋_GB2312"/>
                <w:sz w:val="28"/>
                <w:szCs w:val="28"/>
              </w:rPr>
              <w:t>电话</w:t>
            </w:r>
          </w:p>
        </w:tc>
        <w:tc>
          <w:tcPr>
            <w:tcW w:w="1332" w:type="dxa"/>
            <w:tcBorders>
              <w:top w:val="single" w:color="auto" w:sz="4" w:space="0"/>
              <w:left w:val="single" w:color="auto" w:sz="4" w:space="0"/>
              <w:bottom w:val="single" w:color="auto" w:sz="4" w:space="0"/>
              <w:right w:val="single" w:color="auto" w:sz="4" w:space="0"/>
            </w:tcBorders>
            <w:vAlign w:val="center"/>
          </w:tcPr>
          <w:p w14:paraId="157E158A">
            <w:pPr>
              <w:spacing w:line="560" w:lineRule="exact"/>
              <w:jc w:val="center"/>
              <w:rPr>
                <w:rFonts w:ascii="仿宋_GB2312" w:hAnsi="仿宋_GB2312" w:eastAsia="仿宋_GB2312"/>
                <w:sz w:val="28"/>
                <w:szCs w:val="28"/>
              </w:rPr>
            </w:pPr>
          </w:p>
        </w:tc>
      </w:tr>
      <w:tr w14:paraId="72AE2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1633" w:type="dxa"/>
            <w:tcBorders>
              <w:top w:val="single" w:color="auto" w:sz="4" w:space="0"/>
              <w:left w:val="single" w:color="auto" w:sz="4" w:space="0"/>
              <w:bottom w:val="single" w:color="auto" w:sz="4" w:space="0"/>
              <w:right w:val="single" w:color="auto" w:sz="4" w:space="0"/>
            </w:tcBorders>
            <w:vAlign w:val="center"/>
          </w:tcPr>
          <w:p w14:paraId="0CA27B68">
            <w:pPr>
              <w:spacing w:line="560" w:lineRule="exact"/>
              <w:jc w:val="center"/>
              <w:rPr>
                <w:rFonts w:ascii="仿宋_GB2312" w:hAnsi="仿宋_GB2312" w:eastAsia="仿宋_GB2312"/>
                <w:sz w:val="28"/>
                <w:szCs w:val="28"/>
              </w:rPr>
            </w:pPr>
            <w:r>
              <w:rPr>
                <w:rFonts w:hint="eastAsia" w:ascii="仿宋_GB2312" w:hAnsi="仿宋_GB2312" w:eastAsia="仿宋_GB2312"/>
                <w:sz w:val="28"/>
                <w:szCs w:val="28"/>
              </w:rPr>
              <w:t>董（理）事类别</w:t>
            </w:r>
          </w:p>
        </w:tc>
        <w:tc>
          <w:tcPr>
            <w:tcW w:w="2649" w:type="dxa"/>
            <w:gridSpan w:val="2"/>
            <w:tcBorders>
              <w:top w:val="single" w:color="auto" w:sz="4" w:space="0"/>
              <w:left w:val="single" w:color="auto" w:sz="4" w:space="0"/>
              <w:bottom w:val="single" w:color="auto" w:sz="4" w:space="0"/>
              <w:right w:val="single" w:color="auto" w:sz="4" w:space="0"/>
            </w:tcBorders>
            <w:vAlign w:val="center"/>
          </w:tcPr>
          <w:p w14:paraId="5064F509">
            <w:pPr>
              <w:spacing w:line="560" w:lineRule="exact"/>
              <w:jc w:val="center"/>
              <w:rPr>
                <w:rFonts w:ascii="仿宋_GB2312" w:hAnsi="仿宋_GB2312" w:eastAsia="仿宋_GB2312"/>
                <w:sz w:val="28"/>
                <w:szCs w:val="28"/>
              </w:rPr>
            </w:pPr>
          </w:p>
        </w:tc>
        <w:tc>
          <w:tcPr>
            <w:tcW w:w="1413" w:type="dxa"/>
            <w:gridSpan w:val="4"/>
            <w:tcBorders>
              <w:top w:val="single" w:color="auto" w:sz="4" w:space="0"/>
              <w:left w:val="single" w:color="auto" w:sz="4" w:space="0"/>
              <w:bottom w:val="single" w:color="auto" w:sz="4" w:space="0"/>
              <w:right w:val="single" w:color="auto" w:sz="4" w:space="0"/>
            </w:tcBorders>
            <w:vAlign w:val="center"/>
          </w:tcPr>
          <w:p w14:paraId="4C193336">
            <w:pPr>
              <w:spacing w:line="560" w:lineRule="exact"/>
              <w:jc w:val="center"/>
              <w:rPr>
                <w:rFonts w:ascii="仿宋_GB2312" w:hAnsi="仿宋_GB2312" w:eastAsia="仿宋_GB2312"/>
                <w:sz w:val="28"/>
                <w:szCs w:val="28"/>
              </w:rPr>
            </w:pPr>
            <w:r>
              <w:rPr>
                <w:rFonts w:hint="eastAsia" w:ascii="仿宋_GB2312" w:hAnsi="仿宋_GB2312" w:eastAsia="仿宋_GB2312"/>
                <w:sz w:val="28"/>
                <w:szCs w:val="28"/>
              </w:rPr>
              <w:t>产生方式</w:t>
            </w:r>
          </w:p>
        </w:tc>
        <w:tc>
          <w:tcPr>
            <w:tcW w:w="3145" w:type="dxa"/>
            <w:gridSpan w:val="5"/>
            <w:tcBorders>
              <w:top w:val="single" w:color="auto" w:sz="4" w:space="0"/>
              <w:left w:val="single" w:color="auto" w:sz="4" w:space="0"/>
              <w:bottom w:val="single" w:color="auto" w:sz="4" w:space="0"/>
              <w:right w:val="single" w:color="auto" w:sz="4" w:space="0"/>
            </w:tcBorders>
            <w:vAlign w:val="center"/>
          </w:tcPr>
          <w:p w14:paraId="7DCE6964">
            <w:pPr>
              <w:spacing w:line="560" w:lineRule="exact"/>
              <w:jc w:val="center"/>
              <w:rPr>
                <w:rFonts w:ascii="仿宋_GB2312" w:hAnsi="仿宋_GB2312" w:eastAsia="仿宋_GB2312"/>
                <w:sz w:val="28"/>
                <w:szCs w:val="28"/>
              </w:rPr>
            </w:pPr>
          </w:p>
        </w:tc>
      </w:tr>
      <w:tr w14:paraId="637BE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633" w:type="dxa"/>
            <w:tcBorders>
              <w:top w:val="single" w:color="auto" w:sz="4" w:space="0"/>
              <w:left w:val="single" w:color="auto" w:sz="4" w:space="0"/>
              <w:bottom w:val="single" w:color="auto" w:sz="4" w:space="0"/>
              <w:right w:val="single" w:color="auto" w:sz="4" w:space="0"/>
            </w:tcBorders>
            <w:vAlign w:val="center"/>
          </w:tcPr>
          <w:p w14:paraId="1EE15DCB">
            <w:pPr>
              <w:spacing w:line="560" w:lineRule="exact"/>
              <w:jc w:val="center"/>
              <w:rPr>
                <w:rFonts w:ascii="仿宋_GB2312" w:hAnsi="仿宋_GB2312" w:eastAsia="仿宋_GB2312"/>
                <w:sz w:val="28"/>
                <w:szCs w:val="28"/>
              </w:rPr>
            </w:pPr>
            <w:r>
              <w:rPr>
                <w:rFonts w:hint="eastAsia" w:ascii="仿宋_GB2312" w:hAnsi="仿宋_GB2312" w:eastAsia="仿宋_GB2312"/>
                <w:sz w:val="28"/>
                <w:szCs w:val="28"/>
              </w:rPr>
              <w:t>拟任职期间</w:t>
            </w:r>
          </w:p>
        </w:tc>
        <w:tc>
          <w:tcPr>
            <w:tcW w:w="7207" w:type="dxa"/>
            <w:gridSpan w:val="11"/>
            <w:tcBorders>
              <w:top w:val="single" w:color="auto" w:sz="4" w:space="0"/>
              <w:left w:val="single" w:color="auto" w:sz="4" w:space="0"/>
              <w:bottom w:val="single" w:color="auto" w:sz="4" w:space="0"/>
              <w:right w:val="single" w:color="auto" w:sz="4" w:space="0"/>
            </w:tcBorders>
            <w:vAlign w:val="center"/>
          </w:tcPr>
          <w:p w14:paraId="46D7E513">
            <w:pPr>
              <w:spacing w:line="560" w:lineRule="exact"/>
              <w:ind w:firstLine="840" w:firstLineChars="300"/>
              <w:jc w:val="center"/>
              <w:rPr>
                <w:rFonts w:ascii="仿宋_GB2312" w:hAnsi="仿宋_GB2312" w:eastAsia="仿宋_GB2312"/>
                <w:sz w:val="28"/>
                <w:szCs w:val="28"/>
              </w:rPr>
            </w:pPr>
            <w:r>
              <w:rPr>
                <w:rFonts w:hint="eastAsia" w:ascii="仿宋_GB2312" w:hAnsi="仿宋_GB2312" w:eastAsia="仿宋_GB2312"/>
                <w:sz w:val="28"/>
                <w:szCs w:val="28"/>
              </w:rPr>
              <w:t>年    月    日————     年    月    日</w:t>
            </w:r>
          </w:p>
        </w:tc>
      </w:tr>
      <w:tr w14:paraId="6E472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8840" w:type="dxa"/>
            <w:gridSpan w:val="12"/>
            <w:tcBorders>
              <w:top w:val="single" w:color="auto" w:sz="4" w:space="0"/>
              <w:left w:val="single" w:color="auto" w:sz="4" w:space="0"/>
              <w:bottom w:val="single" w:color="auto" w:sz="4" w:space="0"/>
              <w:right w:val="single" w:color="auto" w:sz="4" w:space="0"/>
            </w:tcBorders>
            <w:vAlign w:val="center"/>
          </w:tcPr>
          <w:p w14:paraId="23C59739">
            <w:pPr>
              <w:spacing w:line="560" w:lineRule="exact"/>
              <w:jc w:val="center"/>
              <w:rPr>
                <w:rFonts w:ascii="仿宋_GB2312" w:hAnsi="仿宋_GB2312" w:eastAsia="仿宋_GB2312"/>
                <w:sz w:val="28"/>
                <w:szCs w:val="28"/>
              </w:rPr>
            </w:pPr>
            <w:r>
              <w:rPr>
                <w:rFonts w:hint="eastAsia" w:ascii="仿宋_GB2312" w:hAnsi="仿宋_GB2312" w:eastAsia="仿宋_GB2312"/>
                <w:sz w:val="28"/>
                <w:szCs w:val="28"/>
              </w:rPr>
              <w:t>工作和受教育经历（高中以上）</w:t>
            </w:r>
          </w:p>
        </w:tc>
      </w:tr>
      <w:tr w14:paraId="70BED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9" w:hRule="atLeast"/>
        </w:trPr>
        <w:tc>
          <w:tcPr>
            <w:tcW w:w="8840" w:type="dxa"/>
            <w:gridSpan w:val="12"/>
            <w:tcBorders>
              <w:top w:val="single" w:color="auto" w:sz="4" w:space="0"/>
              <w:left w:val="single" w:color="auto" w:sz="4" w:space="0"/>
              <w:bottom w:val="single" w:color="auto" w:sz="4" w:space="0"/>
              <w:right w:val="single" w:color="auto" w:sz="4" w:space="0"/>
            </w:tcBorders>
            <w:vAlign w:val="center"/>
          </w:tcPr>
          <w:p w14:paraId="3A447EBC">
            <w:pPr>
              <w:spacing w:line="560" w:lineRule="exact"/>
              <w:rPr>
                <w:rFonts w:ascii="仿宋_GB2312" w:hAnsi="仿宋_GB2312" w:eastAsia="仿宋_GB2312"/>
                <w:sz w:val="28"/>
                <w:szCs w:val="28"/>
              </w:rPr>
            </w:pPr>
          </w:p>
        </w:tc>
      </w:tr>
      <w:tr w14:paraId="2583D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9" w:hRule="atLeast"/>
        </w:trPr>
        <w:tc>
          <w:tcPr>
            <w:tcW w:w="8840" w:type="dxa"/>
            <w:gridSpan w:val="12"/>
            <w:tcBorders>
              <w:top w:val="single" w:color="auto" w:sz="4" w:space="0"/>
              <w:left w:val="single" w:color="auto" w:sz="4" w:space="0"/>
              <w:bottom w:val="single" w:color="auto" w:sz="4" w:space="0"/>
              <w:right w:val="single" w:color="auto" w:sz="4" w:space="0"/>
            </w:tcBorders>
          </w:tcPr>
          <w:p w14:paraId="63CF5F32">
            <w:pPr>
              <w:spacing w:line="560" w:lineRule="exact"/>
              <w:rPr>
                <w:rFonts w:ascii="仿宋_GB2312" w:hAnsi="仿宋_GB2312" w:eastAsia="仿宋_GB2312"/>
                <w:sz w:val="28"/>
                <w:szCs w:val="28"/>
              </w:rPr>
            </w:pPr>
            <w:r>
              <w:rPr>
                <w:rFonts w:hint="eastAsia" w:ascii="仿宋_GB2312" w:hAnsi="仿宋_GB2312" w:eastAsia="仿宋_GB2312"/>
                <w:sz w:val="28"/>
                <w:szCs w:val="28"/>
              </w:rPr>
              <w:t>身份证复印件粘贴处：                      本人签名式样：</w:t>
            </w:r>
          </w:p>
        </w:tc>
      </w:tr>
      <w:bookmarkEnd w:id="91"/>
    </w:tbl>
    <w:p w14:paraId="4EA384F7">
      <w:pPr>
        <w:spacing w:line="400" w:lineRule="exact"/>
        <w:rPr>
          <w:rFonts w:ascii="仿宋_GB2312" w:eastAsia="仿宋_GB2312"/>
          <w:szCs w:val="21"/>
        </w:rPr>
      </w:pPr>
      <w:r>
        <w:rPr>
          <w:rFonts w:hint="eastAsia" w:ascii="黑体" w:eastAsia="黑体"/>
          <w:szCs w:val="21"/>
        </w:rPr>
        <w:t>注：</w:t>
      </w:r>
      <w:r>
        <w:rPr>
          <w:rFonts w:hint="eastAsia" w:ascii="仿宋_GB2312" w:eastAsia="仿宋_GB2312"/>
          <w:szCs w:val="21"/>
        </w:rPr>
        <w:t>1.董（理）事类别指：</w:t>
      </w:r>
      <w:r>
        <w:rPr>
          <w:rFonts w:hint="eastAsia" w:ascii="宋体" w:hAnsi="宋体" w:cs="宋体"/>
          <w:szCs w:val="21"/>
        </w:rPr>
        <w:t>①</w:t>
      </w:r>
      <w:r>
        <w:rPr>
          <w:rFonts w:hint="eastAsia" w:ascii="仿宋_GB2312" w:eastAsia="仿宋_GB2312"/>
          <w:szCs w:val="21"/>
        </w:rPr>
        <w:t>教职工代表；</w:t>
      </w:r>
      <w:r>
        <w:rPr>
          <w:rFonts w:hint="eastAsia" w:ascii="宋体" w:hAnsi="宋体" w:cs="宋体"/>
          <w:szCs w:val="21"/>
        </w:rPr>
        <w:t>②</w:t>
      </w:r>
      <w:r>
        <w:rPr>
          <w:rFonts w:hint="eastAsia" w:ascii="仿宋_GB2312" w:eastAsia="仿宋_GB2312"/>
          <w:szCs w:val="21"/>
        </w:rPr>
        <w:t>具有5年以上教育教学经验</w:t>
      </w:r>
      <w:r>
        <w:rPr>
          <w:rFonts w:hint="eastAsia" w:ascii="仿宋_GB2312" w:eastAsia="仿宋_GB2312"/>
          <w:sz w:val="22"/>
          <w:szCs w:val="21"/>
        </w:rPr>
        <w:t>；</w:t>
      </w:r>
      <w:r>
        <w:rPr>
          <w:rFonts w:hint="eastAsia" w:ascii="仿宋_GB2312" w:hAnsi="宋体" w:eastAsia="仿宋_GB2312" w:cs="宋体"/>
          <w:szCs w:val="21"/>
        </w:rPr>
        <w:t>③校长；④党组织书记；⑤</w:t>
      </w:r>
      <w:r>
        <w:rPr>
          <w:rFonts w:hint="eastAsia" w:ascii="仿宋_GB2312" w:eastAsia="仿宋_GB2312"/>
          <w:szCs w:val="21"/>
        </w:rPr>
        <w:t>其他董（理）事。</w:t>
      </w:r>
    </w:p>
    <w:p w14:paraId="60842B03">
      <w:pPr>
        <w:spacing w:line="400" w:lineRule="exact"/>
        <w:rPr>
          <w:rFonts w:ascii="仿宋_GB2312" w:eastAsia="仿宋_GB2312"/>
          <w:szCs w:val="21"/>
        </w:rPr>
      </w:pPr>
      <w:r>
        <w:rPr>
          <w:rFonts w:hint="eastAsia" w:ascii="仿宋_GB2312" w:eastAsia="仿宋_GB2312"/>
          <w:szCs w:val="21"/>
        </w:rPr>
        <w:t xml:space="preserve">    2．产生方式指：</w:t>
      </w:r>
      <w:r>
        <w:rPr>
          <w:rFonts w:hint="eastAsia" w:ascii="宋体" w:hAnsi="宋体" w:cs="宋体"/>
          <w:szCs w:val="21"/>
        </w:rPr>
        <w:t>①</w:t>
      </w:r>
      <w:r>
        <w:rPr>
          <w:rFonts w:hint="eastAsia" w:ascii="仿宋_GB2312" w:eastAsia="仿宋_GB2312"/>
          <w:szCs w:val="21"/>
        </w:rPr>
        <w:t>举办者推荐；</w:t>
      </w:r>
      <w:r>
        <w:rPr>
          <w:rFonts w:hint="eastAsia" w:ascii="宋体" w:hAnsi="宋体" w:cs="宋体"/>
          <w:szCs w:val="21"/>
        </w:rPr>
        <w:t>②</w:t>
      </w:r>
      <w:r>
        <w:rPr>
          <w:rFonts w:hint="eastAsia" w:ascii="仿宋_GB2312" w:eastAsia="仿宋_GB2312"/>
          <w:szCs w:val="21"/>
        </w:rPr>
        <w:t>教职工代表大会推荐；</w:t>
      </w:r>
      <w:r>
        <w:rPr>
          <w:rFonts w:hint="eastAsia" w:ascii="宋体" w:hAnsi="宋体" w:cs="宋体"/>
          <w:szCs w:val="21"/>
        </w:rPr>
        <w:t>③</w:t>
      </w:r>
      <w:r>
        <w:rPr>
          <w:rFonts w:hint="eastAsia" w:ascii="仿宋_GB2312" w:eastAsia="仿宋_GB2312"/>
          <w:szCs w:val="21"/>
        </w:rPr>
        <w:t>章程规定的其他方式产生。</w:t>
      </w:r>
      <w:bookmarkEnd w:id="90"/>
    </w:p>
    <w:p w14:paraId="64D9FA30">
      <w:pPr>
        <w:pStyle w:val="3"/>
        <w:adjustRightInd w:val="0"/>
        <w:snapToGrid w:val="0"/>
        <w:spacing w:before="0" w:after="0" w:line="240" w:lineRule="auto"/>
        <w:ind w:firstLine="560" w:firstLineChars="200"/>
        <w:rPr>
          <w:rFonts w:ascii="宋体" w:hAnsi="宋体" w:eastAsia="宋体"/>
          <w:b w:val="0"/>
          <w:bCs w:val="0"/>
        </w:rPr>
      </w:pPr>
      <w:r>
        <w:rPr>
          <w:rStyle w:val="19"/>
          <w:rFonts w:hint="eastAsia" w:ascii="仿宋" w:hAnsi="仿宋" w:eastAsia="仿宋"/>
          <w:b w:val="0"/>
          <w:bCs w:val="0"/>
          <w:sz w:val="28"/>
          <w:szCs w:val="28"/>
        </w:rPr>
        <w:t>范本1</w:t>
      </w:r>
      <w:r>
        <w:rPr>
          <w:rStyle w:val="19"/>
          <w:rFonts w:ascii="仿宋" w:hAnsi="仿宋" w:eastAsia="仿宋"/>
          <w:b w:val="0"/>
          <w:bCs w:val="0"/>
          <w:sz w:val="28"/>
          <w:szCs w:val="28"/>
        </w:rPr>
        <w:t>1</w:t>
      </w:r>
    </w:p>
    <w:p w14:paraId="4863587B">
      <w:pPr>
        <w:rPr>
          <w:rFonts w:ascii="宋体" w:hAnsi="宋体" w:eastAsia="宋体"/>
          <w:b/>
          <w:bCs/>
          <w:sz w:val="32"/>
          <w:szCs w:val="32"/>
        </w:rPr>
      </w:pPr>
    </w:p>
    <w:p w14:paraId="6F516FEB">
      <w:pPr>
        <w:rPr>
          <w:rFonts w:ascii="宋体" w:hAnsi="宋体" w:eastAsia="宋体"/>
          <w:b/>
          <w:bCs/>
          <w:sz w:val="32"/>
          <w:szCs w:val="32"/>
        </w:rPr>
      </w:pPr>
    </w:p>
    <w:p w14:paraId="195FDE41">
      <w:pPr>
        <w:jc w:val="center"/>
        <w:rPr>
          <w:rFonts w:ascii="仿宋_GB2312" w:hAnsi="宋体" w:eastAsia="仿宋_GB2312"/>
          <w:b/>
          <w:bCs/>
          <w:sz w:val="32"/>
          <w:szCs w:val="32"/>
        </w:rPr>
      </w:pPr>
      <w:r>
        <w:rPr>
          <w:rFonts w:hint="eastAsia" w:ascii="仿宋_GB2312" w:hAnsi="宋体" w:eastAsia="仿宋_GB2312"/>
          <w:b/>
          <w:bCs/>
          <w:sz w:val="32"/>
          <w:szCs w:val="32"/>
        </w:rPr>
        <w:t>具有五年教育教学经验的承诺书</w:t>
      </w:r>
    </w:p>
    <w:p w14:paraId="0DDE1CC9">
      <w:pPr>
        <w:jc w:val="center"/>
        <w:rPr>
          <w:rFonts w:ascii="仿宋_GB2312" w:hAnsi="宋体" w:eastAsia="仿宋_GB2312"/>
          <w:b/>
          <w:bCs/>
          <w:sz w:val="32"/>
          <w:szCs w:val="32"/>
        </w:rPr>
      </w:pPr>
      <w:r>
        <w:rPr>
          <w:rFonts w:hint="eastAsia" w:ascii="仿宋_GB2312" w:hAnsi="宋体" w:eastAsia="仿宋_GB2312"/>
          <w:b/>
          <w:bCs/>
          <w:sz w:val="32"/>
          <w:szCs w:val="32"/>
        </w:rPr>
        <w:t>（自然人）</w:t>
      </w:r>
    </w:p>
    <w:p w14:paraId="1D031533">
      <w:pPr>
        <w:jc w:val="center"/>
        <w:rPr>
          <w:rFonts w:ascii="仿宋_GB2312" w:hAnsi="宋体" w:eastAsia="仿宋_GB2312"/>
          <w:b/>
          <w:bCs/>
          <w:sz w:val="32"/>
          <w:szCs w:val="32"/>
        </w:rPr>
      </w:pPr>
    </w:p>
    <w:p w14:paraId="1A5118A0">
      <w:pPr>
        <w:adjustRightInd w:val="0"/>
        <w:snapToGrid w:val="0"/>
        <w:spacing w:line="360" w:lineRule="auto"/>
        <w:jc w:val="center"/>
        <w:rPr>
          <w:rFonts w:ascii="仿宋_GB2312" w:hAnsi="宋体" w:eastAsia="仿宋_GB2312"/>
          <w:b/>
          <w:bCs/>
          <w:sz w:val="32"/>
          <w:szCs w:val="32"/>
        </w:rPr>
      </w:pPr>
    </w:p>
    <w:p w14:paraId="342A7676">
      <w:pPr>
        <w:adjustRightInd w:val="0"/>
        <w:snapToGrid w:val="0"/>
        <w:spacing w:line="360" w:lineRule="auto"/>
        <w:ind w:firstLine="560" w:firstLineChars="200"/>
        <w:rPr>
          <w:rFonts w:ascii="仿宋_GB2312" w:hAnsi="宋体" w:eastAsia="仿宋_GB2312"/>
          <w:sz w:val="28"/>
          <w:szCs w:val="28"/>
        </w:rPr>
      </w:pPr>
      <w:r>
        <w:rPr>
          <w:rFonts w:hint="eastAsia" w:ascii="仿宋_GB2312" w:hAnsi="宋体" w:eastAsia="仿宋_GB2312"/>
          <w:sz w:val="28"/>
          <w:szCs w:val="28"/>
        </w:rPr>
        <w:t>本人承诺，截至本承诺出具之日，本人具备</w:t>
      </w:r>
      <w:r>
        <w:rPr>
          <w:rFonts w:ascii="仿宋_GB2312" w:hAnsi="宋体" w:eastAsia="仿宋_GB2312"/>
          <w:sz w:val="28"/>
          <w:szCs w:val="28"/>
        </w:rPr>
        <w:t xml:space="preserve">     </w:t>
      </w:r>
      <w:r>
        <w:rPr>
          <w:rFonts w:hint="eastAsia" w:ascii="仿宋_GB2312" w:hAnsi="宋体" w:eastAsia="仿宋_GB2312"/>
          <w:sz w:val="28"/>
          <w:szCs w:val="28"/>
        </w:rPr>
        <w:t>年教育教学经验，本人提交及公示的简历内容真实、无误；上述承诺如有虚假，本人愿意承担因此产生的一切责任。</w:t>
      </w:r>
    </w:p>
    <w:p w14:paraId="5C0F5984">
      <w:pPr>
        <w:adjustRightInd w:val="0"/>
        <w:snapToGrid w:val="0"/>
        <w:spacing w:line="360" w:lineRule="auto"/>
        <w:ind w:firstLine="560" w:firstLineChars="200"/>
        <w:rPr>
          <w:rFonts w:ascii="仿宋_GB2312" w:hAnsi="宋体" w:eastAsia="仿宋_GB2312"/>
          <w:sz w:val="28"/>
          <w:szCs w:val="28"/>
        </w:rPr>
      </w:pPr>
    </w:p>
    <w:p w14:paraId="53EA1630">
      <w:pPr>
        <w:adjustRightInd w:val="0"/>
        <w:snapToGrid w:val="0"/>
        <w:spacing w:line="360" w:lineRule="auto"/>
        <w:ind w:firstLine="560" w:firstLineChars="200"/>
        <w:rPr>
          <w:rFonts w:ascii="仿宋_GB2312" w:hAnsi="宋体" w:eastAsia="仿宋_GB2312"/>
          <w:sz w:val="28"/>
          <w:szCs w:val="28"/>
        </w:rPr>
      </w:pPr>
    </w:p>
    <w:p w14:paraId="5662053B">
      <w:pPr>
        <w:adjustRightInd w:val="0"/>
        <w:snapToGrid w:val="0"/>
        <w:spacing w:line="360" w:lineRule="auto"/>
        <w:ind w:firstLine="560" w:firstLineChars="200"/>
        <w:rPr>
          <w:rFonts w:ascii="仿宋_GB2312" w:hAnsi="宋体" w:eastAsia="仿宋_GB2312"/>
          <w:sz w:val="28"/>
          <w:szCs w:val="28"/>
        </w:rPr>
      </w:pPr>
    </w:p>
    <w:p w14:paraId="096F8174">
      <w:pPr>
        <w:adjustRightInd w:val="0"/>
        <w:snapToGrid w:val="0"/>
        <w:spacing w:line="360" w:lineRule="auto"/>
        <w:ind w:firstLine="4760" w:firstLineChars="1700"/>
        <w:rPr>
          <w:rFonts w:ascii="仿宋_GB2312" w:hAnsi="宋体" w:eastAsia="仿宋_GB2312"/>
          <w:sz w:val="28"/>
          <w:szCs w:val="28"/>
        </w:rPr>
      </w:pPr>
      <w:r>
        <w:rPr>
          <w:rFonts w:hint="eastAsia" w:ascii="仿宋_GB2312" w:hAnsi="宋体" w:eastAsia="仿宋_GB2312"/>
          <w:sz w:val="28"/>
          <w:szCs w:val="28"/>
        </w:rPr>
        <w:t>承诺人：</w:t>
      </w:r>
    </w:p>
    <w:p w14:paraId="15C5EA87">
      <w:pPr>
        <w:adjustRightInd w:val="0"/>
        <w:snapToGrid w:val="0"/>
        <w:spacing w:line="360" w:lineRule="auto"/>
        <w:ind w:firstLine="4760" w:firstLineChars="1700"/>
        <w:rPr>
          <w:rFonts w:ascii="仿宋_GB2312" w:hAnsi="宋体" w:eastAsia="仿宋_GB2312"/>
          <w:sz w:val="28"/>
          <w:szCs w:val="28"/>
        </w:rPr>
      </w:pPr>
    </w:p>
    <w:p w14:paraId="64C2F709">
      <w:pPr>
        <w:adjustRightInd w:val="0"/>
        <w:snapToGrid w:val="0"/>
        <w:spacing w:line="360" w:lineRule="auto"/>
        <w:ind w:firstLine="5600" w:firstLineChars="2000"/>
        <w:rPr>
          <w:rFonts w:ascii="仿宋_GB2312" w:hAnsi="宋体" w:eastAsia="仿宋_GB2312"/>
          <w:sz w:val="28"/>
          <w:szCs w:val="28"/>
        </w:rPr>
      </w:pPr>
      <w:r>
        <w:rPr>
          <w:rFonts w:hint="eastAsia" w:ascii="仿宋_GB2312" w:hAnsi="宋体" w:eastAsia="仿宋_GB2312"/>
          <w:sz w:val="28"/>
          <w:szCs w:val="28"/>
        </w:rPr>
        <w:t>年</w:t>
      </w:r>
      <w:r>
        <w:rPr>
          <w:rFonts w:ascii="仿宋_GB2312" w:hAnsi="宋体" w:eastAsia="仿宋_GB2312"/>
          <w:sz w:val="28"/>
          <w:szCs w:val="28"/>
        </w:rPr>
        <w:t xml:space="preserve">  </w:t>
      </w:r>
      <w:r>
        <w:rPr>
          <w:rFonts w:hint="eastAsia" w:ascii="仿宋_GB2312" w:hAnsi="宋体" w:eastAsia="仿宋_GB2312"/>
          <w:sz w:val="28"/>
          <w:szCs w:val="28"/>
        </w:rPr>
        <w:t>月</w:t>
      </w:r>
      <w:r>
        <w:rPr>
          <w:rFonts w:ascii="仿宋_GB2312" w:hAnsi="宋体" w:eastAsia="仿宋_GB2312"/>
          <w:sz w:val="28"/>
          <w:szCs w:val="28"/>
        </w:rPr>
        <w:t xml:space="preserve">  </w:t>
      </w:r>
      <w:r>
        <w:rPr>
          <w:rFonts w:hint="eastAsia" w:ascii="仿宋_GB2312" w:hAnsi="宋体" w:eastAsia="仿宋_GB2312"/>
          <w:sz w:val="28"/>
          <w:szCs w:val="28"/>
        </w:rPr>
        <w:t>日</w:t>
      </w:r>
    </w:p>
    <w:p w14:paraId="268C04BD">
      <w:pPr>
        <w:ind w:firstLine="560" w:firstLineChars="200"/>
        <w:rPr>
          <w:rFonts w:ascii="宋体" w:hAnsi="宋体" w:eastAsia="宋体"/>
          <w:sz w:val="28"/>
          <w:szCs w:val="28"/>
        </w:rPr>
      </w:pPr>
    </w:p>
    <w:p w14:paraId="1B9710F0">
      <w:pPr>
        <w:pStyle w:val="3"/>
        <w:adjustRightInd w:val="0"/>
        <w:snapToGrid w:val="0"/>
        <w:spacing w:before="0" w:after="0" w:line="240" w:lineRule="auto"/>
        <w:ind w:firstLine="643" w:firstLineChars="200"/>
        <w:rPr>
          <w:rStyle w:val="19"/>
          <w:rFonts w:ascii="仿宋" w:hAnsi="仿宋" w:eastAsia="仿宋"/>
          <w:b w:val="0"/>
          <w:bCs w:val="0"/>
          <w:sz w:val="28"/>
          <w:szCs w:val="28"/>
        </w:rPr>
      </w:pPr>
      <w:r>
        <w:rPr>
          <w:rFonts w:ascii="仿宋_GB2312" w:eastAsia="仿宋_GB2312"/>
          <w:szCs w:val="21"/>
        </w:rPr>
        <w:br w:type="page"/>
      </w:r>
      <w:r>
        <w:rPr>
          <w:rStyle w:val="19"/>
          <w:rFonts w:hint="eastAsia" w:ascii="仿宋" w:hAnsi="仿宋" w:eastAsia="仿宋"/>
          <w:b w:val="0"/>
          <w:bCs w:val="0"/>
          <w:sz w:val="28"/>
          <w:szCs w:val="28"/>
        </w:rPr>
        <w:t>范本</w:t>
      </w:r>
      <w:r>
        <w:rPr>
          <w:rStyle w:val="19"/>
          <w:rFonts w:ascii="仿宋" w:hAnsi="仿宋" w:eastAsia="仿宋"/>
          <w:b w:val="0"/>
          <w:bCs w:val="0"/>
          <w:sz w:val="28"/>
          <w:szCs w:val="28"/>
        </w:rPr>
        <w:t>12</w:t>
      </w:r>
    </w:p>
    <w:p w14:paraId="4EC1E674">
      <w:pPr>
        <w:jc w:val="center"/>
        <w:rPr>
          <w:rFonts w:ascii="方正小标宋简体" w:eastAsia="方正小标宋简体"/>
          <w:sz w:val="36"/>
          <w:szCs w:val="36"/>
        </w:rPr>
      </w:pPr>
      <w:r>
        <w:rPr>
          <w:rFonts w:hint="eastAsia" w:ascii="方正小标宋简体" w:eastAsia="方正小标宋简体"/>
          <w:sz w:val="36"/>
          <w:szCs w:val="36"/>
        </w:rPr>
        <w:t>专职教师/兼职教师简介</w:t>
      </w:r>
    </w:p>
    <w:p w14:paraId="7FB2DA3C">
      <w:pPr>
        <w:jc w:val="center"/>
        <w:rPr>
          <w:rFonts w:eastAsia="方正小标宋简体"/>
          <w:sz w:val="32"/>
        </w:rPr>
      </w:pPr>
    </w:p>
    <w:tbl>
      <w:tblPr>
        <w:tblStyle w:val="16"/>
        <w:tblW w:w="9073"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1059"/>
        <w:gridCol w:w="217"/>
        <w:gridCol w:w="1494"/>
        <w:gridCol w:w="774"/>
        <w:gridCol w:w="846"/>
        <w:gridCol w:w="180"/>
        <w:gridCol w:w="360"/>
        <w:gridCol w:w="180"/>
        <w:gridCol w:w="1978"/>
      </w:tblGrid>
      <w:tr w14:paraId="56FE1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985" w:type="dxa"/>
            <w:vAlign w:val="center"/>
          </w:tcPr>
          <w:p w14:paraId="0B6B37CC">
            <w:pPr>
              <w:jc w:val="center"/>
              <w:rPr>
                <w:rFonts w:ascii="仿宋_GB2312" w:hAnsi="仿宋_GB2312" w:eastAsia="仿宋_GB2312"/>
                <w:sz w:val="28"/>
                <w:szCs w:val="28"/>
              </w:rPr>
            </w:pPr>
            <w:r>
              <w:rPr>
                <w:rFonts w:hint="eastAsia" w:ascii="仿宋_GB2312" w:hAnsi="仿宋_GB2312" w:eastAsia="仿宋_GB2312"/>
                <w:sz w:val="28"/>
                <w:szCs w:val="28"/>
              </w:rPr>
              <w:t>姓    名</w:t>
            </w:r>
          </w:p>
        </w:tc>
        <w:tc>
          <w:tcPr>
            <w:tcW w:w="1276" w:type="dxa"/>
            <w:gridSpan w:val="2"/>
            <w:vAlign w:val="center"/>
          </w:tcPr>
          <w:p w14:paraId="2B48344C">
            <w:pPr>
              <w:jc w:val="center"/>
              <w:rPr>
                <w:rFonts w:ascii="仿宋_GB2312" w:hAnsi="仿宋_GB2312" w:eastAsia="仿宋_GB2312"/>
                <w:sz w:val="28"/>
                <w:szCs w:val="28"/>
              </w:rPr>
            </w:pPr>
          </w:p>
        </w:tc>
        <w:tc>
          <w:tcPr>
            <w:tcW w:w="1494" w:type="dxa"/>
            <w:vAlign w:val="center"/>
          </w:tcPr>
          <w:p w14:paraId="0C0B2161">
            <w:pPr>
              <w:jc w:val="center"/>
              <w:rPr>
                <w:rFonts w:ascii="仿宋_GB2312" w:hAnsi="仿宋_GB2312" w:eastAsia="仿宋_GB2312"/>
                <w:sz w:val="28"/>
                <w:szCs w:val="28"/>
              </w:rPr>
            </w:pPr>
            <w:r>
              <w:rPr>
                <w:rFonts w:hint="eastAsia" w:ascii="仿宋_GB2312" w:hAnsi="仿宋_GB2312" w:eastAsia="仿宋_GB2312"/>
                <w:sz w:val="28"/>
                <w:szCs w:val="28"/>
              </w:rPr>
              <w:t>性    别</w:t>
            </w:r>
          </w:p>
        </w:tc>
        <w:tc>
          <w:tcPr>
            <w:tcW w:w="774" w:type="dxa"/>
            <w:vAlign w:val="center"/>
          </w:tcPr>
          <w:p w14:paraId="220C2A95">
            <w:pPr>
              <w:jc w:val="center"/>
              <w:rPr>
                <w:rFonts w:ascii="仿宋_GB2312" w:hAnsi="仿宋_GB2312" w:eastAsia="仿宋_GB2312"/>
                <w:sz w:val="28"/>
                <w:szCs w:val="28"/>
              </w:rPr>
            </w:pPr>
          </w:p>
        </w:tc>
        <w:tc>
          <w:tcPr>
            <w:tcW w:w="846" w:type="dxa"/>
            <w:vAlign w:val="center"/>
          </w:tcPr>
          <w:p w14:paraId="47CA4D47">
            <w:pPr>
              <w:jc w:val="center"/>
              <w:rPr>
                <w:rFonts w:ascii="仿宋_GB2312" w:hAnsi="仿宋_GB2312" w:eastAsia="仿宋_GB2312"/>
                <w:sz w:val="28"/>
                <w:szCs w:val="28"/>
              </w:rPr>
            </w:pPr>
            <w:r>
              <w:rPr>
                <w:rFonts w:hint="eastAsia" w:ascii="仿宋_GB2312" w:hAnsi="仿宋_GB2312" w:eastAsia="仿宋_GB2312"/>
                <w:sz w:val="28"/>
                <w:szCs w:val="28"/>
              </w:rPr>
              <w:t>年龄</w:t>
            </w:r>
          </w:p>
        </w:tc>
        <w:tc>
          <w:tcPr>
            <w:tcW w:w="720" w:type="dxa"/>
            <w:gridSpan w:val="3"/>
            <w:vAlign w:val="center"/>
          </w:tcPr>
          <w:p w14:paraId="37036AA5">
            <w:pPr>
              <w:jc w:val="center"/>
              <w:rPr>
                <w:rFonts w:ascii="仿宋_GB2312" w:hAnsi="仿宋_GB2312" w:eastAsia="仿宋_GB2312"/>
                <w:sz w:val="28"/>
                <w:szCs w:val="28"/>
              </w:rPr>
            </w:pPr>
          </w:p>
        </w:tc>
        <w:tc>
          <w:tcPr>
            <w:tcW w:w="1978" w:type="dxa"/>
            <w:vMerge w:val="restart"/>
            <w:textDirection w:val="tbRlV"/>
            <w:vAlign w:val="center"/>
          </w:tcPr>
          <w:p w14:paraId="191F0B38">
            <w:pPr>
              <w:ind w:left="113" w:right="113"/>
              <w:jc w:val="center"/>
              <w:rPr>
                <w:rFonts w:ascii="仿宋_GB2312" w:hAnsi="仿宋_GB2312" w:eastAsia="仿宋_GB2312"/>
                <w:sz w:val="28"/>
                <w:szCs w:val="28"/>
              </w:rPr>
            </w:pPr>
            <w:r>
              <w:rPr>
                <w:rFonts w:hint="eastAsia" w:ascii="仿宋_GB2312" w:hAnsi="仿宋_GB2312" w:eastAsia="仿宋_GB2312"/>
                <w:sz w:val="28"/>
                <w:szCs w:val="28"/>
              </w:rPr>
              <w:t>像      片</w:t>
            </w:r>
          </w:p>
        </w:tc>
      </w:tr>
      <w:tr w14:paraId="18DFC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985" w:type="dxa"/>
            <w:vAlign w:val="center"/>
          </w:tcPr>
          <w:p w14:paraId="6DC0FC52">
            <w:pPr>
              <w:jc w:val="center"/>
              <w:rPr>
                <w:rFonts w:ascii="仿宋_GB2312" w:hAnsi="仿宋_GB2312" w:eastAsia="仿宋_GB2312"/>
                <w:sz w:val="28"/>
                <w:szCs w:val="28"/>
              </w:rPr>
            </w:pPr>
            <w:r>
              <w:rPr>
                <w:rFonts w:hint="eastAsia" w:ascii="仿宋_GB2312" w:hAnsi="仿宋_GB2312" w:eastAsia="仿宋_GB2312"/>
                <w:sz w:val="28"/>
                <w:szCs w:val="28"/>
              </w:rPr>
              <w:t>民    族</w:t>
            </w:r>
          </w:p>
        </w:tc>
        <w:tc>
          <w:tcPr>
            <w:tcW w:w="1276" w:type="dxa"/>
            <w:gridSpan w:val="2"/>
            <w:vAlign w:val="center"/>
          </w:tcPr>
          <w:p w14:paraId="1F9CBBEB">
            <w:pPr>
              <w:jc w:val="center"/>
              <w:rPr>
                <w:rFonts w:ascii="仿宋_GB2312" w:hAnsi="仿宋_GB2312" w:eastAsia="仿宋_GB2312"/>
                <w:sz w:val="28"/>
                <w:szCs w:val="28"/>
              </w:rPr>
            </w:pPr>
          </w:p>
        </w:tc>
        <w:tc>
          <w:tcPr>
            <w:tcW w:w="1494" w:type="dxa"/>
            <w:vAlign w:val="center"/>
          </w:tcPr>
          <w:p w14:paraId="5AE1F006">
            <w:pPr>
              <w:jc w:val="center"/>
              <w:rPr>
                <w:rFonts w:ascii="仿宋_GB2312" w:hAnsi="仿宋_GB2312" w:eastAsia="仿宋_GB2312"/>
                <w:sz w:val="28"/>
                <w:szCs w:val="28"/>
              </w:rPr>
            </w:pPr>
            <w:r>
              <w:rPr>
                <w:rFonts w:hint="eastAsia" w:ascii="仿宋_GB2312" w:hAnsi="仿宋_GB2312" w:eastAsia="仿宋_GB2312"/>
                <w:sz w:val="28"/>
                <w:szCs w:val="28"/>
              </w:rPr>
              <w:t xml:space="preserve">国 </w:t>
            </w:r>
            <w:r>
              <w:rPr>
                <w:rFonts w:ascii="仿宋_GB2312" w:hAnsi="仿宋_GB2312" w:eastAsia="仿宋_GB2312"/>
                <w:sz w:val="28"/>
                <w:szCs w:val="28"/>
              </w:rPr>
              <w:t xml:space="preserve"> </w:t>
            </w:r>
            <w:r>
              <w:rPr>
                <w:rFonts w:hint="eastAsia" w:ascii="仿宋_GB2312" w:hAnsi="仿宋_GB2312" w:eastAsia="仿宋_GB2312"/>
                <w:sz w:val="28"/>
                <w:szCs w:val="28"/>
              </w:rPr>
              <w:t>籍</w:t>
            </w:r>
          </w:p>
        </w:tc>
        <w:tc>
          <w:tcPr>
            <w:tcW w:w="2340" w:type="dxa"/>
            <w:gridSpan w:val="5"/>
            <w:vAlign w:val="center"/>
          </w:tcPr>
          <w:p w14:paraId="28C2053A">
            <w:pPr>
              <w:jc w:val="center"/>
              <w:rPr>
                <w:rFonts w:ascii="仿宋_GB2312" w:hAnsi="仿宋_GB2312" w:eastAsia="仿宋_GB2312"/>
                <w:sz w:val="28"/>
                <w:szCs w:val="28"/>
              </w:rPr>
            </w:pPr>
          </w:p>
        </w:tc>
        <w:tc>
          <w:tcPr>
            <w:tcW w:w="1978" w:type="dxa"/>
            <w:vMerge w:val="continue"/>
            <w:vAlign w:val="center"/>
          </w:tcPr>
          <w:p w14:paraId="364F3CE4">
            <w:pPr>
              <w:jc w:val="center"/>
              <w:rPr>
                <w:rFonts w:ascii="仿宋_GB2312" w:hAnsi="仿宋_GB2312" w:eastAsia="仿宋_GB2312"/>
                <w:sz w:val="28"/>
                <w:szCs w:val="28"/>
              </w:rPr>
            </w:pPr>
          </w:p>
        </w:tc>
      </w:tr>
      <w:tr w14:paraId="2DF5F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985" w:type="dxa"/>
            <w:vAlign w:val="center"/>
          </w:tcPr>
          <w:p w14:paraId="5AF67D14">
            <w:pPr>
              <w:jc w:val="center"/>
              <w:rPr>
                <w:rFonts w:ascii="仿宋_GB2312" w:hAnsi="仿宋_GB2312" w:eastAsia="仿宋_GB2312"/>
                <w:sz w:val="28"/>
                <w:szCs w:val="28"/>
              </w:rPr>
            </w:pPr>
            <w:r>
              <w:rPr>
                <w:rFonts w:hint="eastAsia" w:ascii="仿宋_GB2312" w:hAnsi="仿宋_GB2312" w:eastAsia="仿宋_GB2312"/>
                <w:sz w:val="28"/>
                <w:szCs w:val="28"/>
              </w:rPr>
              <w:t>文化程度</w:t>
            </w:r>
          </w:p>
        </w:tc>
        <w:tc>
          <w:tcPr>
            <w:tcW w:w="1276" w:type="dxa"/>
            <w:gridSpan w:val="2"/>
            <w:vAlign w:val="center"/>
          </w:tcPr>
          <w:p w14:paraId="3D295B35">
            <w:pPr>
              <w:jc w:val="center"/>
              <w:rPr>
                <w:rFonts w:ascii="仿宋_GB2312" w:hAnsi="仿宋_GB2312" w:eastAsia="仿宋_GB2312"/>
                <w:sz w:val="28"/>
                <w:szCs w:val="28"/>
              </w:rPr>
            </w:pPr>
          </w:p>
        </w:tc>
        <w:tc>
          <w:tcPr>
            <w:tcW w:w="1494" w:type="dxa"/>
            <w:vAlign w:val="center"/>
          </w:tcPr>
          <w:p w14:paraId="769CCC27">
            <w:pPr>
              <w:jc w:val="center"/>
              <w:rPr>
                <w:rFonts w:ascii="仿宋_GB2312" w:hAnsi="仿宋_GB2312" w:eastAsia="仿宋_GB2312"/>
                <w:sz w:val="28"/>
                <w:szCs w:val="28"/>
              </w:rPr>
            </w:pPr>
            <w:r>
              <w:rPr>
                <w:rFonts w:hint="eastAsia" w:ascii="仿宋_GB2312" w:hAnsi="仿宋_GB2312" w:eastAsia="仿宋_GB2312"/>
                <w:sz w:val="28"/>
                <w:szCs w:val="28"/>
              </w:rPr>
              <w:t>政治面貌</w:t>
            </w:r>
          </w:p>
        </w:tc>
        <w:tc>
          <w:tcPr>
            <w:tcW w:w="2340" w:type="dxa"/>
            <w:gridSpan w:val="5"/>
            <w:vAlign w:val="center"/>
          </w:tcPr>
          <w:p w14:paraId="7850F471">
            <w:pPr>
              <w:jc w:val="center"/>
              <w:rPr>
                <w:rFonts w:ascii="仿宋_GB2312" w:hAnsi="仿宋_GB2312" w:eastAsia="仿宋_GB2312"/>
                <w:sz w:val="28"/>
                <w:szCs w:val="28"/>
              </w:rPr>
            </w:pPr>
          </w:p>
        </w:tc>
        <w:tc>
          <w:tcPr>
            <w:tcW w:w="1978" w:type="dxa"/>
            <w:vMerge w:val="continue"/>
            <w:vAlign w:val="center"/>
          </w:tcPr>
          <w:p w14:paraId="54BE920E">
            <w:pPr>
              <w:jc w:val="center"/>
              <w:rPr>
                <w:rFonts w:ascii="仿宋_GB2312" w:hAnsi="仿宋_GB2312" w:eastAsia="仿宋_GB2312"/>
                <w:sz w:val="28"/>
                <w:szCs w:val="28"/>
              </w:rPr>
            </w:pPr>
          </w:p>
        </w:tc>
      </w:tr>
      <w:tr w14:paraId="5D58A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985" w:type="dxa"/>
            <w:vAlign w:val="center"/>
          </w:tcPr>
          <w:p w14:paraId="50486987">
            <w:pPr>
              <w:jc w:val="center"/>
              <w:rPr>
                <w:rFonts w:ascii="仿宋_GB2312" w:hAnsi="仿宋_GB2312" w:eastAsia="仿宋_GB2312"/>
                <w:sz w:val="28"/>
                <w:szCs w:val="28"/>
              </w:rPr>
            </w:pPr>
            <w:r>
              <w:rPr>
                <w:rFonts w:hint="eastAsia" w:ascii="仿宋_GB2312" w:hAnsi="仿宋_GB2312" w:eastAsia="仿宋_GB2312"/>
                <w:sz w:val="28"/>
                <w:szCs w:val="28"/>
              </w:rPr>
              <w:t>身份证号码</w:t>
            </w:r>
          </w:p>
        </w:tc>
        <w:tc>
          <w:tcPr>
            <w:tcW w:w="5110" w:type="dxa"/>
            <w:gridSpan w:val="8"/>
            <w:vAlign w:val="center"/>
          </w:tcPr>
          <w:p w14:paraId="05054A85">
            <w:pPr>
              <w:jc w:val="center"/>
              <w:rPr>
                <w:rFonts w:ascii="仿宋_GB2312" w:hAnsi="仿宋_GB2312" w:eastAsia="仿宋_GB2312"/>
                <w:sz w:val="28"/>
                <w:szCs w:val="28"/>
              </w:rPr>
            </w:pPr>
          </w:p>
        </w:tc>
        <w:tc>
          <w:tcPr>
            <w:tcW w:w="1978" w:type="dxa"/>
            <w:vMerge w:val="continue"/>
            <w:vAlign w:val="center"/>
          </w:tcPr>
          <w:p w14:paraId="37088810">
            <w:pPr>
              <w:jc w:val="center"/>
              <w:rPr>
                <w:rFonts w:ascii="仿宋_GB2312" w:hAnsi="仿宋_GB2312" w:eastAsia="仿宋_GB2312"/>
                <w:sz w:val="28"/>
                <w:szCs w:val="28"/>
              </w:rPr>
            </w:pPr>
          </w:p>
        </w:tc>
      </w:tr>
      <w:tr w14:paraId="5BFE8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85" w:type="dxa"/>
            <w:vAlign w:val="center"/>
          </w:tcPr>
          <w:p w14:paraId="2DF37A08">
            <w:pPr>
              <w:jc w:val="center"/>
              <w:rPr>
                <w:rFonts w:ascii="仿宋_GB2312" w:hAnsi="仿宋_GB2312" w:eastAsia="仿宋_GB2312"/>
                <w:sz w:val="28"/>
                <w:szCs w:val="28"/>
              </w:rPr>
            </w:pPr>
            <w:r>
              <w:rPr>
                <w:rFonts w:hint="eastAsia" w:ascii="仿宋_GB2312" w:hAnsi="仿宋_GB2312" w:eastAsia="仿宋_GB2312"/>
                <w:sz w:val="28"/>
                <w:szCs w:val="28"/>
              </w:rPr>
              <w:t>档案所在地</w:t>
            </w:r>
          </w:p>
        </w:tc>
        <w:tc>
          <w:tcPr>
            <w:tcW w:w="7088" w:type="dxa"/>
            <w:gridSpan w:val="9"/>
            <w:vAlign w:val="center"/>
          </w:tcPr>
          <w:p w14:paraId="709D421F">
            <w:pPr>
              <w:jc w:val="center"/>
              <w:rPr>
                <w:rFonts w:ascii="仿宋_GB2312" w:hAnsi="仿宋_GB2312" w:eastAsia="仿宋_GB2312"/>
                <w:sz w:val="28"/>
                <w:szCs w:val="28"/>
              </w:rPr>
            </w:pPr>
          </w:p>
        </w:tc>
      </w:tr>
      <w:tr w14:paraId="1D4C2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85" w:type="dxa"/>
            <w:vAlign w:val="center"/>
          </w:tcPr>
          <w:p w14:paraId="4EC5F19B">
            <w:pPr>
              <w:jc w:val="center"/>
              <w:rPr>
                <w:rFonts w:ascii="仿宋_GB2312" w:hAnsi="仿宋_GB2312" w:eastAsia="仿宋_GB2312"/>
                <w:sz w:val="28"/>
                <w:szCs w:val="28"/>
              </w:rPr>
            </w:pPr>
            <w:r>
              <w:rPr>
                <w:rFonts w:hint="eastAsia" w:ascii="仿宋_GB2312" w:hAnsi="仿宋_GB2312" w:eastAsia="仿宋_GB2312"/>
                <w:sz w:val="28"/>
                <w:szCs w:val="28"/>
              </w:rPr>
              <w:t>资格证书号</w:t>
            </w:r>
          </w:p>
        </w:tc>
        <w:tc>
          <w:tcPr>
            <w:tcW w:w="7088" w:type="dxa"/>
            <w:gridSpan w:val="9"/>
            <w:vAlign w:val="center"/>
          </w:tcPr>
          <w:p w14:paraId="1AD29FE0">
            <w:pPr>
              <w:jc w:val="center"/>
              <w:rPr>
                <w:rFonts w:ascii="仿宋_GB2312" w:hAnsi="仿宋_GB2312" w:eastAsia="仿宋_GB2312"/>
                <w:sz w:val="28"/>
                <w:szCs w:val="28"/>
              </w:rPr>
            </w:pPr>
          </w:p>
        </w:tc>
      </w:tr>
      <w:tr w14:paraId="1C31D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85" w:type="dxa"/>
            <w:vAlign w:val="center"/>
          </w:tcPr>
          <w:p w14:paraId="0CDB1992">
            <w:pPr>
              <w:jc w:val="center"/>
              <w:rPr>
                <w:rFonts w:ascii="仿宋_GB2312" w:hAnsi="仿宋_GB2312" w:eastAsia="仿宋_GB2312"/>
                <w:sz w:val="28"/>
                <w:szCs w:val="28"/>
              </w:rPr>
            </w:pPr>
            <w:r>
              <w:rPr>
                <w:rFonts w:hint="eastAsia" w:ascii="仿宋_GB2312" w:hAnsi="仿宋_GB2312" w:eastAsia="仿宋_GB2312"/>
                <w:sz w:val="28"/>
                <w:szCs w:val="28"/>
              </w:rPr>
              <w:t>职称证书号</w:t>
            </w:r>
          </w:p>
        </w:tc>
        <w:tc>
          <w:tcPr>
            <w:tcW w:w="7088" w:type="dxa"/>
            <w:gridSpan w:val="9"/>
            <w:vAlign w:val="center"/>
          </w:tcPr>
          <w:p w14:paraId="4C70BDE5">
            <w:pPr>
              <w:jc w:val="center"/>
              <w:rPr>
                <w:rFonts w:ascii="仿宋_GB2312" w:hAnsi="仿宋_GB2312" w:eastAsia="仿宋_GB2312"/>
                <w:sz w:val="28"/>
                <w:szCs w:val="28"/>
              </w:rPr>
            </w:pPr>
          </w:p>
        </w:tc>
      </w:tr>
      <w:tr w14:paraId="342F0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85" w:type="dxa"/>
            <w:vAlign w:val="center"/>
          </w:tcPr>
          <w:p w14:paraId="3FBC9BC6">
            <w:pPr>
              <w:jc w:val="center"/>
              <w:rPr>
                <w:rFonts w:ascii="仿宋_GB2312" w:hAnsi="仿宋_GB2312" w:eastAsia="仿宋_GB2312"/>
                <w:sz w:val="28"/>
                <w:szCs w:val="28"/>
              </w:rPr>
            </w:pPr>
            <w:r>
              <w:rPr>
                <w:rFonts w:hint="eastAsia" w:ascii="仿宋_GB2312" w:hAnsi="仿宋_GB2312" w:eastAsia="仿宋_GB2312"/>
                <w:sz w:val="28"/>
                <w:szCs w:val="28"/>
              </w:rPr>
              <w:t>授课课程</w:t>
            </w:r>
          </w:p>
        </w:tc>
        <w:tc>
          <w:tcPr>
            <w:tcW w:w="3544" w:type="dxa"/>
            <w:gridSpan w:val="4"/>
            <w:vAlign w:val="center"/>
          </w:tcPr>
          <w:p w14:paraId="41B0E255">
            <w:pPr>
              <w:jc w:val="center"/>
              <w:rPr>
                <w:rFonts w:ascii="仿宋_GB2312" w:hAnsi="仿宋_GB2312" w:eastAsia="仿宋_GB2312"/>
                <w:sz w:val="28"/>
                <w:szCs w:val="28"/>
              </w:rPr>
            </w:pPr>
          </w:p>
        </w:tc>
        <w:tc>
          <w:tcPr>
            <w:tcW w:w="1386" w:type="dxa"/>
            <w:gridSpan w:val="3"/>
            <w:vAlign w:val="center"/>
          </w:tcPr>
          <w:p w14:paraId="39E7A3D5">
            <w:pPr>
              <w:jc w:val="center"/>
              <w:rPr>
                <w:rFonts w:ascii="仿宋_GB2312" w:hAnsi="仿宋_GB2312" w:eastAsia="仿宋_GB2312"/>
                <w:sz w:val="28"/>
                <w:szCs w:val="28"/>
              </w:rPr>
            </w:pPr>
            <w:r>
              <w:rPr>
                <w:rFonts w:hint="eastAsia" w:ascii="仿宋_GB2312" w:hAnsi="仿宋_GB2312" w:eastAsia="仿宋_GB2312"/>
                <w:sz w:val="28"/>
                <w:szCs w:val="28"/>
              </w:rPr>
              <w:t>专职/兼职</w:t>
            </w:r>
          </w:p>
        </w:tc>
        <w:tc>
          <w:tcPr>
            <w:tcW w:w="2158" w:type="dxa"/>
            <w:gridSpan w:val="2"/>
            <w:vAlign w:val="center"/>
          </w:tcPr>
          <w:p w14:paraId="0684EAC3">
            <w:pPr>
              <w:jc w:val="center"/>
              <w:rPr>
                <w:rFonts w:ascii="仿宋_GB2312" w:hAnsi="仿宋_GB2312" w:eastAsia="仿宋_GB2312"/>
                <w:sz w:val="28"/>
                <w:szCs w:val="28"/>
              </w:rPr>
            </w:pPr>
          </w:p>
        </w:tc>
      </w:tr>
      <w:tr w14:paraId="5D84E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73" w:type="dxa"/>
            <w:gridSpan w:val="10"/>
            <w:vAlign w:val="center"/>
          </w:tcPr>
          <w:p w14:paraId="0A258C52">
            <w:pPr>
              <w:jc w:val="center"/>
              <w:rPr>
                <w:rFonts w:ascii="仿宋_GB2312" w:hAnsi="仿宋_GB2312" w:eastAsia="仿宋_GB2312"/>
                <w:b/>
                <w:sz w:val="28"/>
                <w:szCs w:val="28"/>
              </w:rPr>
            </w:pPr>
            <w:r>
              <w:rPr>
                <w:rFonts w:hint="eastAsia" w:ascii="仿宋_GB2312" w:hAnsi="仿宋_GB2312" w:eastAsia="仿宋_GB2312"/>
                <w:b/>
                <w:sz w:val="28"/>
                <w:szCs w:val="28"/>
              </w:rPr>
              <w:t>教育经历（高中及以上）</w:t>
            </w:r>
          </w:p>
        </w:tc>
      </w:tr>
      <w:tr w14:paraId="2F69C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044" w:type="dxa"/>
            <w:gridSpan w:val="2"/>
            <w:tcBorders>
              <w:bottom w:val="single" w:color="auto" w:sz="4" w:space="0"/>
            </w:tcBorders>
            <w:vAlign w:val="center"/>
          </w:tcPr>
          <w:p w14:paraId="4EFCBB71">
            <w:pPr>
              <w:jc w:val="center"/>
              <w:rPr>
                <w:rFonts w:ascii="仿宋_GB2312" w:hAnsi="仿宋_GB2312" w:eastAsia="仿宋_GB2312"/>
                <w:sz w:val="28"/>
                <w:szCs w:val="28"/>
              </w:rPr>
            </w:pPr>
            <w:r>
              <w:rPr>
                <w:rFonts w:hint="eastAsia" w:ascii="仿宋_GB2312" w:hAnsi="仿宋_GB2312" w:eastAsia="仿宋_GB2312"/>
                <w:sz w:val="28"/>
                <w:szCs w:val="28"/>
              </w:rPr>
              <w:t>时 间</w:t>
            </w:r>
          </w:p>
        </w:tc>
        <w:tc>
          <w:tcPr>
            <w:tcW w:w="3511" w:type="dxa"/>
            <w:gridSpan w:val="5"/>
            <w:tcBorders>
              <w:bottom w:val="single" w:color="auto" w:sz="4" w:space="0"/>
            </w:tcBorders>
            <w:vAlign w:val="center"/>
          </w:tcPr>
          <w:p w14:paraId="50AFAFA6">
            <w:pPr>
              <w:jc w:val="center"/>
              <w:rPr>
                <w:rFonts w:ascii="仿宋_GB2312" w:hAnsi="仿宋_GB2312" w:eastAsia="仿宋_GB2312"/>
                <w:sz w:val="28"/>
                <w:szCs w:val="28"/>
              </w:rPr>
            </w:pPr>
            <w:r>
              <w:rPr>
                <w:rFonts w:hint="eastAsia" w:ascii="仿宋_GB2312" w:hAnsi="仿宋_GB2312" w:eastAsia="仿宋_GB2312"/>
                <w:sz w:val="28"/>
                <w:szCs w:val="28"/>
              </w:rPr>
              <w:t>学校名称</w:t>
            </w:r>
          </w:p>
        </w:tc>
        <w:tc>
          <w:tcPr>
            <w:tcW w:w="2518" w:type="dxa"/>
            <w:gridSpan w:val="3"/>
            <w:tcBorders>
              <w:bottom w:val="single" w:color="auto" w:sz="4" w:space="0"/>
            </w:tcBorders>
            <w:vAlign w:val="center"/>
          </w:tcPr>
          <w:p w14:paraId="7EF245B9">
            <w:pPr>
              <w:jc w:val="center"/>
              <w:rPr>
                <w:rFonts w:ascii="仿宋_GB2312" w:hAnsi="仿宋_GB2312" w:eastAsia="仿宋_GB2312"/>
                <w:sz w:val="28"/>
                <w:szCs w:val="28"/>
              </w:rPr>
            </w:pPr>
            <w:r>
              <w:rPr>
                <w:rFonts w:hint="eastAsia" w:ascii="仿宋_GB2312" w:hAnsi="仿宋_GB2312" w:eastAsia="仿宋_GB2312"/>
                <w:sz w:val="28"/>
                <w:szCs w:val="28"/>
              </w:rPr>
              <w:t>获得学历及学位</w:t>
            </w:r>
          </w:p>
        </w:tc>
      </w:tr>
      <w:tr w14:paraId="2C3AF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044" w:type="dxa"/>
            <w:gridSpan w:val="2"/>
            <w:tcBorders>
              <w:bottom w:val="single" w:color="auto" w:sz="4" w:space="0"/>
            </w:tcBorders>
            <w:vAlign w:val="center"/>
          </w:tcPr>
          <w:p w14:paraId="07677CD4">
            <w:pPr>
              <w:jc w:val="center"/>
              <w:rPr>
                <w:rFonts w:ascii="仿宋_GB2312" w:hAnsi="仿宋_GB2312" w:eastAsia="仿宋_GB2312"/>
                <w:sz w:val="28"/>
                <w:szCs w:val="28"/>
              </w:rPr>
            </w:pPr>
          </w:p>
        </w:tc>
        <w:tc>
          <w:tcPr>
            <w:tcW w:w="3511" w:type="dxa"/>
            <w:gridSpan w:val="5"/>
            <w:tcBorders>
              <w:bottom w:val="single" w:color="auto" w:sz="4" w:space="0"/>
            </w:tcBorders>
            <w:vAlign w:val="center"/>
          </w:tcPr>
          <w:p w14:paraId="282C811F">
            <w:pPr>
              <w:jc w:val="center"/>
              <w:rPr>
                <w:rFonts w:ascii="仿宋_GB2312" w:hAnsi="仿宋_GB2312" w:eastAsia="仿宋_GB2312"/>
                <w:sz w:val="28"/>
                <w:szCs w:val="28"/>
              </w:rPr>
            </w:pPr>
          </w:p>
        </w:tc>
        <w:tc>
          <w:tcPr>
            <w:tcW w:w="2518" w:type="dxa"/>
            <w:gridSpan w:val="3"/>
            <w:tcBorders>
              <w:bottom w:val="single" w:color="auto" w:sz="4" w:space="0"/>
            </w:tcBorders>
            <w:vAlign w:val="center"/>
          </w:tcPr>
          <w:p w14:paraId="4E624D44">
            <w:pPr>
              <w:jc w:val="center"/>
              <w:rPr>
                <w:rFonts w:ascii="仿宋_GB2312" w:hAnsi="仿宋_GB2312" w:eastAsia="仿宋_GB2312"/>
                <w:sz w:val="28"/>
                <w:szCs w:val="28"/>
              </w:rPr>
            </w:pPr>
          </w:p>
        </w:tc>
      </w:tr>
      <w:tr w14:paraId="5EA85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044" w:type="dxa"/>
            <w:gridSpan w:val="2"/>
            <w:tcBorders>
              <w:bottom w:val="single" w:color="auto" w:sz="4" w:space="0"/>
            </w:tcBorders>
          </w:tcPr>
          <w:p w14:paraId="6DFE28EF">
            <w:pPr>
              <w:rPr>
                <w:rFonts w:ascii="仿宋_GB2312" w:hAnsi="仿宋_GB2312" w:eastAsia="仿宋_GB2312"/>
                <w:sz w:val="28"/>
                <w:szCs w:val="28"/>
              </w:rPr>
            </w:pPr>
          </w:p>
        </w:tc>
        <w:tc>
          <w:tcPr>
            <w:tcW w:w="3511" w:type="dxa"/>
            <w:gridSpan w:val="5"/>
            <w:tcBorders>
              <w:bottom w:val="single" w:color="auto" w:sz="4" w:space="0"/>
            </w:tcBorders>
          </w:tcPr>
          <w:p w14:paraId="4A754FF6">
            <w:pPr>
              <w:rPr>
                <w:rFonts w:ascii="仿宋_GB2312" w:hAnsi="仿宋_GB2312" w:eastAsia="仿宋_GB2312"/>
                <w:sz w:val="28"/>
                <w:szCs w:val="28"/>
              </w:rPr>
            </w:pPr>
          </w:p>
        </w:tc>
        <w:tc>
          <w:tcPr>
            <w:tcW w:w="2518" w:type="dxa"/>
            <w:gridSpan w:val="3"/>
            <w:tcBorders>
              <w:bottom w:val="single" w:color="auto" w:sz="4" w:space="0"/>
            </w:tcBorders>
          </w:tcPr>
          <w:p w14:paraId="11896304">
            <w:pPr>
              <w:rPr>
                <w:rFonts w:ascii="仿宋_GB2312" w:hAnsi="仿宋_GB2312" w:eastAsia="仿宋_GB2312"/>
                <w:sz w:val="28"/>
                <w:szCs w:val="28"/>
              </w:rPr>
            </w:pPr>
          </w:p>
        </w:tc>
      </w:tr>
      <w:tr w14:paraId="023F1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044" w:type="dxa"/>
            <w:gridSpan w:val="2"/>
            <w:tcBorders>
              <w:bottom w:val="single" w:color="auto" w:sz="4" w:space="0"/>
            </w:tcBorders>
          </w:tcPr>
          <w:p w14:paraId="7A455BFB">
            <w:pPr>
              <w:rPr>
                <w:rFonts w:ascii="仿宋_GB2312" w:hAnsi="仿宋_GB2312" w:eastAsia="仿宋_GB2312"/>
                <w:sz w:val="28"/>
                <w:szCs w:val="28"/>
              </w:rPr>
            </w:pPr>
          </w:p>
        </w:tc>
        <w:tc>
          <w:tcPr>
            <w:tcW w:w="3511" w:type="dxa"/>
            <w:gridSpan w:val="5"/>
            <w:tcBorders>
              <w:bottom w:val="single" w:color="auto" w:sz="4" w:space="0"/>
            </w:tcBorders>
          </w:tcPr>
          <w:p w14:paraId="51E6A32B">
            <w:pPr>
              <w:rPr>
                <w:rFonts w:ascii="仿宋_GB2312" w:hAnsi="仿宋_GB2312" w:eastAsia="仿宋_GB2312"/>
                <w:sz w:val="28"/>
                <w:szCs w:val="28"/>
              </w:rPr>
            </w:pPr>
          </w:p>
        </w:tc>
        <w:tc>
          <w:tcPr>
            <w:tcW w:w="2518" w:type="dxa"/>
            <w:gridSpan w:val="3"/>
            <w:tcBorders>
              <w:bottom w:val="single" w:color="auto" w:sz="4" w:space="0"/>
            </w:tcBorders>
          </w:tcPr>
          <w:p w14:paraId="180E938C">
            <w:pPr>
              <w:rPr>
                <w:rFonts w:ascii="仿宋_GB2312" w:hAnsi="仿宋_GB2312" w:eastAsia="仿宋_GB2312"/>
                <w:sz w:val="28"/>
                <w:szCs w:val="28"/>
              </w:rPr>
            </w:pPr>
          </w:p>
        </w:tc>
      </w:tr>
      <w:tr w14:paraId="6B537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044" w:type="dxa"/>
            <w:gridSpan w:val="2"/>
            <w:tcBorders>
              <w:bottom w:val="single" w:color="auto" w:sz="4" w:space="0"/>
            </w:tcBorders>
          </w:tcPr>
          <w:p w14:paraId="4A4A6898">
            <w:pPr>
              <w:rPr>
                <w:rFonts w:ascii="仿宋_GB2312" w:hAnsi="仿宋_GB2312" w:eastAsia="仿宋_GB2312"/>
                <w:sz w:val="28"/>
                <w:szCs w:val="28"/>
              </w:rPr>
            </w:pPr>
          </w:p>
        </w:tc>
        <w:tc>
          <w:tcPr>
            <w:tcW w:w="3511" w:type="dxa"/>
            <w:gridSpan w:val="5"/>
            <w:tcBorders>
              <w:bottom w:val="single" w:color="auto" w:sz="4" w:space="0"/>
            </w:tcBorders>
          </w:tcPr>
          <w:p w14:paraId="239B6624">
            <w:pPr>
              <w:rPr>
                <w:rFonts w:ascii="仿宋_GB2312" w:hAnsi="仿宋_GB2312" w:eastAsia="仿宋_GB2312"/>
                <w:sz w:val="28"/>
                <w:szCs w:val="28"/>
              </w:rPr>
            </w:pPr>
          </w:p>
        </w:tc>
        <w:tc>
          <w:tcPr>
            <w:tcW w:w="2518" w:type="dxa"/>
            <w:gridSpan w:val="3"/>
            <w:tcBorders>
              <w:bottom w:val="single" w:color="auto" w:sz="4" w:space="0"/>
            </w:tcBorders>
          </w:tcPr>
          <w:p w14:paraId="1BAA322C">
            <w:pPr>
              <w:rPr>
                <w:rFonts w:ascii="仿宋_GB2312" w:hAnsi="仿宋_GB2312" w:eastAsia="仿宋_GB2312"/>
                <w:sz w:val="28"/>
                <w:szCs w:val="28"/>
              </w:rPr>
            </w:pPr>
          </w:p>
        </w:tc>
      </w:tr>
      <w:tr w14:paraId="3CDD7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73" w:type="dxa"/>
            <w:gridSpan w:val="10"/>
            <w:vAlign w:val="center"/>
          </w:tcPr>
          <w:p w14:paraId="7B77C56A">
            <w:pPr>
              <w:jc w:val="center"/>
              <w:rPr>
                <w:rFonts w:ascii="仿宋_GB2312" w:hAnsi="仿宋_GB2312" w:eastAsia="仿宋_GB2312"/>
                <w:sz w:val="28"/>
                <w:szCs w:val="28"/>
              </w:rPr>
            </w:pPr>
            <w:r>
              <w:rPr>
                <w:rFonts w:hint="eastAsia" w:ascii="仿宋_GB2312" w:hAnsi="仿宋_GB2312" w:eastAsia="仿宋_GB2312"/>
                <w:b/>
                <w:sz w:val="28"/>
                <w:szCs w:val="28"/>
              </w:rPr>
              <w:t>任教经历</w:t>
            </w:r>
          </w:p>
        </w:tc>
      </w:tr>
      <w:tr w14:paraId="1B952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044" w:type="dxa"/>
            <w:gridSpan w:val="2"/>
            <w:tcBorders>
              <w:bottom w:val="single" w:color="auto" w:sz="4" w:space="0"/>
            </w:tcBorders>
            <w:vAlign w:val="center"/>
          </w:tcPr>
          <w:p w14:paraId="17E350E6">
            <w:pPr>
              <w:jc w:val="center"/>
              <w:rPr>
                <w:rFonts w:ascii="仿宋_GB2312" w:hAnsi="仿宋_GB2312" w:eastAsia="仿宋_GB2312"/>
                <w:sz w:val="28"/>
                <w:szCs w:val="28"/>
              </w:rPr>
            </w:pPr>
            <w:r>
              <w:rPr>
                <w:rFonts w:hint="eastAsia" w:ascii="仿宋_GB2312" w:hAnsi="仿宋_GB2312" w:eastAsia="仿宋_GB2312"/>
                <w:sz w:val="28"/>
                <w:szCs w:val="28"/>
              </w:rPr>
              <w:t xml:space="preserve">时 </w:t>
            </w:r>
            <w:r>
              <w:rPr>
                <w:rFonts w:ascii="仿宋_GB2312" w:hAnsi="仿宋_GB2312" w:eastAsia="仿宋_GB2312"/>
                <w:sz w:val="28"/>
                <w:szCs w:val="28"/>
              </w:rPr>
              <w:t xml:space="preserve"> </w:t>
            </w:r>
            <w:r>
              <w:rPr>
                <w:rFonts w:hint="eastAsia" w:ascii="仿宋_GB2312" w:hAnsi="仿宋_GB2312" w:eastAsia="仿宋_GB2312"/>
                <w:sz w:val="28"/>
                <w:szCs w:val="28"/>
              </w:rPr>
              <w:t>间</w:t>
            </w:r>
          </w:p>
        </w:tc>
        <w:tc>
          <w:tcPr>
            <w:tcW w:w="3511" w:type="dxa"/>
            <w:gridSpan w:val="5"/>
            <w:tcBorders>
              <w:bottom w:val="single" w:color="auto" w:sz="4" w:space="0"/>
            </w:tcBorders>
            <w:vAlign w:val="center"/>
          </w:tcPr>
          <w:p w14:paraId="06A350D7">
            <w:pPr>
              <w:jc w:val="center"/>
              <w:rPr>
                <w:rFonts w:ascii="仿宋_GB2312" w:hAnsi="仿宋_GB2312" w:eastAsia="仿宋_GB2312"/>
                <w:sz w:val="28"/>
                <w:szCs w:val="28"/>
              </w:rPr>
            </w:pPr>
            <w:r>
              <w:rPr>
                <w:rFonts w:hint="eastAsia" w:ascii="仿宋_GB2312" w:hAnsi="仿宋_GB2312" w:eastAsia="仿宋_GB2312"/>
                <w:sz w:val="28"/>
                <w:szCs w:val="28"/>
              </w:rPr>
              <w:t>工作单位名称</w:t>
            </w:r>
          </w:p>
        </w:tc>
        <w:tc>
          <w:tcPr>
            <w:tcW w:w="2518" w:type="dxa"/>
            <w:gridSpan w:val="3"/>
            <w:tcBorders>
              <w:bottom w:val="single" w:color="auto" w:sz="4" w:space="0"/>
            </w:tcBorders>
            <w:vAlign w:val="center"/>
          </w:tcPr>
          <w:p w14:paraId="4260EDF2">
            <w:pPr>
              <w:jc w:val="center"/>
              <w:rPr>
                <w:rFonts w:ascii="仿宋_GB2312" w:hAnsi="仿宋_GB2312" w:eastAsia="仿宋_GB2312"/>
                <w:sz w:val="28"/>
                <w:szCs w:val="28"/>
              </w:rPr>
            </w:pPr>
            <w:r>
              <w:rPr>
                <w:rFonts w:hint="eastAsia" w:ascii="仿宋_GB2312" w:hAnsi="仿宋_GB2312" w:eastAsia="仿宋_GB2312"/>
                <w:sz w:val="28"/>
                <w:szCs w:val="28"/>
              </w:rPr>
              <w:t>职位及工作内容</w:t>
            </w:r>
          </w:p>
        </w:tc>
      </w:tr>
      <w:tr w14:paraId="6578B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044" w:type="dxa"/>
            <w:gridSpan w:val="2"/>
          </w:tcPr>
          <w:p w14:paraId="44D2CDC3">
            <w:pPr>
              <w:rPr>
                <w:rFonts w:ascii="仿宋_GB2312" w:hAnsi="仿宋_GB2312" w:eastAsia="仿宋_GB2312"/>
                <w:sz w:val="28"/>
                <w:szCs w:val="28"/>
              </w:rPr>
            </w:pPr>
          </w:p>
        </w:tc>
        <w:tc>
          <w:tcPr>
            <w:tcW w:w="3511" w:type="dxa"/>
            <w:gridSpan w:val="5"/>
          </w:tcPr>
          <w:p w14:paraId="662C889B">
            <w:pPr>
              <w:rPr>
                <w:rFonts w:ascii="仿宋_GB2312" w:hAnsi="仿宋_GB2312" w:eastAsia="仿宋_GB2312"/>
                <w:sz w:val="28"/>
                <w:szCs w:val="28"/>
              </w:rPr>
            </w:pPr>
          </w:p>
        </w:tc>
        <w:tc>
          <w:tcPr>
            <w:tcW w:w="2518" w:type="dxa"/>
            <w:gridSpan w:val="3"/>
          </w:tcPr>
          <w:p w14:paraId="5581892F">
            <w:pPr>
              <w:rPr>
                <w:rFonts w:ascii="仿宋_GB2312" w:hAnsi="仿宋_GB2312" w:eastAsia="仿宋_GB2312"/>
                <w:sz w:val="28"/>
                <w:szCs w:val="28"/>
              </w:rPr>
            </w:pPr>
          </w:p>
        </w:tc>
      </w:tr>
      <w:tr w14:paraId="5ABD4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044" w:type="dxa"/>
            <w:gridSpan w:val="2"/>
          </w:tcPr>
          <w:p w14:paraId="635D0DAF">
            <w:pPr>
              <w:rPr>
                <w:rFonts w:ascii="仿宋_GB2312" w:hAnsi="仿宋_GB2312" w:eastAsia="仿宋_GB2312"/>
                <w:sz w:val="28"/>
                <w:szCs w:val="28"/>
              </w:rPr>
            </w:pPr>
          </w:p>
        </w:tc>
        <w:tc>
          <w:tcPr>
            <w:tcW w:w="3511" w:type="dxa"/>
            <w:gridSpan w:val="5"/>
          </w:tcPr>
          <w:p w14:paraId="03E2DBA1">
            <w:pPr>
              <w:rPr>
                <w:rFonts w:ascii="仿宋_GB2312" w:hAnsi="仿宋_GB2312" w:eastAsia="仿宋_GB2312"/>
                <w:sz w:val="28"/>
                <w:szCs w:val="28"/>
              </w:rPr>
            </w:pPr>
          </w:p>
        </w:tc>
        <w:tc>
          <w:tcPr>
            <w:tcW w:w="2518" w:type="dxa"/>
            <w:gridSpan w:val="3"/>
          </w:tcPr>
          <w:p w14:paraId="311055EE">
            <w:pPr>
              <w:rPr>
                <w:rFonts w:ascii="仿宋_GB2312" w:hAnsi="仿宋_GB2312" w:eastAsia="仿宋_GB2312"/>
                <w:sz w:val="28"/>
                <w:szCs w:val="28"/>
              </w:rPr>
            </w:pPr>
          </w:p>
        </w:tc>
      </w:tr>
      <w:tr w14:paraId="17957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044" w:type="dxa"/>
            <w:gridSpan w:val="2"/>
          </w:tcPr>
          <w:p w14:paraId="2A2FA2D5">
            <w:pPr>
              <w:rPr>
                <w:rFonts w:ascii="仿宋_GB2312" w:hAnsi="仿宋_GB2312" w:eastAsia="仿宋_GB2312"/>
                <w:sz w:val="28"/>
                <w:szCs w:val="28"/>
              </w:rPr>
            </w:pPr>
          </w:p>
        </w:tc>
        <w:tc>
          <w:tcPr>
            <w:tcW w:w="3511" w:type="dxa"/>
            <w:gridSpan w:val="5"/>
          </w:tcPr>
          <w:p w14:paraId="00869F26">
            <w:pPr>
              <w:rPr>
                <w:rFonts w:ascii="仿宋_GB2312" w:hAnsi="仿宋_GB2312" w:eastAsia="仿宋_GB2312"/>
                <w:sz w:val="28"/>
                <w:szCs w:val="28"/>
              </w:rPr>
            </w:pPr>
          </w:p>
        </w:tc>
        <w:tc>
          <w:tcPr>
            <w:tcW w:w="2518" w:type="dxa"/>
            <w:gridSpan w:val="3"/>
          </w:tcPr>
          <w:p w14:paraId="47941925">
            <w:pPr>
              <w:rPr>
                <w:rFonts w:ascii="仿宋_GB2312" w:hAnsi="仿宋_GB2312" w:eastAsia="仿宋_GB2312"/>
                <w:sz w:val="28"/>
                <w:szCs w:val="28"/>
              </w:rPr>
            </w:pPr>
          </w:p>
        </w:tc>
      </w:tr>
      <w:tr w14:paraId="6FF54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044" w:type="dxa"/>
            <w:gridSpan w:val="2"/>
            <w:tcBorders>
              <w:bottom w:val="single" w:color="auto" w:sz="4" w:space="0"/>
            </w:tcBorders>
          </w:tcPr>
          <w:p w14:paraId="5D0DD2F4">
            <w:pPr>
              <w:rPr>
                <w:rFonts w:ascii="仿宋_GB2312" w:hAnsi="仿宋_GB2312" w:eastAsia="仿宋_GB2312"/>
                <w:sz w:val="28"/>
                <w:szCs w:val="28"/>
              </w:rPr>
            </w:pPr>
          </w:p>
        </w:tc>
        <w:tc>
          <w:tcPr>
            <w:tcW w:w="3511" w:type="dxa"/>
            <w:gridSpan w:val="5"/>
            <w:tcBorders>
              <w:bottom w:val="single" w:color="auto" w:sz="4" w:space="0"/>
            </w:tcBorders>
          </w:tcPr>
          <w:p w14:paraId="7662C842">
            <w:pPr>
              <w:rPr>
                <w:rFonts w:ascii="仿宋_GB2312" w:hAnsi="仿宋_GB2312" w:eastAsia="仿宋_GB2312"/>
                <w:sz w:val="28"/>
                <w:szCs w:val="28"/>
              </w:rPr>
            </w:pPr>
          </w:p>
        </w:tc>
        <w:tc>
          <w:tcPr>
            <w:tcW w:w="2518" w:type="dxa"/>
            <w:gridSpan w:val="3"/>
            <w:tcBorders>
              <w:bottom w:val="single" w:color="auto" w:sz="4" w:space="0"/>
            </w:tcBorders>
          </w:tcPr>
          <w:p w14:paraId="46A98237">
            <w:pPr>
              <w:rPr>
                <w:rFonts w:ascii="仿宋_GB2312" w:hAnsi="仿宋_GB2312" w:eastAsia="仿宋_GB2312"/>
                <w:sz w:val="28"/>
                <w:szCs w:val="28"/>
              </w:rPr>
            </w:pPr>
          </w:p>
        </w:tc>
      </w:tr>
    </w:tbl>
    <w:p w14:paraId="2F344F47">
      <w:pPr>
        <w:jc w:val="center"/>
      </w:pPr>
    </w:p>
    <w:p w14:paraId="04D21177">
      <w:pPr>
        <w:jc w:val="center"/>
      </w:pPr>
    </w:p>
    <w:p w14:paraId="3CE5C46A">
      <w:pPr>
        <w:widowControl/>
        <w:jc w:val="left"/>
      </w:pPr>
      <w:r>
        <w:br w:type="page"/>
      </w:r>
    </w:p>
    <w:p w14:paraId="2C8900A9">
      <w:pPr>
        <w:pStyle w:val="3"/>
        <w:adjustRightInd w:val="0"/>
        <w:snapToGrid w:val="0"/>
        <w:spacing w:before="0" w:after="0" w:line="240" w:lineRule="auto"/>
        <w:ind w:firstLine="560" w:firstLineChars="200"/>
        <w:rPr>
          <w:rStyle w:val="19"/>
          <w:rFonts w:ascii="仿宋" w:hAnsi="仿宋" w:eastAsia="仿宋"/>
          <w:b w:val="0"/>
          <w:bCs w:val="0"/>
          <w:sz w:val="28"/>
          <w:szCs w:val="28"/>
        </w:rPr>
      </w:pPr>
      <w:r>
        <w:rPr>
          <w:rStyle w:val="19"/>
          <w:rFonts w:hint="eastAsia" w:ascii="仿宋" w:hAnsi="仿宋" w:eastAsia="仿宋"/>
          <w:b w:val="0"/>
          <w:bCs w:val="0"/>
          <w:sz w:val="28"/>
          <w:szCs w:val="28"/>
        </w:rPr>
        <w:t>范本1</w:t>
      </w:r>
      <w:r>
        <w:rPr>
          <w:rStyle w:val="19"/>
          <w:rFonts w:ascii="仿宋" w:hAnsi="仿宋" w:eastAsia="仿宋"/>
          <w:b w:val="0"/>
          <w:bCs w:val="0"/>
          <w:sz w:val="28"/>
          <w:szCs w:val="28"/>
        </w:rPr>
        <w:t>3</w:t>
      </w:r>
    </w:p>
    <w:p w14:paraId="0A66D17F"/>
    <w:p w14:paraId="2929DE28">
      <w:pPr>
        <w:jc w:val="center"/>
        <w:rPr>
          <w:rFonts w:ascii="方正小标宋简体" w:eastAsia="方正小标宋简体"/>
          <w:sz w:val="36"/>
          <w:szCs w:val="36"/>
        </w:rPr>
      </w:pPr>
      <w:r>
        <w:rPr>
          <w:rFonts w:hint="eastAsia" w:ascii="方正小标宋简体" w:eastAsia="方正小标宋简体"/>
          <w:sz w:val="36"/>
          <w:szCs w:val="36"/>
        </w:rPr>
        <w:t>办学场地各功能区设置情况及面积统计</w:t>
      </w:r>
    </w:p>
    <w:p w14:paraId="463C71C9"/>
    <w:tbl>
      <w:tblPr>
        <w:tblStyle w:val="16"/>
        <w:tblW w:w="10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9"/>
        <w:gridCol w:w="1701"/>
        <w:gridCol w:w="1134"/>
        <w:gridCol w:w="2282"/>
        <w:gridCol w:w="1423"/>
        <w:gridCol w:w="1418"/>
      </w:tblGrid>
      <w:tr w14:paraId="28BF4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5084" w:type="dxa"/>
            <w:gridSpan w:val="3"/>
            <w:vAlign w:val="center"/>
          </w:tcPr>
          <w:p w14:paraId="17E600EB">
            <w:pPr>
              <w:ind w:firstLine="280" w:firstLineChars="100"/>
              <w:jc w:val="center"/>
              <w:rPr>
                <w:rFonts w:ascii="仿宋" w:hAnsi="仿宋" w:eastAsia="仿宋"/>
                <w:sz w:val="28"/>
                <w:szCs w:val="28"/>
              </w:rPr>
            </w:pPr>
            <w:r>
              <w:rPr>
                <w:rFonts w:hint="eastAsia" w:ascii="仿宋" w:hAnsi="仿宋" w:eastAsia="仿宋"/>
                <w:sz w:val="28"/>
                <w:szCs w:val="28"/>
              </w:rPr>
              <w:t>办学(出资)者自有产权</w:t>
            </w:r>
          </w:p>
        </w:tc>
        <w:tc>
          <w:tcPr>
            <w:tcW w:w="5123" w:type="dxa"/>
            <w:gridSpan w:val="3"/>
            <w:tcBorders>
              <w:right w:val="double" w:color="auto" w:sz="4" w:space="0"/>
            </w:tcBorders>
            <w:vAlign w:val="center"/>
          </w:tcPr>
          <w:p w14:paraId="6DBDE320">
            <w:pPr>
              <w:ind w:firstLine="280" w:firstLineChars="100"/>
              <w:jc w:val="center"/>
              <w:rPr>
                <w:rFonts w:ascii="仿宋" w:hAnsi="仿宋" w:eastAsia="仿宋"/>
                <w:spacing w:val="-20"/>
                <w:sz w:val="28"/>
                <w:szCs w:val="28"/>
              </w:rPr>
            </w:pPr>
            <w:r>
              <w:rPr>
                <w:rFonts w:hint="eastAsia" w:ascii="仿宋" w:hAnsi="仿宋" w:eastAsia="仿宋"/>
                <w:sz w:val="28"/>
                <w:szCs w:val="28"/>
              </w:rPr>
              <w:t>租赁办学</w:t>
            </w:r>
          </w:p>
        </w:tc>
      </w:tr>
      <w:tr w14:paraId="2233C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2249" w:type="dxa"/>
            <w:vAlign w:val="center"/>
          </w:tcPr>
          <w:p w14:paraId="4CE68B97">
            <w:pPr>
              <w:rPr>
                <w:rFonts w:ascii="仿宋" w:hAnsi="仿宋" w:eastAsia="仿宋"/>
                <w:sz w:val="28"/>
                <w:szCs w:val="28"/>
              </w:rPr>
            </w:pPr>
            <w:r>
              <w:rPr>
                <w:rFonts w:hint="eastAsia" w:ascii="仿宋" w:hAnsi="仿宋" w:eastAsia="仿宋"/>
                <w:sz w:val="28"/>
                <w:szCs w:val="28"/>
              </w:rPr>
              <w:t>办学场地(占地)</w:t>
            </w:r>
          </w:p>
        </w:tc>
        <w:tc>
          <w:tcPr>
            <w:tcW w:w="2835" w:type="dxa"/>
            <w:gridSpan w:val="2"/>
            <w:vAlign w:val="center"/>
          </w:tcPr>
          <w:p w14:paraId="4385F4D3">
            <w:pPr>
              <w:ind w:left="1680" w:hanging="1680" w:hangingChars="600"/>
              <w:rPr>
                <w:rFonts w:ascii="仿宋" w:hAnsi="仿宋" w:eastAsia="仿宋"/>
                <w:sz w:val="28"/>
                <w:szCs w:val="28"/>
              </w:rPr>
            </w:pPr>
            <w:r>
              <w:rPr>
                <w:rFonts w:hint="eastAsia" w:ascii="仿宋" w:hAnsi="仿宋" w:eastAsia="仿宋"/>
                <w:sz w:val="28"/>
                <w:szCs w:val="28"/>
              </w:rPr>
              <w:t xml:space="preserve">                    （亩）</w:t>
            </w:r>
          </w:p>
        </w:tc>
        <w:tc>
          <w:tcPr>
            <w:tcW w:w="2282" w:type="dxa"/>
            <w:vAlign w:val="center"/>
          </w:tcPr>
          <w:p w14:paraId="050E1BBF">
            <w:pPr>
              <w:rPr>
                <w:rFonts w:ascii="仿宋" w:hAnsi="仿宋" w:eastAsia="仿宋"/>
                <w:sz w:val="28"/>
                <w:szCs w:val="28"/>
              </w:rPr>
            </w:pPr>
            <w:r>
              <w:rPr>
                <w:rFonts w:hint="eastAsia" w:ascii="仿宋" w:hAnsi="仿宋" w:eastAsia="仿宋"/>
                <w:sz w:val="28"/>
                <w:szCs w:val="28"/>
              </w:rPr>
              <w:t>办学场地(占地)</w:t>
            </w:r>
          </w:p>
        </w:tc>
        <w:tc>
          <w:tcPr>
            <w:tcW w:w="2841" w:type="dxa"/>
            <w:gridSpan w:val="2"/>
            <w:tcBorders>
              <w:right w:val="double" w:color="auto" w:sz="4" w:space="0"/>
            </w:tcBorders>
            <w:vAlign w:val="center"/>
          </w:tcPr>
          <w:p w14:paraId="094B20BE">
            <w:pPr>
              <w:jc w:val="right"/>
              <w:rPr>
                <w:rFonts w:ascii="仿宋" w:hAnsi="仿宋" w:eastAsia="仿宋"/>
                <w:sz w:val="28"/>
                <w:szCs w:val="28"/>
              </w:rPr>
            </w:pPr>
            <w:r>
              <w:rPr>
                <w:rFonts w:hint="eastAsia" w:ascii="仿宋" w:hAnsi="仿宋" w:eastAsia="仿宋"/>
                <w:sz w:val="28"/>
                <w:szCs w:val="28"/>
              </w:rPr>
              <w:t>（亩）</w:t>
            </w:r>
          </w:p>
        </w:tc>
      </w:tr>
      <w:tr w14:paraId="1D46A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2249" w:type="dxa"/>
            <w:vAlign w:val="center"/>
          </w:tcPr>
          <w:p w14:paraId="73DD7E5A">
            <w:pPr>
              <w:jc w:val="center"/>
              <w:rPr>
                <w:rFonts w:ascii="仿宋" w:hAnsi="仿宋" w:eastAsia="仿宋"/>
                <w:sz w:val="28"/>
                <w:szCs w:val="28"/>
              </w:rPr>
            </w:pPr>
            <w:r>
              <w:rPr>
                <w:rFonts w:hint="eastAsia" w:ascii="仿宋" w:hAnsi="仿宋" w:eastAsia="仿宋"/>
                <w:sz w:val="28"/>
                <w:szCs w:val="28"/>
              </w:rPr>
              <w:t>校舍面积</w:t>
            </w:r>
          </w:p>
          <w:p w14:paraId="38951809">
            <w:pPr>
              <w:jc w:val="center"/>
              <w:rPr>
                <w:rFonts w:ascii="仿宋" w:hAnsi="仿宋" w:eastAsia="仿宋"/>
                <w:sz w:val="28"/>
                <w:szCs w:val="28"/>
              </w:rPr>
            </w:pPr>
            <w:r>
              <w:rPr>
                <w:rFonts w:hint="eastAsia" w:ascii="仿宋" w:hAnsi="仿宋" w:eastAsia="仿宋"/>
                <w:sz w:val="28"/>
                <w:szCs w:val="28"/>
              </w:rPr>
              <w:t>(实际使用)</w:t>
            </w:r>
          </w:p>
        </w:tc>
        <w:tc>
          <w:tcPr>
            <w:tcW w:w="2835" w:type="dxa"/>
            <w:gridSpan w:val="2"/>
            <w:vAlign w:val="center"/>
          </w:tcPr>
          <w:p w14:paraId="4AC7D9E0">
            <w:pPr>
              <w:jc w:val="right"/>
              <w:rPr>
                <w:rFonts w:ascii="仿宋" w:hAnsi="仿宋" w:eastAsia="仿宋"/>
                <w:sz w:val="28"/>
                <w:szCs w:val="28"/>
              </w:rPr>
            </w:pPr>
            <w:r>
              <w:rPr>
                <w:rFonts w:hint="eastAsia" w:ascii="仿宋" w:hAnsi="仿宋" w:eastAsia="仿宋"/>
                <w:sz w:val="28"/>
                <w:szCs w:val="28"/>
              </w:rPr>
              <w:t>（平方米）</w:t>
            </w:r>
          </w:p>
        </w:tc>
        <w:tc>
          <w:tcPr>
            <w:tcW w:w="2282" w:type="dxa"/>
            <w:vAlign w:val="center"/>
          </w:tcPr>
          <w:p w14:paraId="5F6CCE08">
            <w:pPr>
              <w:jc w:val="center"/>
              <w:rPr>
                <w:rFonts w:ascii="仿宋" w:hAnsi="仿宋" w:eastAsia="仿宋"/>
                <w:sz w:val="28"/>
                <w:szCs w:val="28"/>
              </w:rPr>
            </w:pPr>
            <w:r>
              <w:rPr>
                <w:rFonts w:hint="eastAsia" w:ascii="仿宋" w:hAnsi="仿宋" w:eastAsia="仿宋"/>
                <w:sz w:val="28"/>
                <w:szCs w:val="28"/>
              </w:rPr>
              <w:t>校舍面积</w:t>
            </w:r>
          </w:p>
          <w:p w14:paraId="6FFE4096">
            <w:pPr>
              <w:jc w:val="center"/>
              <w:rPr>
                <w:rFonts w:ascii="仿宋" w:hAnsi="仿宋" w:eastAsia="仿宋"/>
                <w:sz w:val="28"/>
                <w:szCs w:val="28"/>
              </w:rPr>
            </w:pPr>
            <w:r>
              <w:rPr>
                <w:rFonts w:hint="eastAsia" w:ascii="仿宋" w:hAnsi="仿宋" w:eastAsia="仿宋"/>
                <w:sz w:val="28"/>
                <w:szCs w:val="28"/>
              </w:rPr>
              <w:t>(实际使用)</w:t>
            </w:r>
          </w:p>
        </w:tc>
        <w:tc>
          <w:tcPr>
            <w:tcW w:w="2841" w:type="dxa"/>
            <w:gridSpan w:val="2"/>
            <w:tcBorders>
              <w:right w:val="double" w:color="auto" w:sz="4" w:space="0"/>
            </w:tcBorders>
            <w:vAlign w:val="center"/>
          </w:tcPr>
          <w:p w14:paraId="0800AF02">
            <w:pPr>
              <w:jc w:val="right"/>
              <w:rPr>
                <w:rFonts w:ascii="仿宋" w:hAnsi="仿宋" w:eastAsia="仿宋"/>
                <w:sz w:val="28"/>
                <w:szCs w:val="28"/>
              </w:rPr>
            </w:pPr>
            <w:r>
              <w:rPr>
                <w:rFonts w:hint="eastAsia" w:ascii="仿宋" w:hAnsi="仿宋" w:eastAsia="仿宋"/>
                <w:sz w:val="28"/>
                <w:szCs w:val="28"/>
              </w:rPr>
              <w:t>（平方米）</w:t>
            </w:r>
          </w:p>
        </w:tc>
      </w:tr>
      <w:tr w14:paraId="7C5C0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jc w:val="center"/>
        </w:trPr>
        <w:tc>
          <w:tcPr>
            <w:tcW w:w="2249" w:type="dxa"/>
            <w:vMerge w:val="restart"/>
            <w:vAlign w:val="center"/>
          </w:tcPr>
          <w:p w14:paraId="3A24E58F">
            <w:pPr>
              <w:jc w:val="center"/>
              <w:rPr>
                <w:rFonts w:ascii="仿宋" w:hAnsi="仿宋" w:eastAsia="仿宋"/>
                <w:sz w:val="28"/>
                <w:szCs w:val="28"/>
              </w:rPr>
            </w:pPr>
            <w:r>
              <w:rPr>
                <w:rFonts w:hint="eastAsia" w:ascii="仿宋" w:hAnsi="仿宋" w:eastAsia="仿宋"/>
                <w:sz w:val="28"/>
                <w:szCs w:val="28"/>
              </w:rPr>
              <w:t>主要教学用房</w:t>
            </w:r>
          </w:p>
        </w:tc>
        <w:tc>
          <w:tcPr>
            <w:tcW w:w="1701" w:type="dxa"/>
            <w:vAlign w:val="center"/>
          </w:tcPr>
          <w:p w14:paraId="34877B56">
            <w:pPr>
              <w:jc w:val="center"/>
              <w:rPr>
                <w:rFonts w:ascii="仿宋" w:hAnsi="仿宋" w:eastAsia="仿宋"/>
                <w:sz w:val="28"/>
                <w:szCs w:val="28"/>
              </w:rPr>
            </w:pPr>
            <w:r>
              <w:rPr>
                <w:rFonts w:hint="eastAsia" w:ascii="仿宋" w:hAnsi="仿宋" w:eastAsia="仿宋"/>
                <w:sz w:val="28"/>
                <w:szCs w:val="28"/>
              </w:rPr>
              <w:t>普通教室</w:t>
            </w:r>
          </w:p>
        </w:tc>
        <w:tc>
          <w:tcPr>
            <w:tcW w:w="1134" w:type="dxa"/>
          </w:tcPr>
          <w:p w14:paraId="4C936AA8">
            <w:pPr>
              <w:jc w:val="center"/>
              <w:rPr>
                <w:rFonts w:ascii="仿宋" w:hAnsi="仿宋" w:eastAsia="仿宋"/>
                <w:sz w:val="28"/>
                <w:szCs w:val="28"/>
              </w:rPr>
            </w:pPr>
          </w:p>
        </w:tc>
        <w:tc>
          <w:tcPr>
            <w:tcW w:w="2282" w:type="dxa"/>
            <w:vMerge w:val="restart"/>
            <w:vAlign w:val="center"/>
          </w:tcPr>
          <w:p w14:paraId="4E6F95C2">
            <w:pPr>
              <w:jc w:val="center"/>
              <w:rPr>
                <w:rFonts w:ascii="仿宋" w:hAnsi="仿宋" w:eastAsia="仿宋"/>
                <w:sz w:val="28"/>
                <w:szCs w:val="28"/>
              </w:rPr>
            </w:pPr>
            <w:r>
              <w:rPr>
                <w:rFonts w:hint="eastAsia" w:ascii="仿宋" w:hAnsi="仿宋" w:eastAsia="仿宋"/>
                <w:sz w:val="28"/>
                <w:szCs w:val="28"/>
              </w:rPr>
              <w:t>主要教学用房</w:t>
            </w:r>
          </w:p>
        </w:tc>
        <w:tc>
          <w:tcPr>
            <w:tcW w:w="1423" w:type="dxa"/>
            <w:tcBorders>
              <w:right w:val="double" w:color="auto" w:sz="4" w:space="0"/>
            </w:tcBorders>
            <w:vAlign w:val="center"/>
          </w:tcPr>
          <w:p w14:paraId="29D10E71">
            <w:pPr>
              <w:jc w:val="center"/>
              <w:rPr>
                <w:rFonts w:ascii="仿宋" w:hAnsi="仿宋" w:eastAsia="仿宋"/>
                <w:sz w:val="28"/>
                <w:szCs w:val="28"/>
              </w:rPr>
            </w:pPr>
            <w:r>
              <w:rPr>
                <w:rFonts w:hint="eastAsia" w:ascii="仿宋" w:hAnsi="仿宋" w:eastAsia="仿宋"/>
                <w:sz w:val="28"/>
                <w:szCs w:val="28"/>
              </w:rPr>
              <w:t>普通教室</w:t>
            </w:r>
          </w:p>
        </w:tc>
        <w:tc>
          <w:tcPr>
            <w:tcW w:w="1418" w:type="dxa"/>
            <w:tcBorders>
              <w:right w:val="double" w:color="auto" w:sz="4" w:space="0"/>
            </w:tcBorders>
            <w:vAlign w:val="center"/>
          </w:tcPr>
          <w:p w14:paraId="5423CC28">
            <w:pPr>
              <w:jc w:val="center"/>
              <w:rPr>
                <w:rFonts w:ascii="仿宋" w:hAnsi="仿宋" w:eastAsia="仿宋"/>
                <w:sz w:val="28"/>
                <w:szCs w:val="28"/>
              </w:rPr>
            </w:pPr>
          </w:p>
        </w:tc>
      </w:tr>
      <w:tr w14:paraId="16C9D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2249" w:type="dxa"/>
            <w:vMerge w:val="continue"/>
            <w:vAlign w:val="center"/>
          </w:tcPr>
          <w:p w14:paraId="70E57939">
            <w:pPr>
              <w:jc w:val="center"/>
              <w:rPr>
                <w:rFonts w:ascii="仿宋" w:hAnsi="仿宋" w:eastAsia="仿宋"/>
                <w:sz w:val="28"/>
                <w:szCs w:val="28"/>
              </w:rPr>
            </w:pPr>
          </w:p>
        </w:tc>
        <w:tc>
          <w:tcPr>
            <w:tcW w:w="1701" w:type="dxa"/>
            <w:vAlign w:val="center"/>
          </w:tcPr>
          <w:p w14:paraId="2E686370">
            <w:pPr>
              <w:jc w:val="center"/>
              <w:rPr>
                <w:rFonts w:ascii="仿宋" w:hAnsi="仿宋" w:eastAsia="仿宋"/>
                <w:sz w:val="28"/>
                <w:szCs w:val="28"/>
              </w:rPr>
            </w:pPr>
            <w:r>
              <w:rPr>
                <w:rFonts w:hint="eastAsia" w:ascii="仿宋" w:hAnsi="仿宋" w:eastAsia="仿宋"/>
                <w:sz w:val="28"/>
                <w:szCs w:val="28"/>
              </w:rPr>
              <w:t>科学教室</w:t>
            </w:r>
          </w:p>
        </w:tc>
        <w:tc>
          <w:tcPr>
            <w:tcW w:w="1134" w:type="dxa"/>
          </w:tcPr>
          <w:p w14:paraId="75BB9088">
            <w:pPr>
              <w:jc w:val="center"/>
              <w:rPr>
                <w:rFonts w:ascii="仿宋" w:hAnsi="仿宋" w:eastAsia="仿宋"/>
                <w:sz w:val="28"/>
                <w:szCs w:val="28"/>
              </w:rPr>
            </w:pPr>
          </w:p>
        </w:tc>
        <w:tc>
          <w:tcPr>
            <w:tcW w:w="2282" w:type="dxa"/>
            <w:vMerge w:val="continue"/>
            <w:vAlign w:val="center"/>
          </w:tcPr>
          <w:p w14:paraId="37A4B13C">
            <w:pPr>
              <w:jc w:val="center"/>
              <w:rPr>
                <w:rFonts w:ascii="仿宋" w:hAnsi="仿宋" w:eastAsia="仿宋"/>
                <w:sz w:val="28"/>
                <w:szCs w:val="28"/>
              </w:rPr>
            </w:pPr>
          </w:p>
        </w:tc>
        <w:tc>
          <w:tcPr>
            <w:tcW w:w="1423" w:type="dxa"/>
            <w:tcBorders>
              <w:right w:val="double" w:color="auto" w:sz="4" w:space="0"/>
            </w:tcBorders>
            <w:vAlign w:val="center"/>
          </w:tcPr>
          <w:p w14:paraId="44302024">
            <w:pPr>
              <w:jc w:val="center"/>
              <w:rPr>
                <w:rFonts w:ascii="仿宋" w:hAnsi="仿宋" w:eastAsia="仿宋"/>
                <w:sz w:val="28"/>
                <w:szCs w:val="28"/>
              </w:rPr>
            </w:pPr>
            <w:r>
              <w:rPr>
                <w:rFonts w:hint="eastAsia" w:ascii="仿宋" w:hAnsi="仿宋" w:eastAsia="仿宋"/>
                <w:sz w:val="28"/>
                <w:szCs w:val="28"/>
              </w:rPr>
              <w:t>科学教室</w:t>
            </w:r>
          </w:p>
        </w:tc>
        <w:tc>
          <w:tcPr>
            <w:tcW w:w="1418" w:type="dxa"/>
            <w:tcBorders>
              <w:right w:val="double" w:color="auto" w:sz="4" w:space="0"/>
            </w:tcBorders>
            <w:vAlign w:val="center"/>
          </w:tcPr>
          <w:p w14:paraId="054DDAA6">
            <w:pPr>
              <w:jc w:val="center"/>
              <w:rPr>
                <w:rFonts w:ascii="仿宋" w:hAnsi="仿宋" w:eastAsia="仿宋"/>
                <w:sz w:val="28"/>
                <w:szCs w:val="28"/>
              </w:rPr>
            </w:pPr>
          </w:p>
        </w:tc>
      </w:tr>
      <w:tr w14:paraId="001E1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2249" w:type="dxa"/>
            <w:vMerge w:val="continue"/>
            <w:vAlign w:val="center"/>
          </w:tcPr>
          <w:p w14:paraId="58337E9E">
            <w:pPr>
              <w:jc w:val="center"/>
              <w:rPr>
                <w:rFonts w:ascii="仿宋" w:hAnsi="仿宋" w:eastAsia="仿宋"/>
                <w:sz w:val="28"/>
                <w:szCs w:val="28"/>
              </w:rPr>
            </w:pPr>
          </w:p>
        </w:tc>
        <w:tc>
          <w:tcPr>
            <w:tcW w:w="1701" w:type="dxa"/>
            <w:vAlign w:val="center"/>
          </w:tcPr>
          <w:p w14:paraId="4A8D52A2">
            <w:pPr>
              <w:jc w:val="center"/>
              <w:rPr>
                <w:rFonts w:ascii="仿宋" w:hAnsi="仿宋" w:eastAsia="仿宋"/>
                <w:sz w:val="28"/>
                <w:szCs w:val="28"/>
              </w:rPr>
            </w:pPr>
            <w:r>
              <w:rPr>
                <w:rFonts w:hint="eastAsia" w:ascii="仿宋" w:hAnsi="仿宋" w:eastAsia="仿宋"/>
                <w:sz w:val="28"/>
                <w:szCs w:val="28"/>
              </w:rPr>
              <w:t>实验室</w:t>
            </w:r>
          </w:p>
        </w:tc>
        <w:tc>
          <w:tcPr>
            <w:tcW w:w="1134" w:type="dxa"/>
          </w:tcPr>
          <w:p w14:paraId="2AA7E586">
            <w:pPr>
              <w:jc w:val="center"/>
              <w:rPr>
                <w:rFonts w:ascii="仿宋" w:hAnsi="仿宋" w:eastAsia="仿宋"/>
                <w:sz w:val="28"/>
                <w:szCs w:val="28"/>
              </w:rPr>
            </w:pPr>
          </w:p>
        </w:tc>
        <w:tc>
          <w:tcPr>
            <w:tcW w:w="2282" w:type="dxa"/>
            <w:vMerge w:val="continue"/>
            <w:vAlign w:val="center"/>
          </w:tcPr>
          <w:p w14:paraId="061D02E6">
            <w:pPr>
              <w:jc w:val="center"/>
              <w:rPr>
                <w:rFonts w:ascii="仿宋" w:hAnsi="仿宋" w:eastAsia="仿宋"/>
                <w:sz w:val="28"/>
                <w:szCs w:val="28"/>
              </w:rPr>
            </w:pPr>
          </w:p>
        </w:tc>
        <w:tc>
          <w:tcPr>
            <w:tcW w:w="1423" w:type="dxa"/>
            <w:tcBorders>
              <w:right w:val="double" w:color="auto" w:sz="4" w:space="0"/>
            </w:tcBorders>
            <w:vAlign w:val="center"/>
          </w:tcPr>
          <w:p w14:paraId="2204F465">
            <w:pPr>
              <w:jc w:val="center"/>
              <w:rPr>
                <w:rFonts w:ascii="仿宋" w:hAnsi="仿宋" w:eastAsia="仿宋"/>
                <w:sz w:val="28"/>
                <w:szCs w:val="28"/>
              </w:rPr>
            </w:pPr>
            <w:r>
              <w:rPr>
                <w:rFonts w:hint="eastAsia" w:ascii="仿宋" w:hAnsi="仿宋" w:eastAsia="仿宋"/>
                <w:sz w:val="28"/>
                <w:szCs w:val="28"/>
              </w:rPr>
              <w:t>实验室</w:t>
            </w:r>
          </w:p>
        </w:tc>
        <w:tc>
          <w:tcPr>
            <w:tcW w:w="1418" w:type="dxa"/>
            <w:tcBorders>
              <w:right w:val="double" w:color="auto" w:sz="4" w:space="0"/>
            </w:tcBorders>
            <w:vAlign w:val="center"/>
          </w:tcPr>
          <w:p w14:paraId="33207B11">
            <w:pPr>
              <w:jc w:val="center"/>
              <w:rPr>
                <w:rFonts w:ascii="仿宋" w:hAnsi="仿宋" w:eastAsia="仿宋"/>
                <w:sz w:val="28"/>
                <w:szCs w:val="28"/>
              </w:rPr>
            </w:pPr>
          </w:p>
        </w:tc>
      </w:tr>
      <w:tr w14:paraId="477B2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2249" w:type="dxa"/>
            <w:vMerge w:val="continue"/>
            <w:vAlign w:val="center"/>
          </w:tcPr>
          <w:p w14:paraId="1CE82E53">
            <w:pPr>
              <w:jc w:val="center"/>
              <w:rPr>
                <w:rFonts w:ascii="仿宋" w:hAnsi="仿宋" w:eastAsia="仿宋"/>
                <w:sz w:val="28"/>
                <w:szCs w:val="28"/>
              </w:rPr>
            </w:pPr>
          </w:p>
        </w:tc>
        <w:tc>
          <w:tcPr>
            <w:tcW w:w="1701" w:type="dxa"/>
            <w:vAlign w:val="center"/>
          </w:tcPr>
          <w:p w14:paraId="1245F8E1">
            <w:pPr>
              <w:jc w:val="center"/>
              <w:rPr>
                <w:rFonts w:ascii="仿宋" w:hAnsi="仿宋" w:eastAsia="仿宋"/>
                <w:sz w:val="28"/>
                <w:szCs w:val="28"/>
              </w:rPr>
            </w:pPr>
            <w:r>
              <w:rPr>
                <w:rFonts w:hint="eastAsia" w:ascii="仿宋" w:hAnsi="仿宋" w:eastAsia="仿宋"/>
                <w:sz w:val="28"/>
                <w:szCs w:val="28"/>
              </w:rPr>
              <w:t>史地教室</w:t>
            </w:r>
          </w:p>
        </w:tc>
        <w:tc>
          <w:tcPr>
            <w:tcW w:w="1134" w:type="dxa"/>
          </w:tcPr>
          <w:p w14:paraId="21697F9F">
            <w:pPr>
              <w:jc w:val="center"/>
              <w:rPr>
                <w:rFonts w:ascii="仿宋" w:hAnsi="仿宋" w:eastAsia="仿宋"/>
                <w:sz w:val="28"/>
                <w:szCs w:val="28"/>
              </w:rPr>
            </w:pPr>
          </w:p>
        </w:tc>
        <w:tc>
          <w:tcPr>
            <w:tcW w:w="2282" w:type="dxa"/>
            <w:vMerge w:val="continue"/>
            <w:vAlign w:val="center"/>
          </w:tcPr>
          <w:p w14:paraId="6751ACDC">
            <w:pPr>
              <w:jc w:val="center"/>
              <w:rPr>
                <w:rFonts w:ascii="仿宋" w:hAnsi="仿宋" w:eastAsia="仿宋"/>
                <w:sz w:val="28"/>
                <w:szCs w:val="28"/>
              </w:rPr>
            </w:pPr>
          </w:p>
        </w:tc>
        <w:tc>
          <w:tcPr>
            <w:tcW w:w="1423" w:type="dxa"/>
            <w:tcBorders>
              <w:right w:val="double" w:color="auto" w:sz="4" w:space="0"/>
            </w:tcBorders>
            <w:vAlign w:val="center"/>
          </w:tcPr>
          <w:p w14:paraId="4361534E">
            <w:pPr>
              <w:jc w:val="center"/>
              <w:rPr>
                <w:rFonts w:ascii="仿宋" w:hAnsi="仿宋" w:eastAsia="仿宋"/>
                <w:sz w:val="28"/>
                <w:szCs w:val="28"/>
              </w:rPr>
            </w:pPr>
            <w:r>
              <w:rPr>
                <w:rFonts w:hint="eastAsia" w:ascii="仿宋" w:hAnsi="仿宋" w:eastAsia="仿宋"/>
                <w:sz w:val="28"/>
                <w:szCs w:val="28"/>
              </w:rPr>
              <w:t>史地教室</w:t>
            </w:r>
          </w:p>
        </w:tc>
        <w:tc>
          <w:tcPr>
            <w:tcW w:w="1418" w:type="dxa"/>
            <w:tcBorders>
              <w:right w:val="double" w:color="auto" w:sz="4" w:space="0"/>
            </w:tcBorders>
            <w:vAlign w:val="center"/>
          </w:tcPr>
          <w:p w14:paraId="07C5B9F2">
            <w:pPr>
              <w:jc w:val="center"/>
              <w:rPr>
                <w:rFonts w:ascii="仿宋" w:hAnsi="仿宋" w:eastAsia="仿宋"/>
                <w:sz w:val="28"/>
                <w:szCs w:val="28"/>
              </w:rPr>
            </w:pPr>
          </w:p>
        </w:tc>
      </w:tr>
      <w:tr w14:paraId="3B3D9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2249" w:type="dxa"/>
            <w:vMerge w:val="continue"/>
            <w:vAlign w:val="center"/>
          </w:tcPr>
          <w:p w14:paraId="5B9C4769">
            <w:pPr>
              <w:jc w:val="center"/>
              <w:rPr>
                <w:rFonts w:ascii="仿宋" w:hAnsi="仿宋" w:eastAsia="仿宋"/>
                <w:sz w:val="28"/>
                <w:szCs w:val="28"/>
              </w:rPr>
            </w:pPr>
          </w:p>
        </w:tc>
        <w:tc>
          <w:tcPr>
            <w:tcW w:w="1701" w:type="dxa"/>
            <w:vAlign w:val="center"/>
          </w:tcPr>
          <w:p w14:paraId="156C8135">
            <w:pPr>
              <w:jc w:val="center"/>
              <w:rPr>
                <w:rFonts w:ascii="仿宋" w:hAnsi="仿宋" w:eastAsia="仿宋"/>
                <w:sz w:val="28"/>
                <w:szCs w:val="28"/>
              </w:rPr>
            </w:pPr>
            <w:r>
              <w:rPr>
                <w:rFonts w:hint="eastAsia" w:ascii="仿宋" w:hAnsi="仿宋" w:eastAsia="仿宋"/>
                <w:sz w:val="28"/>
                <w:szCs w:val="28"/>
              </w:rPr>
              <w:t>计算机教室</w:t>
            </w:r>
          </w:p>
        </w:tc>
        <w:tc>
          <w:tcPr>
            <w:tcW w:w="1134" w:type="dxa"/>
          </w:tcPr>
          <w:p w14:paraId="7EA57D9B">
            <w:pPr>
              <w:jc w:val="center"/>
              <w:rPr>
                <w:rFonts w:ascii="仿宋" w:hAnsi="仿宋" w:eastAsia="仿宋"/>
                <w:sz w:val="28"/>
                <w:szCs w:val="28"/>
              </w:rPr>
            </w:pPr>
          </w:p>
        </w:tc>
        <w:tc>
          <w:tcPr>
            <w:tcW w:w="2282" w:type="dxa"/>
            <w:vMerge w:val="continue"/>
            <w:vAlign w:val="center"/>
          </w:tcPr>
          <w:p w14:paraId="2DD09BB8">
            <w:pPr>
              <w:jc w:val="center"/>
              <w:rPr>
                <w:rFonts w:ascii="仿宋" w:hAnsi="仿宋" w:eastAsia="仿宋"/>
                <w:sz w:val="28"/>
                <w:szCs w:val="28"/>
              </w:rPr>
            </w:pPr>
          </w:p>
        </w:tc>
        <w:tc>
          <w:tcPr>
            <w:tcW w:w="1423" w:type="dxa"/>
            <w:tcBorders>
              <w:right w:val="double" w:color="auto" w:sz="4" w:space="0"/>
            </w:tcBorders>
            <w:vAlign w:val="center"/>
          </w:tcPr>
          <w:p w14:paraId="36F2B7CA">
            <w:pPr>
              <w:jc w:val="center"/>
              <w:rPr>
                <w:rFonts w:ascii="仿宋" w:hAnsi="仿宋" w:eastAsia="仿宋"/>
                <w:sz w:val="28"/>
                <w:szCs w:val="28"/>
              </w:rPr>
            </w:pPr>
            <w:r>
              <w:rPr>
                <w:rFonts w:hint="eastAsia" w:ascii="仿宋" w:hAnsi="仿宋" w:eastAsia="仿宋"/>
                <w:sz w:val="28"/>
                <w:szCs w:val="28"/>
              </w:rPr>
              <w:t>计算机教室</w:t>
            </w:r>
          </w:p>
        </w:tc>
        <w:tc>
          <w:tcPr>
            <w:tcW w:w="1418" w:type="dxa"/>
            <w:tcBorders>
              <w:right w:val="double" w:color="auto" w:sz="4" w:space="0"/>
            </w:tcBorders>
            <w:vAlign w:val="center"/>
          </w:tcPr>
          <w:p w14:paraId="188180F9">
            <w:pPr>
              <w:jc w:val="center"/>
              <w:rPr>
                <w:rFonts w:ascii="仿宋" w:hAnsi="仿宋" w:eastAsia="仿宋"/>
                <w:sz w:val="28"/>
                <w:szCs w:val="28"/>
              </w:rPr>
            </w:pPr>
          </w:p>
        </w:tc>
      </w:tr>
      <w:tr w14:paraId="62A45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2249" w:type="dxa"/>
            <w:vMerge w:val="continue"/>
            <w:vAlign w:val="center"/>
          </w:tcPr>
          <w:p w14:paraId="45485379">
            <w:pPr>
              <w:jc w:val="center"/>
              <w:rPr>
                <w:rFonts w:ascii="仿宋" w:hAnsi="仿宋" w:eastAsia="仿宋"/>
                <w:sz w:val="28"/>
                <w:szCs w:val="28"/>
              </w:rPr>
            </w:pPr>
          </w:p>
        </w:tc>
        <w:tc>
          <w:tcPr>
            <w:tcW w:w="1701" w:type="dxa"/>
            <w:vAlign w:val="center"/>
          </w:tcPr>
          <w:p w14:paraId="02B73263">
            <w:pPr>
              <w:jc w:val="center"/>
              <w:rPr>
                <w:rFonts w:ascii="仿宋" w:hAnsi="仿宋" w:eastAsia="仿宋"/>
                <w:sz w:val="28"/>
                <w:szCs w:val="28"/>
              </w:rPr>
            </w:pPr>
            <w:r>
              <w:rPr>
                <w:rFonts w:ascii="仿宋" w:hAnsi="仿宋" w:eastAsia="仿宋"/>
                <w:sz w:val="28"/>
                <w:szCs w:val="28"/>
              </w:rPr>
              <w:t>……</w:t>
            </w:r>
          </w:p>
        </w:tc>
        <w:tc>
          <w:tcPr>
            <w:tcW w:w="1134" w:type="dxa"/>
          </w:tcPr>
          <w:p w14:paraId="4914A2E2">
            <w:pPr>
              <w:jc w:val="center"/>
              <w:rPr>
                <w:rFonts w:ascii="仿宋" w:hAnsi="仿宋" w:eastAsia="仿宋"/>
                <w:sz w:val="28"/>
                <w:szCs w:val="28"/>
              </w:rPr>
            </w:pPr>
          </w:p>
        </w:tc>
        <w:tc>
          <w:tcPr>
            <w:tcW w:w="2282" w:type="dxa"/>
            <w:vMerge w:val="continue"/>
            <w:vAlign w:val="center"/>
          </w:tcPr>
          <w:p w14:paraId="37B9844F">
            <w:pPr>
              <w:jc w:val="center"/>
              <w:rPr>
                <w:rFonts w:ascii="仿宋" w:hAnsi="仿宋" w:eastAsia="仿宋"/>
                <w:sz w:val="28"/>
                <w:szCs w:val="28"/>
              </w:rPr>
            </w:pPr>
          </w:p>
        </w:tc>
        <w:tc>
          <w:tcPr>
            <w:tcW w:w="1423" w:type="dxa"/>
            <w:tcBorders>
              <w:right w:val="double" w:color="auto" w:sz="4" w:space="0"/>
            </w:tcBorders>
            <w:vAlign w:val="center"/>
          </w:tcPr>
          <w:p w14:paraId="63158AC3">
            <w:pPr>
              <w:jc w:val="center"/>
              <w:rPr>
                <w:rFonts w:ascii="仿宋" w:hAnsi="仿宋" w:eastAsia="仿宋"/>
                <w:sz w:val="28"/>
                <w:szCs w:val="28"/>
              </w:rPr>
            </w:pPr>
            <w:r>
              <w:rPr>
                <w:rFonts w:ascii="仿宋" w:hAnsi="仿宋" w:eastAsia="仿宋"/>
                <w:sz w:val="28"/>
                <w:szCs w:val="28"/>
              </w:rPr>
              <w:t>……</w:t>
            </w:r>
          </w:p>
        </w:tc>
        <w:tc>
          <w:tcPr>
            <w:tcW w:w="1418" w:type="dxa"/>
            <w:tcBorders>
              <w:right w:val="double" w:color="auto" w:sz="4" w:space="0"/>
            </w:tcBorders>
            <w:vAlign w:val="center"/>
          </w:tcPr>
          <w:p w14:paraId="4C79404B">
            <w:pPr>
              <w:jc w:val="center"/>
              <w:rPr>
                <w:rFonts w:ascii="仿宋" w:hAnsi="仿宋" w:eastAsia="仿宋"/>
                <w:sz w:val="28"/>
                <w:szCs w:val="28"/>
              </w:rPr>
            </w:pPr>
          </w:p>
        </w:tc>
      </w:tr>
      <w:tr w14:paraId="6D74D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2249" w:type="dxa"/>
            <w:vMerge w:val="restart"/>
            <w:vAlign w:val="center"/>
          </w:tcPr>
          <w:p w14:paraId="55577C8B">
            <w:pPr>
              <w:jc w:val="center"/>
              <w:rPr>
                <w:rFonts w:ascii="仿宋" w:hAnsi="仿宋" w:eastAsia="仿宋"/>
                <w:sz w:val="28"/>
                <w:szCs w:val="28"/>
              </w:rPr>
            </w:pPr>
            <w:r>
              <w:rPr>
                <w:rFonts w:hint="eastAsia" w:ascii="仿宋" w:hAnsi="仿宋" w:eastAsia="仿宋"/>
                <w:sz w:val="28"/>
                <w:szCs w:val="28"/>
              </w:rPr>
              <w:t>辅助教学用房</w:t>
            </w:r>
          </w:p>
        </w:tc>
        <w:tc>
          <w:tcPr>
            <w:tcW w:w="1701" w:type="dxa"/>
            <w:vAlign w:val="center"/>
          </w:tcPr>
          <w:p w14:paraId="1851C26E">
            <w:pPr>
              <w:jc w:val="center"/>
              <w:rPr>
                <w:rFonts w:ascii="仿宋" w:hAnsi="仿宋" w:eastAsia="仿宋"/>
                <w:sz w:val="28"/>
                <w:szCs w:val="28"/>
              </w:rPr>
            </w:pPr>
            <w:r>
              <w:rPr>
                <w:rFonts w:hint="eastAsia" w:ascii="仿宋" w:hAnsi="仿宋" w:eastAsia="仿宋"/>
                <w:sz w:val="28"/>
                <w:szCs w:val="28"/>
              </w:rPr>
              <w:t>图书室</w:t>
            </w:r>
          </w:p>
        </w:tc>
        <w:tc>
          <w:tcPr>
            <w:tcW w:w="1134" w:type="dxa"/>
          </w:tcPr>
          <w:p w14:paraId="139CB8F3">
            <w:pPr>
              <w:jc w:val="center"/>
              <w:rPr>
                <w:rFonts w:ascii="仿宋" w:hAnsi="仿宋" w:eastAsia="仿宋"/>
                <w:sz w:val="28"/>
                <w:szCs w:val="28"/>
              </w:rPr>
            </w:pPr>
          </w:p>
        </w:tc>
        <w:tc>
          <w:tcPr>
            <w:tcW w:w="2282" w:type="dxa"/>
            <w:vMerge w:val="restart"/>
            <w:vAlign w:val="center"/>
          </w:tcPr>
          <w:p w14:paraId="7E700496">
            <w:pPr>
              <w:jc w:val="center"/>
              <w:rPr>
                <w:rFonts w:ascii="仿宋" w:hAnsi="仿宋" w:eastAsia="仿宋"/>
                <w:sz w:val="28"/>
                <w:szCs w:val="28"/>
              </w:rPr>
            </w:pPr>
            <w:r>
              <w:rPr>
                <w:rFonts w:hint="eastAsia" w:ascii="仿宋" w:hAnsi="仿宋" w:eastAsia="仿宋"/>
                <w:sz w:val="28"/>
                <w:szCs w:val="28"/>
              </w:rPr>
              <w:t>辅助教学用房</w:t>
            </w:r>
          </w:p>
        </w:tc>
        <w:tc>
          <w:tcPr>
            <w:tcW w:w="1423" w:type="dxa"/>
            <w:tcBorders>
              <w:right w:val="double" w:color="auto" w:sz="4" w:space="0"/>
            </w:tcBorders>
            <w:vAlign w:val="center"/>
          </w:tcPr>
          <w:p w14:paraId="2A6CE52E">
            <w:pPr>
              <w:jc w:val="center"/>
              <w:rPr>
                <w:rFonts w:ascii="仿宋" w:hAnsi="仿宋" w:eastAsia="仿宋"/>
                <w:sz w:val="28"/>
                <w:szCs w:val="28"/>
              </w:rPr>
            </w:pPr>
            <w:r>
              <w:rPr>
                <w:rFonts w:hint="eastAsia" w:ascii="仿宋" w:hAnsi="仿宋" w:eastAsia="仿宋"/>
                <w:sz w:val="28"/>
                <w:szCs w:val="28"/>
              </w:rPr>
              <w:t>图书室</w:t>
            </w:r>
          </w:p>
        </w:tc>
        <w:tc>
          <w:tcPr>
            <w:tcW w:w="1418" w:type="dxa"/>
            <w:tcBorders>
              <w:right w:val="double" w:color="auto" w:sz="4" w:space="0"/>
            </w:tcBorders>
            <w:vAlign w:val="center"/>
          </w:tcPr>
          <w:p w14:paraId="2EA0E4C3">
            <w:pPr>
              <w:jc w:val="center"/>
              <w:rPr>
                <w:rFonts w:ascii="仿宋" w:hAnsi="仿宋" w:eastAsia="仿宋"/>
                <w:sz w:val="28"/>
                <w:szCs w:val="28"/>
              </w:rPr>
            </w:pPr>
          </w:p>
        </w:tc>
      </w:tr>
      <w:tr w14:paraId="7A8A6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2249" w:type="dxa"/>
            <w:vMerge w:val="continue"/>
            <w:vAlign w:val="center"/>
          </w:tcPr>
          <w:p w14:paraId="36A32B54">
            <w:pPr>
              <w:jc w:val="center"/>
              <w:rPr>
                <w:rFonts w:ascii="仿宋" w:hAnsi="仿宋" w:eastAsia="仿宋"/>
                <w:sz w:val="28"/>
                <w:szCs w:val="28"/>
              </w:rPr>
            </w:pPr>
          </w:p>
        </w:tc>
        <w:tc>
          <w:tcPr>
            <w:tcW w:w="1701" w:type="dxa"/>
            <w:vAlign w:val="center"/>
          </w:tcPr>
          <w:p w14:paraId="2CC1F43B">
            <w:pPr>
              <w:jc w:val="center"/>
              <w:rPr>
                <w:rFonts w:ascii="仿宋" w:hAnsi="仿宋" w:eastAsia="仿宋"/>
                <w:sz w:val="28"/>
                <w:szCs w:val="28"/>
              </w:rPr>
            </w:pPr>
            <w:r>
              <w:rPr>
                <w:rFonts w:hint="eastAsia" w:ascii="仿宋" w:hAnsi="仿宋" w:eastAsia="仿宋"/>
                <w:sz w:val="28"/>
                <w:szCs w:val="28"/>
              </w:rPr>
              <w:t>科技活动室</w:t>
            </w:r>
          </w:p>
        </w:tc>
        <w:tc>
          <w:tcPr>
            <w:tcW w:w="1134" w:type="dxa"/>
          </w:tcPr>
          <w:p w14:paraId="27C3568C">
            <w:pPr>
              <w:jc w:val="center"/>
              <w:rPr>
                <w:rFonts w:ascii="仿宋" w:hAnsi="仿宋" w:eastAsia="仿宋"/>
                <w:sz w:val="28"/>
                <w:szCs w:val="28"/>
              </w:rPr>
            </w:pPr>
          </w:p>
        </w:tc>
        <w:tc>
          <w:tcPr>
            <w:tcW w:w="2282" w:type="dxa"/>
            <w:vMerge w:val="continue"/>
            <w:vAlign w:val="center"/>
          </w:tcPr>
          <w:p w14:paraId="0BDC0DE8">
            <w:pPr>
              <w:jc w:val="center"/>
              <w:rPr>
                <w:rFonts w:ascii="仿宋" w:hAnsi="仿宋" w:eastAsia="仿宋"/>
                <w:sz w:val="28"/>
                <w:szCs w:val="28"/>
              </w:rPr>
            </w:pPr>
          </w:p>
        </w:tc>
        <w:tc>
          <w:tcPr>
            <w:tcW w:w="1423" w:type="dxa"/>
            <w:tcBorders>
              <w:right w:val="double" w:color="auto" w:sz="4" w:space="0"/>
            </w:tcBorders>
            <w:vAlign w:val="center"/>
          </w:tcPr>
          <w:p w14:paraId="140E36FB">
            <w:pPr>
              <w:jc w:val="center"/>
              <w:rPr>
                <w:rFonts w:ascii="仿宋" w:hAnsi="仿宋" w:eastAsia="仿宋"/>
                <w:sz w:val="28"/>
                <w:szCs w:val="28"/>
              </w:rPr>
            </w:pPr>
            <w:r>
              <w:rPr>
                <w:rFonts w:hint="eastAsia" w:ascii="仿宋" w:hAnsi="仿宋" w:eastAsia="仿宋"/>
                <w:sz w:val="28"/>
                <w:szCs w:val="28"/>
              </w:rPr>
              <w:t>科技活动室</w:t>
            </w:r>
          </w:p>
        </w:tc>
        <w:tc>
          <w:tcPr>
            <w:tcW w:w="1418" w:type="dxa"/>
            <w:tcBorders>
              <w:right w:val="double" w:color="auto" w:sz="4" w:space="0"/>
            </w:tcBorders>
            <w:vAlign w:val="center"/>
          </w:tcPr>
          <w:p w14:paraId="005FE96B">
            <w:pPr>
              <w:jc w:val="center"/>
              <w:rPr>
                <w:rFonts w:ascii="仿宋" w:hAnsi="仿宋" w:eastAsia="仿宋"/>
                <w:sz w:val="28"/>
                <w:szCs w:val="28"/>
              </w:rPr>
            </w:pPr>
          </w:p>
        </w:tc>
      </w:tr>
      <w:tr w14:paraId="77310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2249" w:type="dxa"/>
            <w:vMerge w:val="continue"/>
            <w:vAlign w:val="center"/>
          </w:tcPr>
          <w:p w14:paraId="2A2FC039">
            <w:pPr>
              <w:jc w:val="center"/>
              <w:rPr>
                <w:rFonts w:ascii="仿宋" w:hAnsi="仿宋" w:eastAsia="仿宋"/>
                <w:sz w:val="28"/>
                <w:szCs w:val="28"/>
              </w:rPr>
            </w:pPr>
          </w:p>
        </w:tc>
        <w:tc>
          <w:tcPr>
            <w:tcW w:w="1701" w:type="dxa"/>
            <w:vAlign w:val="center"/>
          </w:tcPr>
          <w:p w14:paraId="04EE0D2C">
            <w:pPr>
              <w:jc w:val="center"/>
              <w:rPr>
                <w:rFonts w:ascii="仿宋" w:hAnsi="仿宋" w:eastAsia="仿宋"/>
                <w:sz w:val="28"/>
                <w:szCs w:val="28"/>
              </w:rPr>
            </w:pPr>
            <w:r>
              <w:rPr>
                <w:rFonts w:hint="eastAsia" w:ascii="仿宋" w:hAnsi="仿宋" w:eastAsia="仿宋"/>
                <w:sz w:val="28"/>
                <w:szCs w:val="28"/>
              </w:rPr>
              <w:t>任课教师办公室</w:t>
            </w:r>
          </w:p>
        </w:tc>
        <w:tc>
          <w:tcPr>
            <w:tcW w:w="1134" w:type="dxa"/>
          </w:tcPr>
          <w:p w14:paraId="3B7C08E2">
            <w:pPr>
              <w:jc w:val="center"/>
              <w:rPr>
                <w:rFonts w:ascii="仿宋" w:hAnsi="仿宋" w:eastAsia="仿宋"/>
                <w:sz w:val="28"/>
                <w:szCs w:val="28"/>
              </w:rPr>
            </w:pPr>
          </w:p>
        </w:tc>
        <w:tc>
          <w:tcPr>
            <w:tcW w:w="2282" w:type="dxa"/>
            <w:vMerge w:val="continue"/>
            <w:vAlign w:val="center"/>
          </w:tcPr>
          <w:p w14:paraId="206D8CE9">
            <w:pPr>
              <w:jc w:val="center"/>
              <w:rPr>
                <w:rFonts w:ascii="仿宋" w:hAnsi="仿宋" w:eastAsia="仿宋"/>
                <w:sz w:val="28"/>
                <w:szCs w:val="28"/>
              </w:rPr>
            </w:pPr>
          </w:p>
        </w:tc>
        <w:tc>
          <w:tcPr>
            <w:tcW w:w="1423" w:type="dxa"/>
            <w:tcBorders>
              <w:right w:val="double" w:color="auto" w:sz="4" w:space="0"/>
            </w:tcBorders>
            <w:vAlign w:val="center"/>
          </w:tcPr>
          <w:p w14:paraId="25C39313">
            <w:pPr>
              <w:jc w:val="center"/>
              <w:rPr>
                <w:rFonts w:ascii="仿宋" w:hAnsi="仿宋" w:eastAsia="仿宋"/>
                <w:sz w:val="28"/>
                <w:szCs w:val="28"/>
              </w:rPr>
            </w:pPr>
            <w:r>
              <w:rPr>
                <w:rFonts w:hint="eastAsia" w:ascii="仿宋" w:hAnsi="仿宋" w:eastAsia="仿宋"/>
                <w:sz w:val="28"/>
                <w:szCs w:val="28"/>
              </w:rPr>
              <w:t>任课教师办公室</w:t>
            </w:r>
          </w:p>
        </w:tc>
        <w:tc>
          <w:tcPr>
            <w:tcW w:w="1418" w:type="dxa"/>
            <w:tcBorders>
              <w:right w:val="double" w:color="auto" w:sz="4" w:space="0"/>
            </w:tcBorders>
            <w:vAlign w:val="center"/>
          </w:tcPr>
          <w:p w14:paraId="5AEDFDDE">
            <w:pPr>
              <w:jc w:val="center"/>
              <w:rPr>
                <w:rFonts w:ascii="仿宋" w:hAnsi="仿宋" w:eastAsia="仿宋"/>
                <w:sz w:val="28"/>
                <w:szCs w:val="28"/>
              </w:rPr>
            </w:pPr>
          </w:p>
        </w:tc>
      </w:tr>
      <w:tr w14:paraId="483E0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95" w:hRule="atLeast"/>
          <w:jc w:val="center"/>
        </w:trPr>
        <w:tc>
          <w:tcPr>
            <w:tcW w:w="2249" w:type="dxa"/>
            <w:vMerge w:val="continue"/>
            <w:vAlign w:val="center"/>
          </w:tcPr>
          <w:p w14:paraId="303829BA">
            <w:pPr>
              <w:jc w:val="center"/>
              <w:rPr>
                <w:rFonts w:ascii="仿宋" w:hAnsi="仿宋" w:eastAsia="仿宋"/>
                <w:sz w:val="28"/>
                <w:szCs w:val="28"/>
              </w:rPr>
            </w:pPr>
          </w:p>
        </w:tc>
        <w:tc>
          <w:tcPr>
            <w:tcW w:w="1701" w:type="dxa"/>
            <w:vAlign w:val="center"/>
          </w:tcPr>
          <w:p w14:paraId="75A5A0F4">
            <w:pPr>
              <w:jc w:val="center"/>
              <w:rPr>
                <w:rFonts w:ascii="仿宋" w:hAnsi="仿宋" w:eastAsia="仿宋"/>
                <w:sz w:val="28"/>
                <w:szCs w:val="28"/>
              </w:rPr>
            </w:pPr>
            <w:r>
              <w:rPr>
                <w:rFonts w:ascii="仿宋" w:hAnsi="仿宋" w:eastAsia="仿宋"/>
                <w:sz w:val="28"/>
                <w:szCs w:val="28"/>
              </w:rPr>
              <w:t>……</w:t>
            </w:r>
          </w:p>
        </w:tc>
        <w:tc>
          <w:tcPr>
            <w:tcW w:w="1134" w:type="dxa"/>
          </w:tcPr>
          <w:p w14:paraId="6E1CAF6B">
            <w:pPr>
              <w:jc w:val="center"/>
              <w:rPr>
                <w:rFonts w:ascii="仿宋" w:hAnsi="仿宋" w:eastAsia="仿宋"/>
                <w:sz w:val="28"/>
                <w:szCs w:val="28"/>
              </w:rPr>
            </w:pPr>
          </w:p>
        </w:tc>
        <w:tc>
          <w:tcPr>
            <w:tcW w:w="2282" w:type="dxa"/>
            <w:vMerge w:val="continue"/>
            <w:vAlign w:val="center"/>
          </w:tcPr>
          <w:p w14:paraId="5D828299">
            <w:pPr>
              <w:jc w:val="center"/>
              <w:rPr>
                <w:rFonts w:ascii="仿宋" w:hAnsi="仿宋" w:eastAsia="仿宋"/>
                <w:sz w:val="28"/>
                <w:szCs w:val="28"/>
              </w:rPr>
            </w:pPr>
          </w:p>
        </w:tc>
        <w:tc>
          <w:tcPr>
            <w:tcW w:w="1423" w:type="dxa"/>
            <w:tcBorders>
              <w:right w:val="double" w:color="auto" w:sz="4" w:space="0"/>
            </w:tcBorders>
            <w:vAlign w:val="center"/>
          </w:tcPr>
          <w:p w14:paraId="72D9029E">
            <w:pPr>
              <w:jc w:val="center"/>
              <w:rPr>
                <w:rFonts w:ascii="仿宋" w:hAnsi="仿宋" w:eastAsia="仿宋"/>
                <w:sz w:val="28"/>
                <w:szCs w:val="28"/>
              </w:rPr>
            </w:pPr>
            <w:r>
              <w:rPr>
                <w:rFonts w:ascii="仿宋" w:hAnsi="仿宋" w:eastAsia="仿宋"/>
                <w:sz w:val="28"/>
                <w:szCs w:val="28"/>
              </w:rPr>
              <w:t>……</w:t>
            </w:r>
          </w:p>
        </w:tc>
        <w:tc>
          <w:tcPr>
            <w:tcW w:w="1418" w:type="dxa"/>
            <w:tcBorders>
              <w:right w:val="double" w:color="auto" w:sz="4" w:space="0"/>
            </w:tcBorders>
            <w:vAlign w:val="center"/>
          </w:tcPr>
          <w:p w14:paraId="0A465BD7">
            <w:pPr>
              <w:jc w:val="center"/>
              <w:rPr>
                <w:rFonts w:ascii="仿宋" w:hAnsi="仿宋" w:eastAsia="仿宋"/>
                <w:sz w:val="28"/>
                <w:szCs w:val="28"/>
              </w:rPr>
            </w:pPr>
          </w:p>
        </w:tc>
      </w:tr>
      <w:tr w14:paraId="09B2B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2249" w:type="dxa"/>
            <w:vMerge w:val="restart"/>
            <w:vAlign w:val="center"/>
          </w:tcPr>
          <w:p w14:paraId="0E5565B3">
            <w:pPr>
              <w:jc w:val="center"/>
              <w:rPr>
                <w:rFonts w:ascii="仿宋" w:hAnsi="仿宋" w:eastAsia="仿宋"/>
                <w:sz w:val="28"/>
                <w:szCs w:val="28"/>
              </w:rPr>
            </w:pPr>
            <w:r>
              <w:rPr>
                <w:rFonts w:hint="eastAsia" w:ascii="仿宋" w:hAnsi="仿宋" w:eastAsia="仿宋"/>
                <w:sz w:val="28"/>
                <w:szCs w:val="28"/>
              </w:rPr>
              <w:t>行政办公用房</w:t>
            </w:r>
          </w:p>
        </w:tc>
        <w:tc>
          <w:tcPr>
            <w:tcW w:w="1701" w:type="dxa"/>
            <w:vAlign w:val="center"/>
          </w:tcPr>
          <w:p w14:paraId="7D2B358D">
            <w:pPr>
              <w:jc w:val="center"/>
              <w:rPr>
                <w:rFonts w:ascii="仿宋" w:hAnsi="仿宋" w:eastAsia="仿宋"/>
                <w:sz w:val="28"/>
                <w:szCs w:val="28"/>
              </w:rPr>
            </w:pPr>
            <w:r>
              <w:rPr>
                <w:rFonts w:hint="eastAsia" w:ascii="仿宋" w:hAnsi="仿宋" w:eastAsia="仿宋"/>
                <w:sz w:val="28"/>
                <w:szCs w:val="28"/>
              </w:rPr>
              <w:t>会议室</w:t>
            </w:r>
          </w:p>
        </w:tc>
        <w:tc>
          <w:tcPr>
            <w:tcW w:w="1134" w:type="dxa"/>
          </w:tcPr>
          <w:p w14:paraId="7DB264E5">
            <w:pPr>
              <w:jc w:val="center"/>
              <w:rPr>
                <w:rFonts w:ascii="仿宋" w:hAnsi="仿宋" w:eastAsia="仿宋"/>
                <w:sz w:val="28"/>
                <w:szCs w:val="28"/>
              </w:rPr>
            </w:pPr>
          </w:p>
        </w:tc>
        <w:tc>
          <w:tcPr>
            <w:tcW w:w="2282" w:type="dxa"/>
            <w:vMerge w:val="restart"/>
            <w:vAlign w:val="center"/>
          </w:tcPr>
          <w:p w14:paraId="3FD59D01">
            <w:pPr>
              <w:jc w:val="center"/>
              <w:rPr>
                <w:rFonts w:ascii="仿宋" w:hAnsi="仿宋" w:eastAsia="仿宋"/>
                <w:sz w:val="28"/>
                <w:szCs w:val="28"/>
              </w:rPr>
            </w:pPr>
            <w:r>
              <w:rPr>
                <w:rFonts w:hint="eastAsia" w:ascii="仿宋" w:hAnsi="仿宋" w:eastAsia="仿宋"/>
                <w:sz w:val="28"/>
                <w:szCs w:val="28"/>
              </w:rPr>
              <w:t>行政办公用房</w:t>
            </w:r>
          </w:p>
        </w:tc>
        <w:tc>
          <w:tcPr>
            <w:tcW w:w="1423" w:type="dxa"/>
            <w:tcBorders>
              <w:right w:val="double" w:color="auto" w:sz="4" w:space="0"/>
            </w:tcBorders>
            <w:vAlign w:val="center"/>
          </w:tcPr>
          <w:p w14:paraId="00F4F3ED">
            <w:pPr>
              <w:jc w:val="center"/>
              <w:rPr>
                <w:rFonts w:ascii="仿宋" w:hAnsi="仿宋" w:eastAsia="仿宋"/>
                <w:sz w:val="28"/>
                <w:szCs w:val="28"/>
              </w:rPr>
            </w:pPr>
            <w:r>
              <w:rPr>
                <w:rFonts w:hint="eastAsia" w:ascii="仿宋" w:hAnsi="仿宋" w:eastAsia="仿宋"/>
                <w:sz w:val="28"/>
                <w:szCs w:val="28"/>
              </w:rPr>
              <w:t>会议室</w:t>
            </w:r>
          </w:p>
        </w:tc>
        <w:tc>
          <w:tcPr>
            <w:tcW w:w="1418" w:type="dxa"/>
            <w:tcBorders>
              <w:right w:val="double" w:color="auto" w:sz="4" w:space="0"/>
            </w:tcBorders>
            <w:vAlign w:val="center"/>
          </w:tcPr>
          <w:p w14:paraId="503E864A">
            <w:pPr>
              <w:jc w:val="center"/>
              <w:rPr>
                <w:rFonts w:ascii="仿宋" w:hAnsi="仿宋" w:eastAsia="仿宋"/>
                <w:sz w:val="28"/>
                <w:szCs w:val="28"/>
              </w:rPr>
            </w:pPr>
          </w:p>
        </w:tc>
      </w:tr>
      <w:tr w14:paraId="4B06B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2249" w:type="dxa"/>
            <w:vMerge w:val="continue"/>
            <w:vAlign w:val="center"/>
          </w:tcPr>
          <w:p w14:paraId="275A1B7F">
            <w:pPr>
              <w:jc w:val="center"/>
              <w:rPr>
                <w:rFonts w:ascii="仿宋" w:hAnsi="仿宋" w:eastAsia="仿宋"/>
                <w:sz w:val="28"/>
                <w:szCs w:val="28"/>
              </w:rPr>
            </w:pPr>
          </w:p>
        </w:tc>
        <w:tc>
          <w:tcPr>
            <w:tcW w:w="1701" w:type="dxa"/>
            <w:vAlign w:val="center"/>
          </w:tcPr>
          <w:p w14:paraId="46DD9D92">
            <w:pPr>
              <w:jc w:val="center"/>
              <w:rPr>
                <w:rFonts w:ascii="仿宋" w:hAnsi="仿宋" w:eastAsia="仿宋"/>
                <w:sz w:val="28"/>
                <w:szCs w:val="28"/>
              </w:rPr>
            </w:pPr>
            <w:r>
              <w:rPr>
                <w:rFonts w:hint="eastAsia" w:ascii="仿宋" w:hAnsi="仿宋" w:eastAsia="仿宋"/>
                <w:sz w:val="28"/>
                <w:szCs w:val="28"/>
              </w:rPr>
              <w:t>档案室</w:t>
            </w:r>
          </w:p>
        </w:tc>
        <w:tc>
          <w:tcPr>
            <w:tcW w:w="1134" w:type="dxa"/>
          </w:tcPr>
          <w:p w14:paraId="3EF2B9FD">
            <w:pPr>
              <w:jc w:val="center"/>
              <w:rPr>
                <w:rFonts w:ascii="仿宋" w:hAnsi="仿宋" w:eastAsia="仿宋"/>
                <w:sz w:val="28"/>
                <w:szCs w:val="28"/>
              </w:rPr>
            </w:pPr>
          </w:p>
        </w:tc>
        <w:tc>
          <w:tcPr>
            <w:tcW w:w="2282" w:type="dxa"/>
            <w:vMerge w:val="continue"/>
            <w:vAlign w:val="center"/>
          </w:tcPr>
          <w:p w14:paraId="00D5F17C">
            <w:pPr>
              <w:jc w:val="center"/>
              <w:rPr>
                <w:rFonts w:ascii="仿宋" w:hAnsi="仿宋" w:eastAsia="仿宋"/>
                <w:sz w:val="28"/>
                <w:szCs w:val="28"/>
              </w:rPr>
            </w:pPr>
          </w:p>
        </w:tc>
        <w:tc>
          <w:tcPr>
            <w:tcW w:w="1423" w:type="dxa"/>
            <w:tcBorders>
              <w:right w:val="double" w:color="auto" w:sz="4" w:space="0"/>
            </w:tcBorders>
            <w:vAlign w:val="center"/>
          </w:tcPr>
          <w:p w14:paraId="2A9DDBF8">
            <w:pPr>
              <w:jc w:val="center"/>
              <w:rPr>
                <w:rFonts w:ascii="仿宋" w:hAnsi="仿宋" w:eastAsia="仿宋"/>
                <w:sz w:val="28"/>
                <w:szCs w:val="28"/>
              </w:rPr>
            </w:pPr>
            <w:r>
              <w:rPr>
                <w:rFonts w:hint="eastAsia" w:ascii="仿宋" w:hAnsi="仿宋" w:eastAsia="仿宋"/>
                <w:sz w:val="28"/>
                <w:szCs w:val="28"/>
              </w:rPr>
              <w:t>档案室</w:t>
            </w:r>
          </w:p>
        </w:tc>
        <w:tc>
          <w:tcPr>
            <w:tcW w:w="1418" w:type="dxa"/>
            <w:tcBorders>
              <w:right w:val="double" w:color="auto" w:sz="4" w:space="0"/>
            </w:tcBorders>
            <w:vAlign w:val="center"/>
          </w:tcPr>
          <w:p w14:paraId="050C7C3C">
            <w:pPr>
              <w:jc w:val="center"/>
              <w:rPr>
                <w:rFonts w:ascii="仿宋" w:hAnsi="仿宋" w:eastAsia="仿宋"/>
                <w:sz w:val="28"/>
                <w:szCs w:val="28"/>
              </w:rPr>
            </w:pPr>
          </w:p>
        </w:tc>
      </w:tr>
      <w:tr w14:paraId="04C2E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2249" w:type="dxa"/>
            <w:vMerge w:val="continue"/>
            <w:vAlign w:val="center"/>
          </w:tcPr>
          <w:p w14:paraId="5CE144CD">
            <w:pPr>
              <w:jc w:val="center"/>
              <w:rPr>
                <w:rFonts w:ascii="仿宋" w:hAnsi="仿宋" w:eastAsia="仿宋"/>
                <w:sz w:val="28"/>
                <w:szCs w:val="28"/>
              </w:rPr>
            </w:pPr>
          </w:p>
        </w:tc>
        <w:tc>
          <w:tcPr>
            <w:tcW w:w="1701" w:type="dxa"/>
            <w:vAlign w:val="center"/>
          </w:tcPr>
          <w:p w14:paraId="49196302">
            <w:pPr>
              <w:jc w:val="center"/>
              <w:rPr>
                <w:rFonts w:ascii="仿宋" w:hAnsi="仿宋" w:eastAsia="仿宋"/>
                <w:sz w:val="28"/>
                <w:szCs w:val="28"/>
              </w:rPr>
            </w:pPr>
            <w:r>
              <w:rPr>
                <w:rFonts w:hint="eastAsia" w:ascii="仿宋" w:hAnsi="仿宋" w:eastAsia="仿宋"/>
                <w:sz w:val="28"/>
                <w:szCs w:val="28"/>
              </w:rPr>
              <w:t>传达室</w:t>
            </w:r>
          </w:p>
        </w:tc>
        <w:tc>
          <w:tcPr>
            <w:tcW w:w="1134" w:type="dxa"/>
          </w:tcPr>
          <w:p w14:paraId="6DF82B33">
            <w:pPr>
              <w:jc w:val="center"/>
              <w:rPr>
                <w:rFonts w:ascii="仿宋" w:hAnsi="仿宋" w:eastAsia="仿宋"/>
                <w:sz w:val="28"/>
                <w:szCs w:val="28"/>
              </w:rPr>
            </w:pPr>
          </w:p>
        </w:tc>
        <w:tc>
          <w:tcPr>
            <w:tcW w:w="2282" w:type="dxa"/>
            <w:vMerge w:val="continue"/>
            <w:vAlign w:val="center"/>
          </w:tcPr>
          <w:p w14:paraId="649E3DCF">
            <w:pPr>
              <w:jc w:val="center"/>
              <w:rPr>
                <w:rFonts w:ascii="仿宋" w:hAnsi="仿宋" w:eastAsia="仿宋"/>
                <w:sz w:val="28"/>
                <w:szCs w:val="28"/>
              </w:rPr>
            </w:pPr>
          </w:p>
        </w:tc>
        <w:tc>
          <w:tcPr>
            <w:tcW w:w="1423" w:type="dxa"/>
            <w:tcBorders>
              <w:right w:val="double" w:color="auto" w:sz="4" w:space="0"/>
            </w:tcBorders>
            <w:vAlign w:val="center"/>
          </w:tcPr>
          <w:p w14:paraId="25B618D3">
            <w:pPr>
              <w:jc w:val="center"/>
              <w:rPr>
                <w:rFonts w:ascii="仿宋" w:hAnsi="仿宋" w:eastAsia="仿宋"/>
                <w:sz w:val="28"/>
                <w:szCs w:val="28"/>
              </w:rPr>
            </w:pPr>
            <w:r>
              <w:rPr>
                <w:rFonts w:hint="eastAsia" w:ascii="仿宋" w:hAnsi="仿宋" w:eastAsia="仿宋"/>
                <w:sz w:val="28"/>
                <w:szCs w:val="28"/>
              </w:rPr>
              <w:t>传达室</w:t>
            </w:r>
          </w:p>
        </w:tc>
        <w:tc>
          <w:tcPr>
            <w:tcW w:w="1418" w:type="dxa"/>
            <w:tcBorders>
              <w:right w:val="double" w:color="auto" w:sz="4" w:space="0"/>
            </w:tcBorders>
            <w:vAlign w:val="center"/>
          </w:tcPr>
          <w:p w14:paraId="55E31C56">
            <w:pPr>
              <w:jc w:val="center"/>
              <w:rPr>
                <w:rFonts w:ascii="仿宋" w:hAnsi="仿宋" w:eastAsia="仿宋"/>
                <w:sz w:val="28"/>
                <w:szCs w:val="28"/>
              </w:rPr>
            </w:pPr>
          </w:p>
        </w:tc>
      </w:tr>
      <w:tr w14:paraId="27071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2249" w:type="dxa"/>
            <w:vMerge w:val="continue"/>
            <w:vAlign w:val="center"/>
          </w:tcPr>
          <w:p w14:paraId="44076137">
            <w:pPr>
              <w:jc w:val="center"/>
              <w:rPr>
                <w:rFonts w:ascii="仿宋" w:hAnsi="仿宋" w:eastAsia="仿宋"/>
                <w:sz w:val="28"/>
                <w:szCs w:val="28"/>
              </w:rPr>
            </w:pPr>
          </w:p>
        </w:tc>
        <w:tc>
          <w:tcPr>
            <w:tcW w:w="1701" w:type="dxa"/>
            <w:vAlign w:val="center"/>
          </w:tcPr>
          <w:p w14:paraId="6A295784">
            <w:pPr>
              <w:jc w:val="center"/>
              <w:rPr>
                <w:rFonts w:ascii="仿宋" w:hAnsi="仿宋" w:eastAsia="仿宋"/>
                <w:sz w:val="28"/>
                <w:szCs w:val="28"/>
              </w:rPr>
            </w:pPr>
            <w:r>
              <w:rPr>
                <w:rFonts w:ascii="仿宋" w:hAnsi="仿宋" w:eastAsia="仿宋"/>
                <w:sz w:val="28"/>
                <w:szCs w:val="28"/>
              </w:rPr>
              <w:t>……</w:t>
            </w:r>
          </w:p>
        </w:tc>
        <w:tc>
          <w:tcPr>
            <w:tcW w:w="1134" w:type="dxa"/>
          </w:tcPr>
          <w:p w14:paraId="4F0F494E">
            <w:pPr>
              <w:jc w:val="center"/>
              <w:rPr>
                <w:rFonts w:ascii="仿宋" w:hAnsi="仿宋" w:eastAsia="仿宋"/>
                <w:sz w:val="28"/>
                <w:szCs w:val="28"/>
              </w:rPr>
            </w:pPr>
          </w:p>
        </w:tc>
        <w:tc>
          <w:tcPr>
            <w:tcW w:w="2282" w:type="dxa"/>
            <w:vMerge w:val="continue"/>
            <w:vAlign w:val="center"/>
          </w:tcPr>
          <w:p w14:paraId="187C13D3">
            <w:pPr>
              <w:jc w:val="center"/>
              <w:rPr>
                <w:rFonts w:ascii="仿宋" w:hAnsi="仿宋" w:eastAsia="仿宋"/>
                <w:sz w:val="28"/>
                <w:szCs w:val="28"/>
              </w:rPr>
            </w:pPr>
          </w:p>
        </w:tc>
        <w:tc>
          <w:tcPr>
            <w:tcW w:w="1423" w:type="dxa"/>
            <w:tcBorders>
              <w:right w:val="double" w:color="auto" w:sz="4" w:space="0"/>
            </w:tcBorders>
            <w:vAlign w:val="center"/>
          </w:tcPr>
          <w:p w14:paraId="6B113B00">
            <w:pPr>
              <w:jc w:val="center"/>
              <w:rPr>
                <w:rFonts w:ascii="仿宋" w:hAnsi="仿宋" w:eastAsia="仿宋"/>
                <w:sz w:val="28"/>
                <w:szCs w:val="28"/>
              </w:rPr>
            </w:pPr>
            <w:r>
              <w:rPr>
                <w:rFonts w:ascii="仿宋" w:hAnsi="仿宋" w:eastAsia="仿宋"/>
                <w:sz w:val="28"/>
                <w:szCs w:val="28"/>
              </w:rPr>
              <w:t>……</w:t>
            </w:r>
          </w:p>
        </w:tc>
        <w:tc>
          <w:tcPr>
            <w:tcW w:w="1418" w:type="dxa"/>
            <w:tcBorders>
              <w:right w:val="double" w:color="auto" w:sz="4" w:space="0"/>
            </w:tcBorders>
            <w:vAlign w:val="center"/>
          </w:tcPr>
          <w:p w14:paraId="0F11556E">
            <w:pPr>
              <w:jc w:val="center"/>
              <w:rPr>
                <w:rFonts w:ascii="仿宋" w:hAnsi="仿宋" w:eastAsia="仿宋"/>
                <w:sz w:val="28"/>
                <w:szCs w:val="28"/>
              </w:rPr>
            </w:pPr>
          </w:p>
        </w:tc>
      </w:tr>
      <w:tr w14:paraId="0F6AE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2249" w:type="dxa"/>
            <w:vMerge w:val="restart"/>
            <w:vAlign w:val="center"/>
          </w:tcPr>
          <w:p w14:paraId="56CED62F">
            <w:pPr>
              <w:jc w:val="center"/>
              <w:rPr>
                <w:rFonts w:ascii="仿宋" w:hAnsi="仿宋" w:eastAsia="仿宋"/>
                <w:sz w:val="28"/>
                <w:szCs w:val="28"/>
              </w:rPr>
            </w:pPr>
            <w:r>
              <w:rPr>
                <w:rFonts w:hint="eastAsia" w:ascii="仿宋" w:hAnsi="仿宋" w:eastAsia="仿宋"/>
                <w:sz w:val="28"/>
                <w:szCs w:val="28"/>
              </w:rPr>
              <w:t>生活服务用房</w:t>
            </w:r>
          </w:p>
        </w:tc>
        <w:tc>
          <w:tcPr>
            <w:tcW w:w="1701" w:type="dxa"/>
            <w:vAlign w:val="center"/>
          </w:tcPr>
          <w:p w14:paraId="57FBABC1">
            <w:pPr>
              <w:jc w:val="center"/>
              <w:rPr>
                <w:rFonts w:ascii="仿宋" w:hAnsi="仿宋" w:eastAsia="仿宋"/>
                <w:sz w:val="28"/>
                <w:szCs w:val="28"/>
              </w:rPr>
            </w:pPr>
            <w:r>
              <w:rPr>
                <w:rFonts w:hint="eastAsia" w:ascii="仿宋" w:hAnsi="仿宋" w:eastAsia="仿宋"/>
                <w:sz w:val="28"/>
                <w:szCs w:val="28"/>
              </w:rPr>
              <w:t>学生宿舍</w:t>
            </w:r>
          </w:p>
        </w:tc>
        <w:tc>
          <w:tcPr>
            <w:tcW w:w="1134" w:type="dxa"/>
          </w:tcPr>
          <w:p w14:paraId="6CF8ED6B">
            <w:pPr>
              <w:jc w:val="center"/>
              <w:rPr>
                <w:rFonts w:ascii="仿宋" w:hAnsi="仿宋" w:eastAsia="仿宋"/>
                <w:sz w:val="28"/>
                <w:szCs w:val="28"/>
              </w:rPr>
            </w:pPr>
          </w:p>
        </w:tc>
        <w:tc>
          <w:tcPr>
            <w:tcW w:w="2282" w:type="dxa"/>
            <w:vMerge w:val="restart"/>
            <w:vAlign w:val="center"/>
          </w:tcPr>
          <w:p w14:paraId="24B907B3">
            <w:pPr>
              <w:jc w:val="center"/>
              <w:rPr>
                <w:rFonts w:ascii="仿宋" w:hAnsi="仿宋" w:eastAsia="仿宋"/>
                <w:sz w:val="28"/>
                <w:szCs w:val="28"/>
              </w:rPr>
            </w:pPr>
            <w:r>
              <w:rPr>
                <w:rFonts w:hint="eastAsia" w:ascii="仿宋" w:hAnsi="仿宋" w:eastAsia="仿宋"/>
                <w:sz w:val="28"/>
                <w:szCs w:val="28"/>
              </w:rPr>
              <w:t>生活服务用房</w:t>
            </w:r>
          </w:p>
        </w:tc>
        <w:tc>
          <w:tcPr>
            <w:tcW w:w="1423" w:type="dxa"/>
            <w:tcBorders>
              <w:right w:val="double" w:color="auto" w:sz="4" w:space="0"/>
            </w:tcBorders>
            <w:vAlign w:val="center"/>
          </w:tcPr>
          <w:p w14:paraId="6969322B">
            <w:pPr>
              <w:jc w:val="center"/>
              <w:rPr>
                <w:rFonts w:ascii="仿宋" w:hAnsi="仿宋" w:eastAsia="仿宋"/>
                <w:sz w:val="28"/>
                <w:szCs w:val="28"/>
              </w:rPr>
            </w:pPr>
            <w:r>
              <w:rPr>
                <w:rFonts w:hint="eastAsia" w:ascii="仿宋" w:hAnsi="仿宋" w:eastAsia="仿宋"/>
                <w:sz w:val="28"/>
                <w:szCs w:val="28"/>
              </w:rPr>
              <w:t>学生宿舍</w:t>
            </w:r>
          </w:p>
        </w:tc>
        <w:tc>
          <w:tcPr>
            <w:tcW w:w="1418" w:type="dxa"/>
            <w:tcBorders>
              <w:right w:val="double" w:color="auto" w:sz="4" w:space="0"/>
            </w:tcBorders>
            <w:vAlign w:val="center"/>
          </w:tcPr>
          <w:p w14:paraId="03B69B27">
            <w:pPr>
              <w:jc w:val="center"/>
              <w:rPr>
                <w:rFonts w:ascii="仿宋" w:hAnsi="仿宋" w:eastAsia="仿宋"/>
                <w:sz w:val="28"/>
                <w:szCs w:val="28"/>
              </w:rPr>
            </w:pPr>
          </w:p>
        </w:tc>
      </w:tr>
      <w:tr w14:paraId="3573B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95" w:hRule="atLeast"/>
          <w:jc w:val="center"/>
        </w:trPr>
        <w:tc>
          <w:tcPr>
            <w:tcW w:w="2249" w:type="dxa"/>
            <w:vMerge w:val="continue"/>
            <w:vAlign w:val="center"/>
          </w:tcPr>
          <w:p w14:paraId="1232F387">
            <w:pPr>
              <w:jc w:val="center"/>
              <w:rPr>
                <w:rFonts w:ascii="仿宋" w:hAnsi="仿宋" w:eastAsia="仿宋"/>
                <w:sz w:val="28"/>
                <w:szCs w:val="28"/>
              </w:rPr>
            </w:pPr>
          </w:p>
        </w:tc>
        <w:tc>
          <w:tcPr>
            <w:tcW w:w="1701" w:type="dxa"/>
            <w:vAlign w:val="center"/>
          </w:tcPr>
          <w:p w14:paraId="47B54CE5">
            <w:pPr>
              <w:jc w:val="center"/>
              <w:rPr>
                <w:rFonts w:ascii="仿宋" w:hAnsi="仿宋" w:eastAsia="仿宋"/>
                <w:sz w:val="28"/>
                <w:szCs w:val="28"/>
              </w:rPr>
            </w:pPr>
            <w:r>
              <w:rPr>
                <w:rFonts w:hint="eastAsia" w:ascii="仿宋" w:hAnsi="仿宋" w:eastAsia="仿宋"/>
                <w:sz w:val="28"/>
                <w:szCs w:val="28"/>
              </w:rPr>
              <w:t>食堂</w:t>
            </w:r>
          </w:p>
        </w:tc>
        <w:tc>
          <w:tcPr>
            <w:tcW w:w="1134" w:type="dxa"/>
          </w:tcPr>
          <w:p w14:paraId="1153D8A4">
            <w:pPr>
              <w:jc w:val="center"/>
              <w:rPr>
                <w:rFonts w:ascii="仿宋" w:hAnsi="仿宋" w:eastAsia="仿宋"/>
                <w:sz w:val="28"/>
                <w:szCs w:val="28"/>
              </w:rPr>
            </w:pPr>
          </w:p>
        </w:tc>
        <w:tc>
          <w:tcPr>
            <w:tcW w:w="2282" w:type="dxa"/>
            <w:vMerge w:val="continue"/>
            <w:vAlign w:val="center"/>
          </w:tcPr>
          <w:p w14:paraId="58AAD12F">
            <w:pPr>
              <w:jc w:val="center"/>
              <w:rPr>
                <w:rFonts w:ascii="仿宋" w:hAnsi="仿宋" w:eastAsia="仿宋"/>
                <w:sz w:val="28"/>
                <w:szCs w:val="28"/>
              </w:rPr>
            </w:pPr>
          </w:p>
        </w:tc>
        <w:tc>
          <w:tcPr>
            <w:tcW w:w="1423" w:type="dxa"/>
            <w:tcBorders>
              <w:right w:val="double" w:color="auto" w:sz="4" w:space="0"/>
            </w:tcBorders>
            <w:vAlign w:val="center"/>
          </w:tcPr>
          <w:p w14:paraId="2C27EE76">
            <w:pPr>
              <w:jc w:val="center"/>
              <w:rPr>
                <w:rFonts w:ascii="仿宋" w:hAnsi="仿宋" w:eastAsia="仿宋"/>
                <w:sz w:val="28"/>
                <w:szCs w:val="28"/>
              </w:rPr>
            </w:pPr>
            <w:r>
              <w:rPr>
                <w:rFonts w:hint="eastAsia" w:ascii="仿宋" w:hAnsi="仿宋" w:eastAsia="仿宋"/>
                <w:sz w:val="28"/>
                <w:szCs w:val="28"/>
              </w:rPr>
              <w:t>食堂</w:t>
            </w:r>
          </w:p>
        </w:tc>
        <w:tc>
          <w:tcPr>
            <w:tcW w:w="1418" w:type="dxa"/>
            <w:tcBorders>
              <w:right w:val="double" w:color="auto" w:sz="4" w:space="0"/>
            </w:tcBorders>
            <w:vAlign w:val="center"/>
          </w:tcPr>
          <w:p w14:paraId="12F3FE69">
            <w:pPr>
              <w:jc w:val="center"/>
              <w:rPr>
                <w:rFonts w:ascii="仿宋" w:hAnsi="仿宋" w:eastAsia="仿宋"/>
                <w:sz w:val="28"/>
                <w:szCs w:val="28"/>
              </w:rPr>
            </w:pPr>
          </w:p>
        </w:tc>
      </w:tr>
      <w:tr w14:paraId="4EE01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2249" w:type="dxa"/>
            <w:vMerge w:val="continue"/>
            <w:vAlign w:val="center"/>
          </w:tcPr>
          <w:p w14:paraId="3364826D">
            <w:pPr>
              <w:jc w:val="center"/>
              <w:rPr>
                <w:rFonts w:ascii="仿宋" w:hAnsi="仿宋" w:eastAsia="仿宋"/>
                <w:sz w:val="28"/>
                <w:szCs w:val="28"/>
              </w:rPr>
            </w:pPr>
          </w:p>
        </w:tc>
        <w:tc>
          <w:tcPr>
            <w:tcW w:w="1701" w:type="dxa"/>
            <w:vAlign w:val="center"/>
          </w:tcPr>
          <w:p w14:paraId="31EC5C53">
            <w:pPr>
              <w:jc w:val="center"/>
              <w:rPr>
                <w:rFonts w:ascii="仿宋" w:hAnsi="仿宋" w:eastAsia="仿宋"/>
                <w:sz w:val="28"/>
                <w:szCs w:val="28"/>
              </w:rPr>
            </w:pPr>
            <w:r>
              <w:rPr>
                <w:rFonts w:hint="eastAsia" w:ascii="仿宋" w:hAnsi="仿宋" w:eastAsia="仿宋"/>
                <w:sz w:val="28"/>
                <w:szCs w:val="28"/>
              </w:rPr>
              <w:t>设备用房</w:t>
            </w:r>
          </w:p>
        </w:tc>
        <w:tc>
          <w:tcPr>
            <w:tcW w:w="1134" w:type="dxa"/>
          </w:tcPr>
          <w:p w14:paraId="539EB5FE">
            <w:pPr>
              <w:jc w:val="center"/>
              <w:rPr>
                <w:rFonts w:ascii="仿宋" w:hAnsi="仿宋" w:eastAsia="仿宋"/>
                <w:sz w:val="28"/>
                <w:szCs w:val="28"/>
              </w:rPr>
            </w:pPr>
          </w:p>
        </w:tc>
        <w:tc>
          <w:tcPr>
            <w:tcW w:w="2282" w:type="dxa"/>
            <w:vMerge w:val="continue"/>
            <w:vAlign w:val="center"/>
          </w:tcPr>
          <w:p w14:paraId="0AB8A2F3">
            <w:pPr>
              <w:jc w:val="center"/>
              <w:rPr>
                <w:rFonts w:ascii="仿宋" w:hAnsi="仿宋" w:eastAsia="仿宋"/>
                <w:sz w:val="28"/>
                <w:szCs w:val="28"/>
              </w:rPr>
            </w:pPr>
          </w:p>
        </w:tc>
        <w:tc>
          <w:tcPr>
            <w:tcW w:w="1423" w:type="dxa"/>
            <w:tcBorders>
              <w:right w:val="double" w:color="auto" w:sz="4" w:space="0"/>
            </w:tcBorders>
            <w:vAlign w:val="center"/>
          </w:tcPr>
          <w:p w14:paraId="684FF74D">
            <w:pPr>
              <w:jc w:val="center"/>
              <w:rPr>
                <w:rFonts w:ascii="仿宋" w:hAnsi="仿宋" w:eastAsia="仿宋"/>
                <w:sz w:val="28"/>
                <w:szCs w:val="28"/>
              </w:rPr>
            </w:pPr>
            <w:r>
              <w:rPr>
                <w:rFonts w:hint="eastAsia" w:ascii="仿宋" w:hAnsi="仿宋" w:eastAsia="仿宋"/>
                <w:sz w:val="28"/>
                <w:szCs w:val="28"/>
              </w:rPr>
              <w:t>设备用房</w:t>
            </w:r>
          </w:p>
        </w:tc>
        <w:tc>
          <w:tcPr>
            <w:tcW w:w="1418" w:type="dxa"/>
            <w:tcBorders>
              <w:right w:val="double" w:color="auto" w:sz="4" w:space="0"/>
            </w:tcBorders>
            <w:vAlign w:val="center"/>
          </w:tcPr>
          <w:p w14:paraId="5ECF398F">
            <w:pPr>
              <w:jc w:val="center"/>
              <w:rPr>
                <w:rFonts w:ascii="仿宋" w:hAnsi="仿宋" w:eastAsia="仿宋"/>
                <w:sz w:val="28"/>
                <w:szCs w:val="28"/>
              </w:rPr>
            </w:pPr>
          </w:p>
        </w:tc>
      </w:tr>
      <w:tr w14:paraId="302ED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2249" w:type="dxa"/>
            <w:vMerge w:val="continue"/>
            <w:vAlign w:val="center"/>
          </w:tcPr>
          <w:p w14:paraId="0594F928">
            <w:pPr>
              <w:jc w:val="center"/>
              <w:rPr>
                <w:rFonts w:ascii="仿宋" w:hAnsi="仿宋" w:eastAsia="仿宋"/>
                <w:sz w:val="28"/>
                <w:szCs w:val="28"/>
              </w:rPr>
            </w:pPr>
          </w:p>
        </w:tc>
        <w:tc>
          <w:tcPr>
            <w:tcW w:w="1701" w:type="dxa"/>
            <w:vAlign w:val="center"/>
          </w:tcPr>
          <w:p w14:paraId="3F272E0D">
            <w:pPr>
              <w:jc w:val="center"/>
              <w:rPr>
                <w:rFonts w:ascii="仿宋" w:hAnsi="仿宋" w:eastAsia="仿宋"/>
                <w:sz w:val="28"/>
                <w:szCs w:val="28"/>
              </w:rPr>
            </w:pPr>
            <w:r>
              <w:rPr>
                <w:rFonts w:ascii="仿宋" w:hAnsi="仿宋" w:eastAsia="仿宋"/>
                <w:sz w:val="28"/>
                <w:szCs w:val="28"/>
              </w:rPr>
              <w:t>……</w:t>
            </w:r>
          </w:p>
        </w:tc>
        <w:tc>
          <w:tcPr>
            <w:tcW w:w="1134" w:type="dxa"/>
          </w:tcPr>
          <w:p w14:paraId="5D1E7D3E">
            <w:pPr>
              <w:jc w:val="center"/>
              <w:rPr>
                <w:rFonts w:ascii="仿宋" w:hAnsi="仿宋" w:eastAsia="仿宋"/>
                <w:sz w:val="28"/>
                <w:szCs w:val="28"/>
              </w:rPr>
            </w:pPr>
          </w:p>
        </w:tc>
        <w:tc>
          <w:tcPr>
            <w:tcW w:w="2282" w:type="dxa"/>
            <w:vMerge w:val="continue"/>
            <w:vAlign w:val="center"/>
          </w:tcPr>
          <w:p w14:paraId="75B7892A">
            <w:pPr>
              <w:jc w:val="center"/>
              <w:rPr>
                <w:rFonts w:ascii="仿宋" w:hAnsi="仿宋" w:eastAsia="仿宋"/>
                <w:sz w:val="28"/>
                <w:szCs w:val="28"/>
              </w:rPr>
            </w:pPr>
          </w:p>
        </w:tc>
        <w:tc>
          <w:tcPr>
            <w:tcW w:w="1423" w:type="dxa"/>
            <w:tcBorders>
              <w:right w:val="double" w:color="auto" w:sz="4" w:space="0"/>
            </w:tcBorders>
            <w:vAlign w:val="center"/>
          </w:tcPr>
          <w:p w14:paraId="1D1601B4">
            <w:pPr>
              <w:jc w:val="center"/>
              <w:rPr>
                <w:rFonts w:ascii="仿宋" w:hAnsi="仿宋" w:eastAsia="仿宋"/>
                <w:sz w:val="28"/>
                <w:szCs w:val="28"/>
              </w:rPr>
            </w:pPr>
            <w:r>
              <w:rPr>
                <w:rFonts w:ascii="仿宋" w:hAnsi="仿宋" w:eastAsia="仿宋"/>
                <w:sz w:val="28"/>
                <w:szCs w:val="28"/>
              </w:rPr>
              <w:t>……</w:t>
            </w:r>
          </w:p>
        </w:tc>
        <w:tc>
          <w:tcPr>
            <w:tcW w:w="1418" w:type="dxa"/>
            <w:tcBorders>
              <w:right w:val="double" w:color="auto" w:sz="4" w:space="0"/>
            </w:tcBorders>
            <w:vAlign w:val="center"/>
          </w:tcPr>
          <w:p w14:paraId="704C0A2A">
            <w:pPr>
              <w:jc w:val="center"/>
              <w:rPr>
                <w:rFonts w:ascii="仿宋" w:hAnsi="仿宋" w:eastAsia="仿宋"/>
                <w:sz w:val="28"/>
                <w:szCs w:val="28"/>
              </w:rPr>
            </w:pPr>
          </w:p>
        </w:tc>
      </w:tr>
      <w:tr w14:paraId="5DFB6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8" w:hRule="atLeast"/>
          <w:jc w:val="center"/>
        </w:trPr>
        <w:tc>
          <w:tcPr>
            <w:tcW w:w="2249" w:type="dxa"/>
            <w:vMerge w:val="restart"/>
            <w:vAlign w:val="center"/>
          </w:tcPr>
          <w:p w14:paraId="108CD9E5">
            <w:pPr>
              <w:jc w:val="center"/>
              <w:rPr>
                <w:rFonts w:ascii="仿宋" w:hAnsi="仿宋" w:eastAsia="仿宋"/>
                <w:sz w:val="28"/>
                <w:szCs w:val="28"/>
              </w:rPr>
            </w:pPr>
            <w:r>
              <w:rPr>
                <w:rFonts w:hint="eastAsia" w:ascii="仿宋" w:hAnsi="仿宋" w:eastAsia="仿宋"/>
                <w:sz w:val="28"/>
                <w:szCs w:val="28"/>
              </w:rPr>
              <w:t>运动场地</w:t>
            </w:r>
          </w:p>
        </w:tc>
        <w:tc>
          <w:tcPr>
            <w:tcW w:w="1701" w:type="dxa"/>
            <w:vAlign w:val="center"/>
          </w:tcPr>
          <w:p w14:paraId="068FDD7E">
            <w:pPr>
              <w:jc w:val="center"/>
              <w:rPr>
                <w:rFonts w:ascii="仿宋" w:hAnsi="仿宋" w:eastAsia="仿宋"/>
                <w:sz w:val="28"/>
                <w:szCs w:val="28"/>
              </w:rPr>
            </w:pPr>
            <w:r>
              <w:rPr>
                <w:rFonts w:hint="eastAsia" w:ascii="仿宋" w:hAnsi="仿宋" w:eastAsia="仿宋"/>
                <w:sz w:val="28"/>
                <w:szCs w:val="28"/>
              </w:rPr>
              <w:t>田径场</w:t>
            </w:r>
          </w:p>
        </w:tc>
        <w:tc>
          <w:tcPr>
            <w:tcW w:w="1134" w:type="dxa"/>
          </w:tcPr>
          <w:p w14:paraId="5830E032">
            <w:pPr>
              <w:jc w:val="center"/>
              <w:rPr>
                <w:rFonts w:ascii="仿宋" w:hAnsi="仿宋" w:eastAsia="仿宋"/>
                <w:sz w:val="28"/>
                <w:szCs w:val="28"/>
              </w:rPr>
            </w:pPr>
          </w:p>
        </w:tc>
        <w:tc>
          <w:tcPr>
            <w:tcW w:w="2282" w:type="dxa"/>
            <w:vMerge w:val="restart"/>
            <w:vAlign w:val="center"/>
          </w:tcPr>
          <w:p w14:paraId="6615CB8F">
            <w:pPr>
              <w:jc w:val="center"/>
              <w:rPr>
                <w:rFonts w:ascii="仿宋" w:hAnsi="仿宋" w:eastAsia="仿宋"/>
                <w:sz w:val="28"/>
                <w:szCs w:val="28"/>
              </w:rPr>
            </w:pPr>
            <w:r>
              <w:rPr>
                <w:rFonts w:hint="eastAsia" w:ascii="仿宋" w:hAnsi="仿宋" w:eastAsia="仿宋"/>
                <w:sz w:val="28"/>
                <w:szCs w:val="28"/>
              </w:rPr>
              <w:t>运动场地</w:t>
            </w:r>
          </w:p>
        </w:tc>
        <w:tc>
          <w:tcPr>
            <w:tcW w:w="1423" w:type="dxa"/>
            <w:tcBorders>
              <w:right w:val="double" w:color="auto" w:sz="4" w:space="0"/>
            </w:tcBorders>
            <w:vAlign w:val="center"/>
          </w:tcPr>
          <w:p w14:paraId="6D2F0E47">
            <w:pPr>
              <w:jc w:val="center"/>
              <w:rPr>
                <w:rFonts w:ascii="仿宋" w:hAnsi="仿宋" w:eastAsia="仿宋"/>
                <w:sz w:val="28"/>
                <w:szCs w:val="28"/>
              </w:rPr>
            </w:pPr>
            <w:r>
              <w:rPr>
                <w:rFonts w:hint="eastAsia" w:ascii="仿宋" w:hAnsi="仿宋" w:eastAsia="仿宋"/>
                <w:sz w:val="28"/>
                <w:szCs w:val="28"/>
              </w:rPr>
              <w:t>田径场</w:t>
            </w:r>
          </w:p>
        </w:tc>
        <w:tc>
          <w:tcPr>
            <w:tcW w:w="1418" w:type="dxa"/>
            <w:tcBorders>
              <w:right w:val="double" w:color="auto" w:sz="4" w:space="0"/>
            </w:tcBorders>
            <w:vAlign w:val="center"/>
          </w:tcPr>
          <w:p w14:paraId="4143B81F">
            <w:pPr>
              <w:jc w:val="center"/>
              <w:rPr>
                <w:rFonts w:ascii="仿宋" w:hAnsi="仿宋" w:eastAsia="仿宋"/>
                <w:sz w:val="28"/>
                <w:szCs w:val="28"/>
              </w:rPr>
            </w:pPr>
          </w:p>
        </w:tc>
      </w:tr>
      <w:tr w14:paraId="5E45C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8" w:hRule="atLeast"/>
          <w:jc w:val="center"/>
        </w:trPr>
        <w:tc>
          <w:tcPr>
            <w:tcW w:w="2249" w:type="dxa"/>
            <w:vMerge w:val="continue"/>
            <w:vAlign w:val="center"/>
          </w:tcPr>
          <w:p w14:paraId="0FB94191">
            <w:pPr>
              <w:jc w:val="center"/>
              <w:rPr>
                <w:rFonts w:ascii="仿宋" w:hAnsi="仿宋" w:eastAsia="仿宋"/>
                <w:sz w:val="28"/>
                <w:szCs w:val="28"/>
              </w:rPr>
            </w:pPr>
          </w:p>
        </w:tc>
        <w:tc>
          <w:tcPr>
            <w:tcW w:w="1701" w:type="dxa"/>
            <w:vAlign w:val="center"/>
          </w:tcPr>
          <w:p w14:paraId="5115144B">
            <w:pPr>
              <w:jc w:val="center"/>
              <w:rPr>
                <w:rFonts w:ascii="仿宋" w:hAnsi="仿宋" w:eastAsia="仿宋"/>
                <w:sz w:val="28"/>
                <w:szCs w:val="28"/>
              </w:rPr>
            </w:pPr>
            <w:r>
              <w:rPr>
                <w:rFonts w:hint="eastAsia" w:ascii="仿宋" w:hAnsi="仿宋" w:eastAsia="仿宋"/>
                <w:sz w:val="28"/>
                <w:szCs w:val="28"/>
              </w:rPr>
              <w:t>篮球场</w:t>
            </w:r>
          </w:p>
        </w:tc>
        <w:tc>
          <w:tcPr>
            <w:tcW w:w="1134" w:type="dxa"/>
          </w:tcPr>
          <w:p w14:paraId="30B85910">
            <w:pPr>
              <w:jc w:val="center"/>
              <w:rPr>
                <w:rFonts w:ascii="仿宋" w:hAnsi="仿宋" w:eastAsia="仿宋"/>
                <w:sz w:val="28"/>
                <w:szCs w:val="28"/>
              </w:rPr>
            </w:pPr>
          </w:p>
        </w:tc>
        <w:tc>
          <w:tcPr>
            <w:tcW w:w="2282" w:type="dxa"/>
            <w:vMerge w:val="continue"/>
            <w:vAlign w:val="center"/>
          </w:tcPr>
          <w:p w14:paraId="2B3D9028">
            <w:pPr>
              <w:jc w:val="center"/>
              <w:rPr>
                <w:rFonts w:ascii="仿宋" w:hAnsi="仿宋" w:eastAsia="仿宋"/>
                <w:sz w:val="28"/>
                <w:szCs w:val="28"/>
              </w:rPr>
            </w:pPr>
          </w:p>
        </w:tc>
        <w:tc>
          <w:tcPr>
            <w:tcW w:w="1423" w:type="dxa"/>
            <w:tcBorders>
              <w:right w:val="double" w:color="auto" w:sz="4" w:space="0"/>
            </w:tcBorders>
            <w:vAlign w:val="center"/>
          </w:tcPr>
          <w:p w14:paraId="73D02419">
            <w:pPr>
              <w:jc w:val="center"/>
              <w:rPr>
                <w:rFonts w:ascii="仿宋" w:hAnsi="仿宋" w:eastAsia="仿宋"/>
                <w:sz w:val="28"/>
                <w:szCs w:val="28"/>
              </w:rPr>
            </w:pPr>
            <w:r>
              <w:rPr>
                <w:rFonts w:hint="eastAsia" w:ascii="仿宋" w:hAnsi="仿宋" w:eastAsia="仿宋"/>
                <w:sz w:val="28"/>
                <w:szCs w:val="28"/>
              </w:rPr>
              <w:t>篮球场</w:t>
            </w:r>
          </w:p>
        </w:tc>
        <w:tc>
          <w:tcPr>
            <w:tcW w:w="1418" w:type="dxa"/>
            <w:tcBorders>
              <w:right w:val="double" w:color="auto" w:sz="4" w:space="0"/>
            </w:tcBorders>
            <w:vAlign w:val="center"/>
          </w:tcPr>
          <w:p w14:paraId="1305BD8F">
            <w:pPr>
              <w:jc w:val="center"/>
              <w:rPr>
                <w:rFonts w:ascii="仿宋" w:hAnsi="仿宋" w:eastAsia="仿宋"/>
                <w:sz w:val="28"/>
                <w:szCs w:val="28"/>
              </w:rPr>
            </w:pPr>
          </w:p>
        </w:tc>
      </w:tr>
      <w:tr w14:paraId="4C2E9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 w:hRule="atLeast"/>
          <w:jc w:val="center"/>
        </w:trPr>
        <w:tc>
          <w:tcPr>
            <w:tcW w:w="2249" w:type="dxa"/>
            <w:vMerge w:val="continue"/>
            <w:vAlign w:val="center"/>
          </w:tcPr>
          <w:p w14:paraId="371A41C5">
            <w:pPr>
              <w:jc w:val="center"/>
              <w:rPr>
                <w:rFonts w:ascii="仿宋" w:hAnsi="仿宋" w:eastAsia="仿宋"/>
                <w:sz w:val="28"/>
                <w:szCs w:val="28"/>
              </w:rPr>
            </w:pPr>
          </w:p>
        </w:tc>
        <w:tc>
          <w:tcPr>
            <w:tcW w:w="1701" w:type="dxa"/>
            <w:vAlign w:val="center"/>
          </w:tcPr>
          <w:p w14:paraId="0559F31E">
            <w:pPr>
              <w:jc w:val="center"/>
              <w:rPr>
                <w:rFonts w:ascii="仿宋" w:hAnsi="仿宋" w:eastAsia="仿宋"/>
                <w:sz w:val="28"/>
                <w:szCs w:val="28"/>
              </w:rPr>
            </w:pPr>
            <w:r>
              <w:rPr>
                <w:rFonts w:ascii="仿宋" w:hAnsi="仿宋" w:eastAsia="仿宋"/>
                <w:sz w:val="28"/>
                <w:szCs w:val="28"/>
              </w:rPr>
              <w:t>……</w:t>
            </w:r>
          </w:p>
        </w:tc>
        <w:tc>
          <w:tcPr>
            <w:tcW w:w="1134" w:type="dxa"/>
          </w:tcPr>
          <w:p w14:paraId="66D0837D">
            <w:pPr>
              <w:jc w:val="center"/>
              <w:rPr>
                <w:rFonts w:ascii="仿宋" w:hAnsi="仿宋" w:eastAsia="仿宋"/>
                <w:sz w:val="28"/>
                <w:szCs w:val="28"/>
              </w:rPr>
            </w:pPr>
          </w:p>
        </w:tc>
        <w:tc>
          <w:tcPr>
            <w:tcW w:w="2282" w:type="dxa"/>
            <w:vMerge w:val="continue"/>
            <w:vAlign w:val="center"/>
          </w:tcPr>
          <w:p w14:paraId="68513816">
            <w:pPr>
              <w:jc w:val="center"/>
              <w:rPr>
                <w:rFonts w:ascii="仿宋" w:hAnsi="仿宋" w:eastAsia="仿宋"/>
                <w:sz w:val="28"/>
                <w:szCs w:val="28"/>
              </w:rPr>
            </w:pPr>
          </w:p>
        </w:tc>
        <w:tc>
          <w:tcPr>
            <w:tcW w:w="1423" w:type="dxa"/>
            <w:tcBorders>
              <w:right w:val="double" w:color="auto" w:sz="4" w:space="0"/>
            </w:tcBorders>
            <w:vAlign w:val="center"/>
          </w:tcPr>
          <w:p w14:paraId="0EE1907E">
            <w:pPr>
              <w:jc w:val="center"/>
              <w:rPr>
                <w:rFonts w:ascii="仿宋" w:hAnsi="仿宋" w:eastAsia="仿宋"/>
                <w:sz w:val="28"/>
                <w:szCs w:val="28"/>
              </w:rPr>
            </w:pPr>
            <w:r>
              <w:rPr>
                <w:rFonts w:ascii="仿宋" w:hAnsi="仿宋" w:eastAsia="仿宋"/>
                <w:sz w:val="28"/>
                <w:szCs w:val="28"/>
              </w:rPr>
              <w:t>……</w:t>
            </w:r>
          </w:p>
        </w:tc>
        <w:tc>
          <w:tcPr>
            <w:tcW w:w="1418" w:type="dxa"/>
            <w:tcBorders>
              <w:right w:val="double" w:color="auto" w:sz="4" w:space="0"/>
            </w:tcBorders>
            <w:vAlign w:val="center"/>
          </w:tcPr>
          <w:p w14:paraId="7E70E5D8">
            <w:pPr>
              <w:jc w:val="center"/>
              <w:rPr>
                <w:rFonts w:ascii="仿宋" w:hAnsi="仿宋" w:eastAsia="仿宋"/>
                <w:sz w:val="28"/>
                <w:szCs w:val="28"/>
              </w:rPr>
            </w:pPr>
          </w:p>
        </w:tc>
      </w:tr>
      <w:tr w14:paraId="60C9A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 w:hRule="atLeast"/>
          <w:jc w:val="center"/>
        </w:trPr>
        <w:tc>
          <w:tcPr>
            <w:tcW w:w="2249" w:type="dxa"/>
            <w:vAlign w:val="center"/>
          </w:tcPr>
          <w:p w14:paraId="32AC1B66">
            <w:pPr>
              <w:jc w:val="center"/>
              <w:rPr>
                <w:rFonts w:ascii="仿宋" w:hAnsi="仿宋" w:eastAsia="仿宋"/>
                <w:sz w:val="28"/>
                <w:szCs w:val="28"/>
              </w:rPr>
            </w:pPr>
            <w:r>
              <w:rPr>
                <w:rFonts w:hint="eastAsia" w:ascii="仿宋" w:hAnsi="仿宋" w:eastAsia="仿宋"/>
                <w:sz w:val="28"/>
                <w:szCs w:val="28"/>
              </w:rPr>
              <w:t>其他</w:t>
            </w:r>
          </w:p>
        </w:tc>
        <w:tc>
          <w:tcPr>
            <w:tcW w:w="1701" w:type="dxa"/>
            <w:vAlign w:val="center"/>
          </w:tcPr>
          <w:p w14:paraId="0FA3F738">
            <w:pPr>
              <w:jc w:val="center"/>
              <w:rPr>
                <w:rFonts w:ascii="仿宋" w:hAnsi="仿宋" w:eastAsia="仿宋"/>
                <w:sz w:val="28"/>
                <w:szCs w:val="28"/>
              </w:rPr>
            </w:pPr>
            <w:r>
              <w:rPr>
                <w:rFonts w:ascii="仿宋" w:hAnsi="仿宋" w:eastAsia="仿宋"/>
                <w:sz w:val="28"/>
                <w:szCs w:val="28"/>
              </w:rPr>
              <w:t>……</w:t>
            </w:r>
          </w:p>
        </w:tc>
        <w:tc>
          <w:tcPr>
            <w:tcW w:w="1134" w:type="dxa"/>
          </w:tcPr>
          <w:p w14:paraId="204FC6AF">
            <w:pPr>
              <w:jc w:val="center"/>
              <w:rPr>
                <w:rFonts w:ascii="仿宋" w:hAnsi="仿宋" w:eastAsia="仿宋"/>
                <w:sz w:val="28"/>
                <w:szCs w:val="28"/>
              </w:rPr>
            </w:pPr>
          </w:p>
        </w:tc>
        <w:tc>
          <w:tcPr>
            <w:tcW w:w="2282" w:type="dxa"/>
            <w:vAlign w:val="center"/>
          </w:tcPr>
          <w:p w14:paraId="2F85E8EA">
            <w:pPr>
              <w:jc w:val="center"/>
              <w:rPr>
                <w:rFonts w:ascii="仿宋" w:hAnsi="仿宋" w:eastAsia="仿宋"/>
                <w:sz w:val="28"/>
                <w:szCs w:val="28"/>
              </w:rPr>
            </w:pPr>
            <w:r>
              <w:rPr>
                <w:rFonts w:hint="eastAsia" w:ascii="仿宋" w:hAnsi="仿宋" w:eastAsia="仿宋"/>
                <w:sz w:val="28"/>
                <w:szCs w:val="28"/>
              </w:rPr>
              <w:t>其他</w:t>
            </w:r>
          </w:p>
        </w:tc>
        <w:tc>
          <w:tcPr>
            <w:tcW w:w="1423" w:type="dxa"/>
            <w:tcBorders>
              <w:right w:val="double" w:color="auto" w:sz="4" w:space="0"/>
            </w:tcBorders>
            <w:vAlign w:val="center"/>
          </w:tcPr>
          <w:p w14:paraId="3F451B78">
            <w:pPr>
              <w:jc w:val="center"/>
              <w:rPr>
                <w:rFonts w:ascii="仿宋" w:hAnsi="仿宋" w:eastAsia="仿宋"/>
                <w:sz w:val="28"/>
                <w:szCs w:val="28"/>
              </w:rPr>
            </w:pPr>
            <w:r>
              <w:rPr>
                <w:rFonts w:ascii="仿宋" w:hAnsi="仿宋" w:eastAsia="仿宋"/>
                <w:sz w:val="28"/>
                <w:szCs w:val="28"/>
              </w:rPr>
              <w:t>……</w:t>
            </w:r>
          </w:p>
        </w:tc>
        <w:tc>
          <w:tcPr>
            <w:tcW w:w="1418" w:type="dxa"/>
            <w:tcBorders>
              <w:right w:val="double" w:color="auto" w:sz="4" w:space="0"/>
            </w:tcBorders>
            <w:vAlign w:val="center"/>
          </w:tcPr>
          <w:p w14:paraId="593BA8DA">
            <w:pPr>
              <w:jc w:val="center"/>
              <w:rPr>
                <w:rFonts w:ascii="仿宋" w:hAnsi="仿宋" w:eastAsia="仿宋"/>
                <w:sz w:val="28"/>
                <w:szCs w:val="28"/>
              </w:rPr>
            </w:pPr>
          </w:p>
        </w:tc>
      </w:tr>
    </w:tbl>
    <w:p w14:paraId="321A0294"/>
    <w:p w14:paraId="0D37EDA8"/>
    <w:p w14:paraId="465207C2">
      <w:pPr>
        <w:widowControl/>
        <w:jc w:val="left"/>
      </w:pPr>
      <w:r>
        <w:br w:type="page"/>
      </w:r>
    </w:p>
    <w:p w14:paraId="49F1AA00">
      <w:pPr>
        <w:pStyle w:val="3"/>
        <w:adjustRightInd w:val="0"/>
        <w:snapToGrid w:val="0"/>
        <w:spacing w:before="0" w:after="0" w:line="240" w:lineRule="auto"/>
        <w:ind w:firstLine="560" w:firstLineChars="200"/>
        <w:rPr>
          <w:rStyle w:val="19"/>
          <w:rFonts w:ascii="仿宋" w:hAnsi="仿宋" w:eastAsia="仿宋"/>
          <w:b w:val="0"/>
          <w:bCs w:val="0"/>
          <w:sz w:val="28"/>
          <w:szCs w:val="28"/>
        </w:rPr>
      </w:pPr>
      <w:r>
        <w:rPr>
          <w:rStyle w:val="19"/>
          <w:rFonts w:hint="eastAsia" w:ascii="仿宋" w:hAnsi="仿宋" w:eastAsia="仿宋"/>
          <w:b w:val="0"/>
          <w:bCs w:val="0"/>
          <w:sz w:val="28"/>
          <w:szCs w:val="28"/>
        </w:rPr>
        <w:t>范本1</w:t>
      </w:r>
      <w:r>
        <w:rPr>
          <w:rStyle w:val="19"/>
          <w:rFonts w:ascii="仿宋" w:hAnsi="仿宋" w:eastAsia="仿宋"/>
          <w:b w:val="0"/>
          <w:bCs w:val="0"/>
          <w:sz w:val="28"/>
          <w:szCs w:val="28"/>
        </w:rPr>
        <w:t>4</w:t>
      </w:r>
    </w:p>
    <w:p w14:paraId="04D1218D">
      <w:pPr>
        <w:jc w:val="center"/>
        <w:rPr>
          <w:rFonts w:ascii="方正小标宋简体" w:eastAsia="方正小标宋简体"/>
          <w:sz w:val="36"/>
          <w:szCs w:val="36"/>
        </w:rPr>
      </w:pPr>
    </w:p>
    <w:p w14:paraId="5EF72AFB">
      <w:pPr>
        <w:jc w:val="center"/>
        <w:rPr>
          <w:rFonts w:ascii="方正小标宋简体" w:eastAsia="方正小标宋简体"/>
          <w:sz w:val="36"/>
          <w:szCs w:val="36"/>
        </w:rPr>
      </w:pPr>
      <w:r>
        <w:rPr>
          <w:rFonts w:hint="eastAsia" w:ascii="方正小标宋简体" w:eastAsia="方正小标宋简体"/>
          <w:sz w:val="36"/>
          <w:szCs w:val="36"/>
        </w:rPr>
        <w:t>幼儿园办学场地各功能区设置情况及面积统计</w:t>
      </w:r>
    </w:p>
    <w:tbl>
      <w:tblPr>
        <w:tblStyle w:val="16"/>
        <w:tblW w:w="104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3"/>
        <w:gridCol w:w="1829"/>
        <w:gridCol w:w="1134"/>
        <w:gridCol w:w="2282"/>
        <w:gridCol w:w="1701"/>
        <w:gridCol w:w="1276"/>
      </w:tblGrid>
      <w:tr w14:paraId="1A22A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5226" w:type="dxa"/>
            <w:gridSpan w:val="3"/>
            <w:vAlign w:val="center"/>
          </w:tcPr>
          <w:p w14:paraId="4B38D246">
            <w:pPr>
              <w:ind w:firstLine="280" w:firstLineChars="100"/>
              <w:jc w:val="center"/>
              <w:rPr>
                <w:rFonts w:ascii="仿宋_GB2312" w:eastAsia="仿宋_GB2312"/>
                <w:sz w:val="28"/>
                <w:szCs w:val="28"/>
              </w:rPr>
            </w:pPr>
            <w:r>
              <w:rPr>
                <w:rFonts w:hint="eastAsia" w:ascii="仿宋_GB2312" w:eastAsia="仿宋_GB2312"/>
                <w:sz w:val="28"/>
                <w:szCs w:val="28"/>
              </w:rPr>
              <w:t>办学(出资)者自有产权</w:t>
            </w:r>
          </w:p>
        </w:tc>
        <w:tc>
          <w:tcPr>
            <w:tcW w:w="5259" w:type="dxa"/>
            <w:gridSpan w:val="3"/>
            <w:vAlign w:val="center"/>
          </w:tcPr>
          <w:p w14:paraId="5DE7A144">
            <w:pPr>
              <w:ind w:firstLine="280" w:firstLineChars="100"/>
              <w:jc w:val="center"/>
              <w:rPr>
                <w:rFonts w:ascii="仿宋_GB2312" w:eastAsia="仿宋_GB2312"/>
                <w:spacing w:val="-20"/>
                <w:sz w:val="28"/>
                <w:szCs w:val="28"/>
              </w:rPr>
            </w:pPr>
            <w:r>
              <w:rPr>
                <w:rFonts w:hint="eastAsia" w:ascii="仿宋_GB2312" w:eastAsia="仿宋_GB2312"/>
                <w:sz w:val="28"/>
                <w:szCs w:val="28"/>
              </w:rPr>
              <w:t>租赁办学</w:t>
            </w:r>
          </w:p>
        </w:tc>
      </w:tr>
      <w:tr w14:paraId="4F52D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2263" w:type="dxa"/>
            <w:vAlign w:val="center"/>
          </w:tcPr>
          <w:p w14:paraId="3E3D1D0D">
            <w:pPr>
              <w:rPr>
                <w:rFonts w:ascii="仿宋_GB2312" w:eastAsia="仿宋_GB2312"/>
                <w:sz w:val="28"/>
                <w:szCs w:val="28"/>
              </w:rPr>
            </w:pPr>
            <w:r>
              <w:rPr>
                <w:rFonts w:hint="eastAsia" w:ascii="仿宋_GB2312" w:eastAsia="仿宋_GB2312"/>
                <w:sz w:val="28"/>
                <w:szCs w:val="28"/>
              </w:rPr>
              <w:t>办学场地(占地)</w:t>
            </w:r>
          </w:p>
        </w:tc>
        <w:tc>
          <w:tcPr>
            <w:tcW w:w="2963" w:type="dxa"/>
            <w:gridSpan w:val="2"/>
            <w:vAlign w:val="center"/>
          </w:tcPr>
          <w:p w14:paraId="499049F3">
            <w:pPr>
              <w:jc w:val="right"/>
              <w:rPr>
                <w:rFonts w:ascii="仿宋_GB2312" w:eastAsia="仿宋_GB2312"/>
                <w:sz w:val="28"/>
                <w:szCs w:val="28"/>
              </w:rPr>
            </w:pPr>
            <w:r>
              <w:rPr>
                <w:rFonts w:hint="eastAsia" w:ascii="仿宋_GB2312" w:eastAsia="仿宋_GB2312"/>
                <w:sz w:val="28"/>
                <w:szCs w:val="28"/>
              </w:rPr>
              <w:t xml:space="preserve">                    （亩）</w:t>
            </w:r>
          </w:p>
        </w:tc>
        <w:tc>
          <w:tcPr>
            <w:tcW w:w="2282" w:type="dxa"/>
            <w:vAlign w:val="center"/>
          </w:tcPr>
          <w:p w14:paraId="3F71BB08">
            <w:pPr>
              <w:rPr>
                <w:rFonts w:ascii="仿宋_GB2312" w:eastAsia="仿宋_GB2312"/>
                <w:sz w:val="28"/>
                <w:szCs w:val="28"/>
              </w:rPr>
            </w:pPr>
            <w:r>
              <w:rPr>
                <w:rFonts w:hint="eastAsia" w:ascii="仿宋_GB2312" w:eastAsia="仿宋_GB2312"/>
                <w:sz w:val="28"/>
                <w:szCs w:val="28"/>
              </w:rPr>
              <w:t>办学场地(占地)</w:t>
            </w:r>
          </w:p>
        </w:tc>
        <w:tc>
          <w:tcPr>
            <w:tcW w:w="2977" w:type="dxa"/>
            <w:gridSpan w:val="2"/>
            <w:vAlign w:val="center"/>
          </w:tcPr>
          <w:p w14:paraId="0920EDE3">
            <w:pPr>
              <w:jc w:val="right"/>
              <w:rPr>
                <w:rFonts w:ascii="仿宋_GB2312" w:eastAsia="仿宋_GB2312"/>
                <w:sz w:val="28"/>
                <w:szCs w:val="28"/>
              </w:rPr>
            </w:pPr>
            <w:r>
              <w:rPr>
                <w:rFonts w:hint="eastAsia" w:ascii="仿宋_GB2312" w:eastAsia="仿宋_GB2312"/>
                <w:sz w:val="28"/>
                <w:szCs w:val="28"/>
              </w:rPr>
              <w:t>（亩）</w:t>
            </w:r>
          </w:p>
        </w:tc>
      </w:tr>
      <w:tr w14:paraId="68D2F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2263" w:type="dxa"/>
            <w:vAlign w:val="center"/>
          </w:tcPr>
          <w:p w14:paraId="762970A8">
            <w:pPr>
              <w:jc w:val="center"/>
              <w:rPr>
                <w:rFonts w:ascii="仿宋_GB2312" w:eastAsia="仿宋_GB2312"/>
                <w:sz w:val="28"/>
                <w:szCs w:val="28"/>
              </w:rPr>
            </w:pPr>
            <w:r>
              <w:rPr>
                <w:rFonts w:hint="eastAsia" w:ascii="仿宋_GB2312" w:eastAsia="仿宋_GB2312"/>
                <w:sz w:val="28"/>
                <w:szCs w:val="28"/>
              </w:rPr>
              <w:t>校舍面积</w:t>
            </w:r>
          </w:p>
          <w:p w14:paraId="3834B311">
            <w:pPr>
              <w:jc w:val="center"/>
              <w:rPr>
                <w:rFonts w:ascii="仿宋_GB2312" w:eastAsia="仿宋_GB2312"/>
                <w:sz w:val="28"/>
                <w:szCs w:val="28"/>
              </w:rPr>
            </w:pPr>
            <w:r>
              <w:rPr>
                <w:rFonts w:hint="eastAsia" w:ascii="仿宋_GB2312" w:eastAsia="仿宋_GB2312"/>
                <w:sz w:val="28"/>
                <w:szCs w:val="28"/>
              </w:rPr>
              <w:t>(实际使用)</w:t>
            </w:r>
          </w:p>
        </w:tc>
        <w:tc>
          <w:tcPr>
            <w:tcW w:w="2963" w:type="dxa"/>
            <w:gridSpan w:val="2"/>
            <w:vAlign w:val="center"/>
          </w:tcPr>
          <w:p w14:paraId="58C668D1">
            <w:pPr>
              <w:jc w:val="right"/>
              <w:rPr>
                <w:rFonts w:ascii="仿宋_GB2312" w:eastAsia="仿宋_GB2312"/>
                <w:sz w:val="28"/>
                <w:szCs w:val="28"/>
              </w:rPr>
            </w:pPr>
            <w:r>
              <w:rPr>
                <w:rFonts w:hint="eastAsia" w:ascii="仿宋_GB2312" w:eastAsia="仿宋_GB2312"/>
                <w:sz w:val="28"/>
                <w:szCs w:val="28"/>
              </w:rPr>
              <w:t>（平方米）</w:t>
            </w:r>
          </w:p>
        </w:tc>
        <w:tc>
          <w:tcPr>
            <w:tcW w:w="2282" w:type="dxa"/>
            <w:vAlign w:val="center"/>
          </w:tcPr>
          <w:p w14:paraId="0F3D2B2B">
            <w:pPr>
              <w:jc w:val="center"/>
              <w:rPr>
                <w:rFonts w:ascii="仿宋_GB2312" w:eastAsia="仿宋_GB2312"/>
                <w:sz w:val="28"/>
                <w:szCs w:val="28"/>
              </w:rPr>
            </w:pPr>
            <w:r>
              <w:rPr>
                <w:rFonts w:hint="eastAsia" w:ascii="仿宋_GB2312" w:eastAsia="仿宋_GB2312"/>
                <w:sz w:val="28"/>
                <w:szCs w:val="28"/>
              </w:rPr>
              <w:t>校舍面积</w:t>
            </w:r>
          </w:p>
          <w:p w14:paraId="4EB00B5E">
            <w:pPr>
              <w:jc w:val="center"/>
              <w:rPr>
                <w:rFonts w:ascii="仿宋_GB2312" w:eastAsia="仿宋_GB2312"/>
                <w:sz w:val="28"/>
                <w:szCs w:val="28"/>
              </w:rPr>
            </w:pPr>
            <w:r>
              <w:rPr>
                <w:rFonts w:hint="eastAsia" w:ascii="仿宋_GB2312" w:eastAsia="仿宋_GB2312"/>
                <w:sz w:val="28"/>
                <w:szCs w:val="28"/>
              </w:rPr>
              <w:t>(实际使用)</w:t>
            </w:r>
          </w:p>
        </w:tc>
        <w:tc>
          <w:tcPr>
            <w:tcW w:w="2977" w:type="dxa"/>
            <w:gridSpan w:val="2"/>
            <w:vAlign w:val="center"/>
          </w:tcPr>
          <w:p w14:paraId="52B0EF23">
            <w:pPr>
              <w:jc w:val="right"/>
              <w:rPr>
                <w:rFonts w:ascii="仿宋_GB2312" w:eastAsia="仿宋_GB2312"/>
                <w:sz w:val="28"/>
                <w:szCs w:val="28"/>
              </w:rPr>
            </w:pPr>
            <w:r>
              <w:rPr>
                <w:rFonts w:hint="eastAsia" w:ascii="仿宋_GB2312" w:eastAsia="仿宋_GB2312"/>
                <w:sz w:val="28"/>
                <w:szCs w:val="28"/>
              </w:rPr>
              <w:t>（平方米）</w:t>
            </w:r>
          </w:p>
        </w:tc>
      </w:tr>
      <w:tr w14:paraId="0C73D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jc w:val="center"/>
        </w:trPr>
        <w:tc>
          <w:tcPr>
            <w:tcW w:w="2263" w:type="dxa"/>
            <w:vMerge w:val="restart"/>
            <w:vAlign w:val="center"/>
          </w:tcPr>
          <w:p w14:paraId="7F80CE4C">
            <w:pPr>
              <w:rPr>
                <w:rFonts w:ascii="仿宋_GB2312" w:eastAsia="仿宋_GB2312"/>
                <w:sz w:val="28"/>
                <w:szCs w:val="28"/>
              </w:rPr>
            </w:pPr>
            <w:r>
              <w:rPr>
                <w:rFonts w:hint="eastAsia" w:ascii="仿宋_GB2312" w:eastAsia="仿宋_GB2312"/>
                <w:sz w:val="28"/>
                <w:szCs w:val="28"/>
              </w:rPr>
              <w:t>幼儿活动及辅助用房</w:t>
            </w:r>
          </w:p>
        </w:tc>
        <w:tc>
          <w:tcPr>
            <w:tcW w:w="1829" w:type="dxa"/>
            <w:vAlign w:val="center"/>
          </w:tcPr>
          <w:p w14:paraId="0B772EF3">
            <w:pPr>
              <w:rPr>
                <w:rFonts w:ascii="仿宋_GB2312" w:eastAsia="仿宋_GB2312"/>
                <w:sz w:val="28"/>
                <w:szCs w:val="28"/>
              </w:rPr>
            </w:pPr>
            <w:r>
              <w:rPr>
                <w:rFonts w:hint="eastAsia" w:ascii="仿宋_GB2312" w:eastAsia="仿宋_GB2312"/>
                <w:sz w:val="28"/>
                <w:szCs w:val="28"/>
              </w:rPr>
              <w:t>活动室和寝室共用</w:t>
            </w:r>
          </w:p>
        </w:tc>
        <w:tc>
          <w:tcPr>
            <w:tcW w:w="1134" w:type="dxa"/>
          </w:tcPr>
          <w:p w14:paraId="7650E522">
            <w:pPr>
              <w:rPr>
                <w:rFonts w:ascii="仿宋_GB2312" w:eastAsia="仿宋_GB2312"/>
                <w:sz w:val="28"/>
                <w:szCs w:val="28"/>
              </w:rPr>
            </w:pPr>
          </w:p>
        </w:tc>
        <w:tc>
          <w:tcPr>
            <w:tcW w:w="2282" w:type="dxa"/>
            <w:vMerge w:val="restart"/>
            <w:vAlign w:val="center"/>
          </w:tcPr>
          <w:p w14:paraId="187346C9">
            <w:pPr>
              <w:rPr>
                <w:rFonts w:ascii="仿宋_GB2312" w:eastAsia="仿宋_GB2312"/>
                <w:sz w:val="28"/>
                <w:szCs w:val="28"/>
              </w:rPr>
            </w:pPr>
            <w:r>
              <w:rPr>
                <w:rFonts w:hint="eastAsia" w:ascii="仿宋_GB2312" w:eastAsia="仿宋_GB2312"/>
                <w:sz w:val="28"/>
                <w:szCs w:val="28"/>
              </w:rPr>
              <w:t>幼儿活动及辅助用房</w:t>
            </w:r>
          </w:p>
        </w:tc>
        <w:tc>
          <w:tcPr>
            <w:tcW w:w="1701" w:type="dxa"/>
            <w:vAlign w:val="center"/>
          </w:tcPr>
          <w:p w14:paraId="196F4332">
            <w:pPr>
              <w:rPr>
                <w:rFonts w:ascii="仿宋_GB2312" w:eastAsia="仿宋_GB2312"/>
                <w:sz w:val="28"/>
                <w:szCs w:val="28"/>
              </w:rPr>
            </w:pPr>
            <w:r>
              <w:rPr>
                <w:rFonts w:hint="eastAsia" w:ascii="仿宋_GB2312" w:eastAsia="仿宋_GB2312"/>
                <w:sz w:val="28"/>
                <w:szCs w:val="28"/>
              </w:rPr>
              <w:t>活动室和寝室共用</w:t>
            </w:r>
          </w:p>
        </w:tc>
        <w:tc>
          <w:tcPr>
            <w:tcW w:w="1276" w:type="dxa"/>
            <w:vAlign w:val="center"/>
          </w:tcPr>
          <w:p w14:paraId="5C719527">
            <w:pPr>
              <w:rPr>
                <w:rFonts w:ascii="仿宋_GB2312" w:eastAsia="仿宋_GB2312"/>
                <w:sz w:val="28"/>
                <w:szCs w:val="28"/>
              </w:rPr>
            </w:pPr>
          </w:p>
        </w:tc>
      </w:tr>
      <w:tr w14:paraId="1E59F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2263" w:type="dxa"/>
            <w:vMerge w:val="continue"/>
            <w:vAlign w:val="center"/>
          </w:tcPr>
          <w:p w14:paraId="5324FD61">
            <w:pPr>
              <w:rPr>
                <w:rFonts w:ascii="仿宋_GB2312" w:eastAsia="仿宋_GB2312"/>
                <w:sz w:val="28"/>
                <w:szCs w:val="28"/>
              </w:rPr>
            </w:pPr>
          </w:p>
        </w:tc>
        <w:tc>
          <w:tcPr>
            <w:tcW w:w="1829" w:type="dxa"/>
            <w:vAlign w:val="center"/>
          </w:tcPr>
          <w:p w14:paraId="4D1958AA">
            <w:pPr>
              <w:rPr>
                <w:rFonts w:ascii="仿宋_GB2312" w:eastAsia="仿宋_GB2312"/>
                <w:sz w:val="28"/>
                <w:szCs w:val="28"/>
              </w:rPr>
            </w:pPr>
            <w:r>
              <w:rPr>
                <w:rFonts w:hint="eastAsia" w:ascii="仿宋_GB2312" w:eastAsia="仿宋_GB2312"/>
                <w:sz w:val="28"/>
                <w:szCs w:val="28"/>
              </w:rPr>
              <w:t>卫生间（含厕所、盥洗室）</w:t>
            </w:r>
          </w:p>
        </w:tc>
        <w:tc>
          <w:tcPr>
            <w:tcW w:w="1134" w:type="dxa"/>
          </w:tcPr>
          <w:p w14:paraId="606B5736">
            <w:pPr>
              <w:rPr>
                <w:rFonts w:ascii="仿宋_GB2312" w:eastAsia="仿宋_GB2312"/>
                <w:sz w:val="28"/>
                <w:szCs w:val="28"/>
              </w:rPr>
            </w:pPr>
          </w:p>
        </w:tc>
        <w:tc>
          <w:tcPr>
            <w:tcW w:w="2282" w:type="dxa"/>
            <w:vMerge w:val="continue"/>
            <w:vAlign w:val="center"/>
          </w:tcPr>
          <w:p w14:paraId="10FD8A36">
            <w:pPr>
              <w:rPr>
                <w:rFonts w:ascii="仿宋_GB2312" w:eastAsia="仿宋_GB2312"/>
                <w:sz w:val="28"/>
                <w:szCs w:val="28"/>
              </w:rPr>
            </w:pPr>
          </w:p>
        </w:tc>
        <w:tc>
          <w:tcPr>
            <w:tcW w:w="1701" w:type="dxa"/>
            <w:vAlign w:val="center"/>
          </w:tcPr>
          <w:p w14:paraId="69ABFA0E">
            <w:pPr>
              <w:rPr>
                <w:rFonts w:ascii="仿宋_GB2312" w:eastAsia="仿宋_GB2312"/>
                <w:sz w:val="28"/>
                <w:szCs w:val="28"/>
              </w:rPr>
            </w:pPr>
            <w:r>
              <w:rPr>
                <w:rFonts w:hint="eastAsia" w:ascii="仿宋_GB2312" w:eastAsia="仿宋_GB2312"/>
                <w:sz w:val="28"/>
                <w:szCs w:val="28"/>
              </w:rPr>
              <w:t>卫生间（含厕所、盥洗室）</w:t>
            </w:r>
          </w:p>
        </w:tc>
        <w:tc>
          <w:tcPr>
            <w:tcW w:w="1276" w:type="dxa"/>
            <w:vAlign w:val="center"/>
          </w:tcPr>
          <w:p w14:paraId="05A4CD05">
            <w:pPr>
              <w:rPr>
                <w:rFonts w:ascii="仿宋_GB2312" w:eastAsia="仿宋_GB2312"/>
                <w:sz w:val="28"/>
                <w:szCs w:val="28"/>
              </w:rPr>
            </w:pPr>
          </w:p>
        </w:tc>
      </w:tr>
      <w:tr w14:paraId="74B4D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2263" w:type="dxa"/>
            <w:vMerge w:val="continue"/>
            <w:vAlign w:val="center"/>
          </w:tcPr>
          <w:p w14:paraId="7D1DD025">
            <w:pPr>
              <w:rPr>
                <w:rFonts w:ascii="仿宋_GB2312" w:eastAsia="仿宋_GB2312"/>
                <w:sz w:val="28"/>
                <w:szCs w:val="28"/>
              </w:rPr>
            </w:pPr>
          </w:p>
        </w:tc>
        <w:tc>
          <w:tcPr>
            <w:tcW w:w="1829" w:type="dxa"/>
            <w:vAlign w:val="center"/>
          </w:tcPr>
          <w:p w14:paraId="7BC71220">
            <w:pPr>
              <w:rPr>
                <w:rFonts w:ascii="仿宋_GB2312" w:eastAsia="仿宋_GB2312"/>
                <w:sz w:val="28"/>
                <w:szCs w:val="28"/>
              </w:rPr>
            </w:pPr>
            <w:r>
              <w:rPr>
                <w:rFonts w:hint="eastAsia" w:ascii="仿宋_GB2312" w:eastAsia="仿宋_GB2312"/>
                <w:sz w:val="28"/>
                <w:szCs w:val="28"/>
              </w:rPr>
              <w:t>衣帽及教具储藏室</w:t>
            </w:r>
          </w:p>
        </w:tc>
        <w:tc>
          <w:tcPr>
            <w:tcW w:w="1134" w:type="dxa"/>
          </w:tcPr>
          <w:p w14:paraId="1F0F4B0A">
            <w:pPr>
              <w:rPr>
                <w:rFonts w:ascii="仿宋_GB2312" w:eastAsia="仿宋_GB2312"/>
                <w:sz w:val="28"/>
                <w:szCs w:val="28"/>
              </w:rPr>
            </w:pPr>
          </w:p>
        </w:tc>
        <w:tc>
          <w:tcPr>
            <w:tcW w:w="2282" w:type="dxa"/>
            <w:vMerge w:val="continue"/>
            <w:vAlign w:val="center"/>
          </w:tcPr>
          <w:p w14:paraId="28BE8A63">
            <w:pPr>
              <w:rPr>
                <w:rFonts w:ascii="仿宋_GB2312" w:eastAsia="仿宋_GB2312"/>
                <w:sz w:val="28"/>
                <w:szCs w:val="28"/>
              </w:rPr>
            </w:pPr>
          </w:p>
        </w:tc>
        <w:tc>
          <w:tcPr>
            <w:tcW w:w="1701" w:type="dxa"/>
            <w:vAlign w:val="center"/>
          </w:tcPr>
          <w:p w14:paraId="30CFC3F2">
            <w:pPr>
              <w:rPr>
                <w:rFonts w:ascii="仿宋_GB2312" w:eastAsia="仿宋_GB2312"/>
                <w:sz w:val="28"/>
                <w:szCs w:val="28"/>
              </w:rPr>
            </w:pPr>
            <w:r>
              <w:rPr>
                <w:rFonts w:hint="eastAsia" w:ascii="仿宋_GB2312" w:eastAsia="仿宋_GB2312"/>
                <w:sz w:val="28"/>
                <w:szCs w:val="28"/>
              </w:rPr>
              <w:t>衣帽及教具储藏室</w:t>
            </w:r>
          </w:p>
        </w:tc>
        <w:tc>
          <w:tcPr>
            <w:tcW w:w="1276" w:type="dxa"/>
            <w:vAlign w:val="center"/>
          </w:tcPr>
          <w:p w14:paraId="2D9CD56F">
            <w:pPr>
              <w:rPr>
                <w:rFonts w:ascii="仿宋_GB2312" w:eastAsia="仿宋_GB2312"/>
                <w:sz w:val="28"/>
                <w:szCs w:val="28"/>
              </w:rPr>
            </w:pPr>
          </w:p>
        </w:tc>
      </w:tr>
      <w:tr w14:paraId="03139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2263" w:type="dxa"/>
            <w:vMerge w:val="continue"/>
            <w:vAlign w:val="center"/>
          </w:tcPr>
          <w:p w14:paraId="58C94F1C">
            <w:pPr>
              <w:rPr>
                <w:rFonts w:ascii="仿宋_GB2312" w:eastAsia="仿宋_GB2312"/>
                <w:sz w:val="28"/>
                <w:szCs w:val="28"/>
              </w:rPr>
            </w:pPr>
          </w:p>
        </w:tc>
        <w:tc>
          <w:tcPr>
            <w:tcW w:w="1829" w:type="dxa"/>
            <w:vAlign w:val="center"/>
          </w:tcPr>
          <w:p w14:paraId="3DECD6B0">
            <w:pPr>
              <w:rPr>
                <w:rFonts w:ascii="仿宋_GB2312" w:eastAsia="仿宋_GB2312"/>
                <w:sz w:val="28"/>
                <w:szCs w:val="28"/>
              </w:rPr>
            </w:pPr>
            <w:r>
              <w:rPr>
                <w:rFonts w:hint="eastAsia" w:ascii="仿宋_GB2312" w:eastAsia="仿宋_GB2312"/>
                <w:sz w:val="28"/>
                <w:szCs w:val="28"/>
              </w:rPr>
              <w:t>音体活动室</w:t>
            </w:r>
          </w:p>
        </w:tc>
        <w:tc>
          <w:tcPr>
            <w:tcW w:w="1134" w:type="dxa"/>
          </w:tcPr>
          <w:p w14:paraId="41F4FEE5">
            <w:pPr>
              <w:rPr>
                <w:rFonts w:ascii="仿宋_GB2312" w:eastAsia="仿宋_GB2312"/>
                <w:sz w:val="28"/>
                <w:szCs w:val="28"/>
              </w:rPr>
            </w:pPr>
          </w:p>
        </w:tc>
        <w:tc>
          <w:tcPr>
            <w:tcW w:w="2282" w:type="dxa"/>
            <w:vMerge w:val="continue"/>
            <w:vAlign w:val="center"/>
          </w:tcPr>
          <w:p w14:paraId="6EE372AD">
            <w:pPr>
              <w:rPr>
                <w:rFonts w:ascii="仿宋_GB2312" w:eastAsia="仿宋_GB2312"/>
                <w:sz w:val="28"/>
                <w:szCs w:val="28"/>
              </w:rPr>
            </w:pPr>
          </w:p>
        </w:tc>
        <w:tc>
          <w:tcPr>
            <w:tcW w:w="1701" w:type="dxa"/>
            <w:vAlign w:val="center"/>
          </w:tcPr>
          <w:p w14:paraId="26B34EBC">
            <w:pPr>
              <w:rPr>
                <w:rFonts w:ascii="仿宋_GB2312" w:eastAsia="仿宋_GB2312"/>
                <w:sz w:val="28"/>
                <w:szCs w:val="28"/>
              </w:rPr>
            </w:pPr>
            <w:r>
              <w:rPr>
                <w:rFonts w:hint="eastAsia" w:ascii="仿宋_GB2312" w:eastAsia="仿宋_GB2312"/>
                <w:sz w:val="28"/>
                <w:szCs w:val="28"/>
              </w:rPr>
              <w:t>音体活动室</w:t>
            </w:r>
          </w:p>
        </w:tc>
        <w:tc>
          <w:tcPr>
            <w:tcW w:w="1276" w:type="dxa"/>
            <w:vAlign w:val="center"/>
          </w:tcPr>
          <w:p w14:paraId="47E04DC0">
            <w:pPr>
              <w:rPr>
                <w:rFonts w:ascii="仿宋_GB2312" w:eastAsia="仿宋_GB2312"/>
                <w:sz w:val="28"/>
                <w:szCs w:val="28"/>
              </w:rPr>
            </w:pPr>
          </w:p>
        </w:tc>
      </w:tr>
      <w:tr w14:paraId="50899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2263" w:type="dxa"/>
            <w:vMerge w:val="continue"/>
            <w:vAlign w:val="center"/>
          </w:tcPr>
          <w:p w14:paraId="21505059">
            <w:pPr>
              <w:rPr>
                <w:rFonts w:ascii="仿宋_GB2312" w:eastAsia="仿宋_GB2312"/>
                <w:sz w:val="28"/>
                <w:szCs w:val="28"/>
              </w:rPr>
            </w:pPr>
          </w:p>
        </w:tc>
        <w:tc>
          <w:tcPr>
            <w:tcW w:w="1829" w:type="dxa"/>
            <w:vAlign w:val="center"/>
          </w:tcPr>
          <w:p w14:paraId="2127395B">
            <w:pPr>
              <w:rPr>
                <w:rFonts w:ascii="仿宋_GB2312" w:eastAsia="仿宋_GB2312"/>
                <w:sz w:val="28"/>
                <w:szCs w:val="28"/>
              </w:rPr>
            </w:pPr>
            <w:r>
              <w:rPr>
                <w:rFonts w:hint="eastAsia" w:ascii="仿宋_GB2312" w:eastAsia="仿宋_GB2312"/>
                <w:sz w:val="28"/>
                <w:szCs w:val="28"/>
              </w:rPr>
              <w:t>其他兴趣活动室</w:t>
            </w:r>
          </w:p>
        </w:tc>
        <w:tc>
          <w:tcPr>
            <w:tcW w:w="1134" w:type="dxa"/>
          </w:tcPr>
          <w:p w14:paraId="78D02C6D">
            <w:pPr>
              <w:rPr>
                <w:rFonts w:ascii="仿宋_GB2312" w:eastAsia="仿宋_GB2312"/>
                <w:sz w:val="28"/>
                <w:szCs w:val="28"/>
              </w:rPr>
            </w:pPr>
          </w:p>
        </w:tc>
        <w:tc>
          <w:tcPr>
            <w:tcW w:w="2282" w:type="dxa"/>
            <w:vMerge w:val="continue"/>
            <w:vAlign w:val="center"/>
          </w:tcPr>
          <w:p w14:paraId="65453FAA">
            <w:pPr>
              <w:rPr>
                <w:rFonts w:ascii="仿宋_GB2312" w:eastAsia="仿宋_GB2312"/>
                <w:sz w:val="28"/>
                <w:szCs w:val="28"/>
              </w:rPr>
            </w:pPr>
          </w:p>
        </w:tc>
        <w:tc>
          <w:tcPr>
            <w:tcW w:w="1701" w:type="dxa"/>
            <w:vAlign w:val="center"/>
          </w:tcPr>
          <w:p w14:paraId="2CA85685">
            <w:pPr>
              <w:rPr>
                <w:rFonts w:ascii="仿宋_GB2312" w:eastAsia="仿宋_GB2312"/>
                <w:sz w:val="28"/>
                <w:szCs w:val="28"/>
              </w:rPr>
            </w:pPr>
            <w:r>
              <w:rPr>
                <w:rFonts w:hint="eastAsia" w:ascii="仿宋_GB2312" w:eastAsia="仿宋_GB2312"/>
                <w:sz w:val="28"/>
                <w:szCs w:val="28"/>
              </w:rPr>
              <w:t>其他兴趣活动室</w:t>
            </w:r>
          </w:p>
        </w:tc>
        <w:tc>
          <w:tcPr>
            <w:tcW w:w="1276" w:type="dxa"/>
            <w:vAlign w:val="center"/>
          </w:tcPr>
          <w:p w14:paraId="510BE629">
            <w:pPr>
              <w:rPr>
                <w:rFonts w:ascii="仿宋_GB2312" w:eastAsia="仿宋_GB2312"/>
                <w:sz w:val="28"/>
                <w:szCs w:val="28"/>
              </w:rPr>
            </w:pPr>
          </w:p>
        </w:tc>
      </w:tr>
      <w:tr w14:paraId="64C11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2263" w:type="dxa"/>
            <w:vMerge w:val="continue"/>
            <w:vAlign w:val="center"/>
          </w:tcPr>
          <w:p w14:paraId="49364AF7">
            <w:pPr>
              <w:rPr>
                <w:rFonts w:ascii="仿宋_GB2312" w:eastAsia="仿宋_GB2312"/>
                <w:sz w:val="28"/>
                <w:szCs w:val="28"/>
              </w:rPr>
            </w:pPr>
          </w:p>
        </w:tc>
        <w:tc>
          <w:tcPr>
            <w:tcW w:w="1829" w:type="dxa"/>
            <w:vAlign w:val="center"/>
          </w:tcPr>
          <w:p w14:paraId="42E6D3CD">
            <w:pPr>
              <w:rPr>
                <w:rFonts w:ascii="仿宋_GB2312" w:eastAsia="仿宋_GB2312"/>
                <w:sz w:val="28"/>
                <w:szCs w:val="28"/>
              </w:rPr>
            </w:pPr>
            <w:r>
              <w:rPr>
                <w:rFonts w:hint="eastAsia" w:ascii="仿宋_GB2312" w:eastAsia="仿宋_GB2312"/>
                <w:sz w:val="28"/>
                <w:szCs w:val="28"/>
              </w:rPr>
              <w:t>……</w:t>
            </w:r>
          </w:p>
        </w:tc>
        <w:tc>
          <w:tcPr>
            <w:tcW w:w="1134" w:type="dxa"/>
          </w:tcPr>
          <w:p w14:paraId="2C5832CB">
            <w:pPr>
              <w:rPr>
                <w:rFonts w:ascii="仿宋_GB2312" w:eastAsia="仿宋_GB2312"/>
                <w:sz w:val="28"/>
                <w:szCs w:val="28"/>
              </w:rPr>
            </w:pPr>
          </w:p>
        </w:tc>
        <w:tc>
          <w:tcPr>
            <w:tcW w:w="2282" w:type="dxa"/>
            <w:vMerge w:val="continue"/>
            <w:vAlign w:val="center"/>
          </w:tcPr>
          <w:p w14:paraId="4EA16EFC">
            <w:pPr>
              <w:rPr>
                <w:rFonts w:ascii="仿宋_GB2312" w:eastAsia="仿宋_GB2312"/>
                <w:sz w:val="28"/>
                <w:szCs w:val="28"/>
              </w:rPr>
            </w:pPr>
          </w:p>
        </w:tc>
        <w:tc>
          <w:tcPr>
            <w:tcW w:w="1701" w:type="dxa"/>
            <w:vAlign w:val="center"/>
          </w:tcPr>
          <w:p w14:paraId="222BA033">
            <w:pPr>
              <w:rPr>
                <w:rFonts w:ascii="仿宋_GB2312" w:eastAsia="仿宋_GB2312"/>
                <w:sz w:val="28"/>
                <w:szCs w:val="28"/>
              </w:rPr>
            </w:pPr>
            <w:r>
              <w:rPr>
                <w:rFonts w:hint="eastAsia" w:ascii="仿宋_GB2312" w:eastAsia="仿宋_GB2312"/>
                <w:sz w:val="28"/>
                <w:szCs w:val="28"/>
              </w:rPr>
              <w:t>……</w:t>
            </w:r>
          </w:p>
        </w:tc>
        <w:tc>
          <w:tcPr>
            <w:tcW w:w="1276" w:type="dxa"/>
            <w:vAlign w:val="center"/>
          </w:tcPr>
          <w:p w14:paraId="7EAD9885">
            <w:pPr>
              <w:rPr>
                <w:rFonts w:ascii="仿宋_GB2312" w:eastAsia="仿宋_GB2312"/>
                <w:sz w:val="28"/>
                <w:szCs w:val="28"/>
              </w:rPr>
            </w:pPr>
          </w:p>
        </w:tc>
      </w:tr>
      <w:tr w14:paraId="1B3AA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2263" w:type="dxa"/>
            <w:vMerge w:val="restart"/>
            <w:vAlign w:val="center"/>
          </w:tcPr>
          <w:p w14:paraId="5EBF0735">
            <w:pPr>
              <w:rPr>
                <w:rFonts w:ascii="仿宋_GB2312" w:eastAsia="仿宋_GB2312"/>
                <w:sz w:val="28"/>
                <w:szCs w:val="28"/>
              </w:rPr>
            </w:pPr>
            <w:r>
              <w:rPr>
                <w:rFonts w:hint="eastAsia" w:ascii="仿宋_GB2312" w:eastAsia="仿宋_GB2312"/>
                <w:sz w:val="28"/>
                <w:szCs w:val="28"/>
              </w:rPr>
              <w:t>办公及辅助用房</w:t>
            </w:r>
          </w:p>
        </w:tc>
        <w:tc>
          <w:tcPr>
            <w:tcW w:w="1829" w:type="dxa"/>
            <w:vAlign w:val="center"/>
          </w:tcPr>
          <w:p w14:paraId="6184539E">
            <w:pPr>
              <w:rPr>
                <w:rFonts w:ascii="仿宋_GB2312" w:eastAsia="仿宋_GB2312"/>
                <w:sz w:val="28"/>
                <w:szCs w:val="28"/>
              </w:rPr>
            </w:pPr>
            <w:r>
              <w:rPr>
                <w:rFonts w:hint="eastAsia" w:ascii="仿宋_GB2312" w:eastAsia="仿宋_GB2312"/>
                <w:sz w:val="28"/>
                <w:szCs w:val="28"/>
              </w:rPr>
              <w:t>办公室兼会议室</w:t>
            </w:r>
          </w:p>
        </w:tc>
        <w:tc>
          <w:tcPr>
            <w:tcW w:w="1134" w:type="dxa"/>
          </w:tcPr>
          <w:p w14:paraId="2C88CCA9">
            <w:pPr>
              <w:rPr>
                <w:rFonts w:ascii="仿宋_GB2312" w:eastAsia="仿宋_GB2312"/>
                <w:sz w:val="28"/>
                <w:szCs w:val="28"/>
              </w:rPr>
            </w:pPr>
          </w:p>
        </w:tc>
        <w:tc>
          <w:tcPr>
            <w:tcW w:w="2282" w:type="dxa"/>
            <w:vMerge w:val="restart"/>
            <w:vAlign w:val="center"/>
          </w:tcPr>
          <w:p w14:paraId="17203754">
            <w:pPr>
              <w:rPr>
                <w:rFonts w:ascii="仿宋_GB2312" w:eastAsia="仿宋_GB2312"/>
                <w:sz w:val="28"/>
                <w:szCs w:val="28"/>
              </w:rPr>
            </w:pPr>
            <w:r>
              <w:rPr>
                <w:rFonts w:hint="eastAsia" w:ascii="仿宋_GB2312" w:eastAsia="仿宋_GB2312"/>
                <w:sz w:val="28"/>
                <w:szCs w:val="28"/>
              </w:rPr>
              <w:t>办公及辅助用房</w:t>
            </w:r>
          </w:p>
        </w:tc>
        <w:tc>
          <w:tcPr>
            <w:tcW w:w="1701" w:type="dxa"/>
            <w:vAlign w:val="center"/>
          </w:tcPr>
          <w:p w14:paraId="49F75361">
            <w:pPr>
              <w:rPr>
                <w:rFonts w:ascii="仿宋_GB2312" w:eastAsia="仿宋_GB2312"/>
                <w:sz w:val="28"/>
                <w:szCs w:val="28"/>
              </w:rPr>
            </w:pPr>
            <w:r>
              <w:rPr>
                <w:rFonts w:hint="eastAsia" w:ascii="仿宋_GB2312" w:eastAsia="仿宋_GB2312"/>
                <w:sz w:val="28"/>
                <w:szCs w:val="28"/>
              </w:rPr>
              <w:t>办公室兼会议室</w:t>
            </w:r>
          </w:p>
        </w:tc>
        <w:tc>
          <w:tcPr>
            <w:tcW w:w="1276" w:type="dxa"/>
            <w:vAlign w:val="center"/>
          </w:tcPr>
          <w:p w14:paraId="30467D1E">
            <w:pPr>
              <w:rPr>
                <w:rFonts w:ascii="仿宋_GB2312" w:eastAsia="仿宋_GB2312"/>
                <w:sz w:val="28"/>
                <w:szCs w:val="28"/>
              </w:rPr>
            </w:pPr>
          </w:p>
        </w:tc>
      </w:tr>
      <w:tr w14:paraId="45152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2263" w:type="dxa"/>
            <w:vMerge w:val="continue"/>
            <w:vAlign w:val="center"/>
          </w:tcPr>
          <w:p w14:paraId="347E2B7E">
            <w:pPr>
              <w:rPr>
                <w:rFonts w:ascii="仿宋_GB2312" w:eastAsia="仿宋_GB2312"/>
                <w:sz w:val="28"/>
                <w:szCs w:val="28"/>
              </w:rPr>
            </w:pPr>
          </w:p>
        </w:tc>
        <w:tc>
          <w:tcPr>
            <w:tcW w:w="1829" w:type="dxa"/>
            <w:vAlign w:val="center"/>
          </w:tcPr>
          <w:p w14:paraId="67575AE9">
            <w:pPr>
              <w:rPr>
                <w:rFonts w:ascii="仿宋_GB2312" w:eastAsia="仿宋_GB2312"/>
                <w:sz w:val="28"/>
                <w:szCs w:val="28"/>
              </w:rPr>
            </w:pPr>
            <w:r>
              <w:rPr>
                <w:rFonts w:hint="eastAsia" w:ascii="仿宋_GB2312" w:eastAsia="仿宋_GB2312"/>
                <w:sz w:val="28"/>
                <w:szCs w:val="28"/>
              </w:rPr>
              <w:t>图书资料室 </w:t>
            </w:r>
          </w:p>
        </w:tc>
        <w:tc>
          <w:tcPr>
            <w:tcW w:w="1134" w:type="dxa"/>
          </w:tcPr>
          <w:p w14:paraId="1D478A31">
            <w:pPr>
              <w:rPr>
                <w:rFonts w:ascii="仿宋_GB2312" w:eastAsia="仿宋_GB2312"/>
                <w:sz w:val="28"/>
                <w:szCs w:val="28"/>
              </w:rPr>
            </w:pPr>
          </w:p>
        </w:tc>
        <w:tc>
          <w:tcPr>
            <w:tcW w:w="2282" w:type="dxa"/>
            <w:vMerge w:val="continue"/>
            <w:vAlign w:val="center"/>
          </w:tcPr>
          <w:p w14:paraId="5C8D42B4">
            <w:pPr>
              <w:rPr>
                <w:rFonts w:ascii="仿宋_GB2312" w:eastAsia="仿宋_GB2312"/>
                <w:sz w:val="28"/>
                <w:szCs w:val="28"/>
              </w:rPr>
            </w:pPr>
          </w:p>
        </w:tc>
        <w:tc>
          <w:tcPr>
            <w:tcW w:w="1701" w:type="dxa"/>
            <w:vAlign w:val="center"/>
          </w:tcPr>
          <w:p w14:paraId="3244E97B">
            <w:pPr>
              <w:rPr>
                <w:rFonts w:ascii="仿宋_GB2312" w:eastAsia="仿宋_GB2312"/>
                <w:sz w:val="28"/>
                <w:szCs w:val="28"/>
              </w:rPr>
            </w:pPr>
            <w:r>
              <w:rPr>
                <w:rFonts w:hint="eastAsia" w:ascii="仿宋_GB2312" w:eastAsia="仿宋_GB2312"/>
                <w:sz w:val="28"/>
                <w:szCs w:val="28"/>
              </w:rPr>
              <w:t>图书资料室 </w:t>
            </w:r>
          </w:p>
        </w:tc>
        <w:tc>
          <w:tcPr>
            <w:tcW w:w="1276" w:type="dxa"/>
            <w:vAlign w:val="center"/>
          </w:tcPr>
          <w:p w14:paraId="18BDD15A">
            <w:pPr>
              <w:rPr>
                <w:rFonts w:ascii="仿宋_GB2312" w:eastAsia="仿宋_GB2312"/>
                <w:sz w:val="28"/>
                <w:szCs w:val="28"/>
              </w:rPr>
            </w:pPr>
          </w:p>
        </w:tc>
      </w:tr>
      <w:tr w14:paraId="430AB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2263" w:type="dxa"/>
            <w:vMerge w:val="continue"/>
            <w:vAlign w:val="center"/>
          </w:tcPr>
          <w:p w14:paraId="58DE7232">
            <w:pPr>
              <w:rPr>
                <w:rFonts w:ascii="仿宋_GB2312" w:eastAsia="仿宋_GB2312"/>
                <w:sz w:val="28"/>
                <w:szCs w:val="28"/>
              </w:rPr>
            </w:pPr>
          </w:p>
        </w:tc>
        <w:tc>
          <w:tcPr>
            <w:tcW w:w="1829" w:type="dxa"/>
            <w:vAlign w:val="center"/>
          </w:tcPr>
          <w:p w14:paraId="68CFC2FA">
            <w:pPr>
              <w:rPr>
                <w:rFonts w:ascii="仿宋_GB2312" w:eastAsia="仿宋_GB2312"/>
                <w:sz w:val="28"/>
                <w:szCs w:val="28"/>
              </w:rPr>
            </w:pPr>
            <w:r>
              <w:rPr>
                <w:rFonts w:hint="eastAsia" w:ascii="仿宋_GB2312" w:eastAsia="仿宋_GB2312"/>
                <w:sz w:val="28"/>
                <w:szCs w:val="28"/>
              </w:rPr>
              <w:t>保健及观察室</w:t>
            </w:r>
          </w:p>
        </w:tc>
        <w:tc>
          <w:tcPr>
            <w:tcW w:w="1134" w:type="dxa"/>
          </w:tcPr>
          <w:p w14:paraId="0577D05C">
            <w:pPr>
              <w:rPr>
                <w:rFonts w:ascii="仿宋_GB2312" w:eastAsia="仿宋_GB2312"/>
                <w:sz w:val="28"/>
                <w:szCs w:val="28"/>
              </w:rPr>
            </w:pPr>
          </w:p>
        </w:tc>
        <w:tc>
          <w:tcPr>
            <w:tcW w:w="2282" w:type="dxa"/>
            <w:vMerge w:val="continue"/>
            <w:vAlign w:val="center"/>
          </w:tcPr>
          <w:p w14:paraId="6080FD3C">
            <w:pPr>
              <w:rPr>
                <w:rFonts w:ascii="仿宋_GB2312" w:eastAsia="仿宋_GB2312"/>
                <w:sz w:val="28"/>
                <w:szCs w:val="28"/>
              </w:rPr>
            </w:pPr>
          </w:p>
        </w:tc>
        <w:tc>
          <w:tcPr>
            <w:tcW w:w="1701" w:type="dxa"/>
            <w:vAlign w:val="center"/>
          </w:tcPr>
          <w:p w14:paraId="4F7FE041">
            <w:pPr>
              <w:rPr>
                <w:rFonts w:ascii="仿宋_GB2312" w:eastAsia="仿宋_GB2312"/>
                <w:sz w:val="28"/>
                <w:szCs w:val="28"/>
              </w:rPr>
            </w:pPr>
            <w:r>
              <w:rPr>
                <w:rFonts w:hint="eastAsia" w:ascii="仿宋_GB2312" w:eastAsia="仿宋_GB2312"/>
                <w:sz w:val="28"/>
                <w:szCs w:val="28"/>
              </w:rPr>
              <w:t>保健及观察室</w:t>
            </w:r>
          </w:p>
        </w:tc>
        <w:tc>
          <w:tcPr>
            <w:tcW w:w="1276" w:type="dxa"/>
            <w:vAlign w:val="center"/>
          </w:tcPr>
          <w:p w14:paraId="77CB084F">
            <w:pPr>
              <w:rPr>
                <w:rFonts w:ascii="仿宋_GB2312" w:eastAsia="仿宋_GB2312"/>
                <w:sz w:val="28"/>
                <w:szCs w:val="28"/>
              </w:rPr>
            </w:pPr>
          </w:p>
        </w:tc>
      </w:tr>
      <w:tr w14:paraId="7D88F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2263" w:type="dxa"/>
            <w:vMerge w:val="continue"/>
            <w:vAlign w:val="center"/>
          </w:tcPr>
          <w:p w14:paraId="0C508C6E">
            <w:pPr>
              <w:rPr>
                <w:rFonts w:ascii="仿宋_GB2312" w:eastAsia="仿宋_GB2312"/>
                <w:sz w:val="28"/>
                <w:szCs w:val="28"/>
              </w:rPr>
            </w:pPr>
          </w:p>
        </w:tc>
        <w:tc>
          <w:tcPr>
            <w:tcW w:w="1829" w:type="dxa"/>
            <w:vAlign w:val="center"/>
          </w:tcPr>
          <w:p w14:paraId="09280E5D">
            <w:pPr>
              <w:rPr>
                <w:rFonts w:ascii="仿宋_GB2312" w:eastAsia="仿宋_GB2312"/>
                <w:sz w:val="28"/>
                <w:szCs w:val="28"/>
              </w:rPr>
            </w:pPr>
            <w:r>
              <w:rPr>
                <w:rFonts w:hint="eastAsia" w:ascii="仿宋_GB2312" w:eastAsia="仿宋_GB2312"/>
                <w:sz w:val="28"/>
                <w:szCs w:val="28"/>
              </w:rPr>
              <w:t>储藏室 </w:t>
            </w:r>
          </w:p>
        </w:tc>
        <w:tc>
          <w:tcPr>
            <w:tcW w:w="1134" w:type="dxa"/>
          </w:tcPr>
          <w:p w14:paraId="60BBB450">
            <w:pPr>
              <w:rPr>
                <w:rFonts w:ascii="仿宋_GB2312" w:eastAsia="仿宋_GB2312"/>
                <w:sz w:val="28"/>
                <w:szCs w:val="28"/>
              </w:rPr>
            </w:pPr>
          </w:p>
        </w:tc>
        <w:tc>
          <w:tcPr>
            <w:tcW w:w="2282" w:type="dxa"/>
            <w:vMerge w:val="continue"/>
            <w:vAlign w:val="center"/>
          </w:tcPr>
          <w:p w14:paraId="1C01598D">
            <w:pPr>
              <w:rPr>
                <w:rFonts w:ascii="仿宋_GB2312" w:eastAsia="仿宋_GB2312"/>
                <w:sz w:val="28"/>
                <w:szCs w:val="28"/>
              </w:rPr>
            </w:pPr>
          </w:p>
        </w:tc>
        <w:tc>
          <w:tcPr>
            <w:tcW w:w="1701" w:type="dxa"/>
            <w:vAlign w:val="center"/>
          </w:tcPr>
          <w:p w14:paraId="7AD52CB1">
            <w:pPr>
              <w:rPr>
                <w:rFonts w:ascii="仿宋_GB2312" w:eastAsia="仿宋_GB2312"/>
                <w:sz w:val="28"/>
                <w:szCs w:val="28"/>
              </w:rPr>
            </w:pPr>
            <w:r>
              <w:rPr>
                <w:rFonts w:hint="eastAsia" w:ascii="仿宋_GB2312" w:eastAsia="仿宋_GB2312"/>
                <w:sz w:val="28"/>
                <w:szCs w:val="28"/>
              </w:rPr>
              <w:t>储藏室 </w:t>
            </w:r>
          </w:p>
        </w:tc>
        <w:tc>
          <w:tcPr>
            <w:tcW w:w="1276" w:type="dxa"/>
            <w:vAlign w:val="center"/>
          </w:tcPr>
          <w:p w14:paraId="5F208486">
            <w:pPr>
              <w:rPr>
                <w:rFonts w:ascii="仿宋_GB2312" w:eastAsia="仿宋_GB2312"/>
                <w:sz w:val="28"/>
                <w:szCs w:val="28"/>
              </w:rPr>
            </w:pPr>
          </w:p>
        </w:tc>
      </w:tr>
      <w:tr w14:paraId="662AC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2263" w:type="dxa"/>
            <w:vMerge w:val="continue"/>
            <w:vAlign w:val="center"/>
          </w:tcPr>
          <w:p w14:paraId="0B662BF4">
            <w:pPr>
              <w:rPr>
                <w:rFonts w:ascii="仿宋_GB2312" w:eastAsia="仿宋_GB2312"/>
                <w:sz w:val="28"/>
                <w:szCs w:val="28"/>
              </w:rPr>
            </w:pPr>
          </w:p>
        </w:tc>
        <w:tc>
          <w:tcPr>
            <w:tcW w:w="1829" w:type="dxa"/>
            <w:vAlign w:val="center"/>
          </w:tcPr>
          <w:p w14:paraId="69B0D986">
            <w:pPr>
              <w:rPr>
                <w:rFonts w:ascii="仿宋_GB2312" w:eastAsia="仿宋_GB2312"/>
                <w:sz w:val="28"/>
                <w:szCs w:val="28"/>
              </w:rPr>
            </w:pPr>
            <w:r>
              <w:rPr>
                <w:rFonts w:hint="eastAsia" w:ascii="仿宋_GB2312" w:eastAsia="仿宋_GB2312"/>
                <w:sz w:val="28"/>
                <w:szCs w:val="28"/>
              </w:rPr>
              <w:t>门卫室</w:t>
            </w:r>
          </w:p>
        </w:tc>
        <w:tc>
          <w:tcPr>
            <w:tcW w:w="1134" w:type="dxa"/>
          </w:tcPr>
          <w:p w14:paraId="4095D820">
            <w:pPr>
              <w:rPr>
                <w:rFonts w:ascii="仿宋_GB2312" w:eastAsia="仿宋_GB2312"/>
                <w:sz w:val="28"/>
                <w:szCs w:val="28"/>
              </w:rPr>
            </w:pPr>
          </w:p>
        </w:tc>
        <w:tc>
          <w:tcPr>
            <w:tcW w:w="2282" w:type="dxa"/>
            <w:vMerge w:val="continue"/>
            <w:vAlign w:val="center"/>
          </w:tcPr>
          <w:p w14:paraId="4F91136C">
            <w:pPr>
              <w:rPr>
                <w:rFonts w:ascii="仿宋_GB2312" w:eastAsia="仿宋_GB2312"/>
                <w:sz w:val="28"/>
                <w:szCs w:val="28"/>
              </w:rPr>
            </w:pPr>
          </w:p>
        </w:tc>
        <w:tc>
          <w:tcPr>
            <w:tcW w:w="1701" w:type="dxa"/>
            <w:vAlign w:val="center"/>
          </w:tcPr>
          <w:p w14:paraId="0BA3013C">
            <w:pPr>
              <w:rPr>
                <w:rFonts w:ascii="仿宋_GB2312" w:eastAsia="仿宋_GB2312"/>
                <w:sz w:val="28"/>
                <w:szCs w:val="28"/>
              </w:rPr>
            </w:pPr>
            <w:r>
              <w:rPr>
                <w:rFonts w:hint="eastAsia" w:ascii="仿宋_GB2312" w:eastAsia="仿宋_GB2312"/>
                <w:sz w:val="28"/>
                <w:szCs w:val="28"/>
              </w:rPr>
              <w:t>门卫室</w:t>
            </w:r>
          </w:p>
        </w:tc>
        <w:tc>
          <w:tcPr>
            <w:tcW w:w="1276" w:type="dxa"/>
            <w:vAlign w:val="center"/>
          </w:tcPr>
          <w:p w14:paraId="07731CF6">
            <w:pPr>
              <w:rPr>
                <w:rFonts w:ascii="仿宋_GB2312" w:eastAsia="仿宋_GB2312"/>
                <w:sz w:val="28"/>
                <w:szCs w:val="28"/>
              </w:rPr>
            </w:pPr>
          </w:p>
        </w:tc>
      </w:tr>
      <w:tr w14:paraId="4C340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2263" w:type="dxa"/>
            <w:vMerge w:val="continue"/>
            <w:vAlign w:val="center"/>
          </w:tcPr>
          <w:p w14:paraId="12D78268">
            <w:pPr>
              <w:rPr>
                <w:rFonts w:ascii="仿宋_GB2312" w:eastAsia="仿宋_GB2312"/>
                <w:sz w:val="28"/>
                <w:szCs w:val="28"/>
              </w:rPr>
            </w:pPr>
          </w:p>
        </w:tc>
        <w:tc>
          <w:tcPr>
            <w:tcW w:w="1829" w:type="dxa"/>
            <w:vAlign w:val="center"/>
          </w:tcPr>
          <w:p w14:paraId="70B29AB5">
            <w:pPr>
              <w:rPr>
                <w:rFonts w:ascii="仿宋_GB2312" w:eastAsia="仿宋_GB2312"/>
                <w:sz w:val="28"/>
                <w:szCs w:val="28"/>
              </w:rPr>
            </w:pPr>
            <w:r>
              <w:rPr>
                <w:rFonts w:hint="eastAsia" w:ascii="仿宋_GB2312" w:eastAsia="仿宋_GB2312"/>
                <w:sz w:val="28"/>
                <w:szCs w:val="28"/>
              </w:rPr>
              <w:t>教职工卫生间</w:t>
            </w:r>
          </w:p>
        </w:tc>
        <w:tc>
          <w:tcPr>
            <w:tcW w:w="1134" w:type="dxa"/>
          </w:tcPr>
          <w:p w14:paraId="0EE6042C">
            <w:pPr>
              <w:rPr>
                <w:rFonts w:ascii="仿宋_GB2312" w:eastAsia="仿宋_GB2312"/>
                <w:sz w:val="28"/>
                <w:szCs w:val="28"/>
              </w:rPr>
            </w:pPr>
          </w:p>
        </w:tc>
        <w:tc>
          <w:tcPr>
            <w:tcW w:w="2282" w:type="dxa"/>
            <w:vMerge w:val="continue"/>
            <w:vAlign w:val="center"/>
          </w:tcPr>
          <w:p w14:paraId="293ACD8C">
            <w:pPr>
              <w:rPr>
                <w:rFonts w:ascii="仿宋_GB2312" w:eastAsia="仿宋_GB2312"/>
                <w:sz w:val="28"/>
                <w:szCs w:val="28"/>
              </w:rPr>
            </w:pPr>
          </w:p>
        </w:tc>
        <w:tc>
          <w:tcPr>
            <w:tcW w:w="1701" w:type="dxa"/>
            <w:vAlign w:val="center"/>
          </w:tcPr>
          <w:p w14:paraId="4FEC4B3A">
            <w:pPr>
              <w:rPr>
                <w:rFonts w:ascii="仿宋_GB2312" w:eastAsia="仿宋_GB2312"/>
                <w:sz w:val="28"/>
                <w:szCs w:val="28"/>
              </w:rPr>
            </w:pPr>
            <w:r>
              <w:rPr>
                <w:rFonts w:hint="eastAsia" w:ascii="仿宋_GB2312" w:eastAsia="仿宋_GB2312"/>
                <w:sz w:val="28"/>
                <w:szCs w:val="28"/>
              </w:rPr>
              <w:t>教职工卫生间</w:t>
            </w:r>
          </w:p>
        </w:tc>
        <w:tc>
          <w:tcPr>
            <w:tcW w:w="1276" w:type="dxa"/>
            <w:vAlign w:val="center"/>
          </w:tcPr>
          <w:p w14:paraId="370EC1F8">
            <w:pPr>
              <w:rPr>
                <w:rFonts w:ascii="仿宋_GB2312" w:eastAsia="仿宋_GB2312"/>
                <w:sz w:val="28"/>
                <w:szCs w:val="28"/>
              </w:rPr>
            </w:pPr>
          </w:p>
        </w:tc>
      </w:tr>
      <w:tr w14:paraId="5E8A8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2263" w:type="dxa"/>
            <w:vMerge w:val="continue"/>
            <w:vAlign w:val="center"/>
          </w:tcPr>
          <w:p w14:paraId="04314169">
            <w:pPr>
              <w:rPr>
                <w:rFonts w:ascii="仿宋_GB2312" w:eastAsia="仿宋_GB2312"/>
                <w:sz w:val="28"/>
                <w:szCs w:val="28"/>
              </w:rPr>
            </w:pPr>
          </w:p>
        </w:tc>
        <w:tc>
          <w:tcPr>
            <w:tcW w:w="1829" w:type="dxa"/>
            <w:vAlign w:val="center"/>
          </w:tcPr>
          <w:p w14:paraId="70A6FFA8">
            <w:pPr>
              <w:rPr>
                <w:rFonts w:ascii="仿宋_GB2312" w:eastAsia="仿宋_GB2312"/>
                <w:sz w:val="28"/>
                <w:szCs w:val="28"/>
              </w:rPr>
            </w:pPr>
            <w:r>
              <w:rPr>
                <w:rFonts w:hint="eastAsia" w:ascii="仿宋_GB2312" w:eastAsia="仿宋_GB2312"/>
                <w:sz w:val="28"/>
                <w:szCs w:val="28"/>
              </w:rPr>
              <w:t>……</w:t>
            </w:r>
          </w:p>
        </w:tc>
        <w:tc>
          <w:tcPr>
            <w:tcW w:w="1134" w:type="dxa"/>
          </w:tcPr>
          <w:p w14:paraId="51AAB7CE">
            <w:pPr>
              <w:rPr>
                <w:rFonts w:ascii="仿宋_GB2312" w:eastAsia="仿宋_GB2312"/>
                <w:sz w:val="28"/>
                <w:szCs w:val="28"/>
              </w:rPr>
            </w:pPr>
          </w:p>
        </w:tc>
        <w:tc>
          <w:tcPr>
            <w:tcW w:w="2282" w:type="dxa"/>
            <w:vMerge w:val="continue"/>
            <w:vAlign w:val="center"/>
          </w:tcPr>
          <w:p w14:paraId="1D5A49B5">
            <w:pPr>
              <w:rPr>
                <w:rFonts w:ascii="仿宋_GB2312" w:eastAsia="仿宋_GB2312"/>
                <w:sz w:val="28"/>
                <w:szCs w:val="28"/>
              </w:rPr>
            </w:pPr>
          </w:p>
        </w:tc>
        <w:tc>
          <w:tcPr>
            <w:tcW w:w="1701" w:type="dxa"/>
            <w:vAlign w:val="center"/>
          </w:tcPr>
          <w:p w14:paraId="2BCA5F80">
            <w:pPr>
              <w:rPr>
                <w:rFonts w:ascii="仿宋_GB2312" w:eastAsia="仿宋_GB2312"/>
                <w:sz w:val="28"/>
                <w:szCs w:val="28"/>
              </w:rPr>
            </w:pPr>
            <w:r>
              <w:rPr>
                <w:rFonts w:hint="eastAsia" w:ascii="仿宋_GB2312" w:eastAsia="仿宋_GB2312"/>
                <w:sz w:val="28"/>
                <w:szCs w:val="28"/>
              </w:rPr>
              <w:t>……</w:t>
            </w:r>
          </w:p>
        </w:tc>
        <w:tc>
          <w:tcPr>
            <w:tcW w:w="1276" w:type="dxa"/>
            <w:vAlign w:val="center"/>
          </w:tcPr>
          <w:p w14:paraId="0DBE7490">
            <w:pPr>
              <w:rPr>
                <w:rFonts w:ascii="仿宋_GB2312" w:eastAsia="仿宋_GB2312"/>
                <w:sz w:val="28"/>
                <w:szCs w:val="28"/>
              </w:rPr>
            </w:pPr>
          </w:p>
        </w:tc>
      </w:tr>
      <w:tr w14:paraId="58E41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2263" w:type="dxa"/>
            <w:vMerge w:val="restart"/>
            <w:vAlign w:val="center"/>
          </w:tcPr>
          <w:p w14:paraId="029A706D">
            <w:pPr>
              <w:rPr>
                <w:rFonts w:ascii="仿宋_GB2312" w:eastAsia="仿宋_GB2312"/>
                <w:sz w:val="28"/>
                <w:szCs w:val="28"/>
              </w:rPr>
            </w:pPr>
            <w:r>
              <w:rPr>
                <w:rFonts w:hint="eastAsia" w:ascii="仿宋_GB2312" w:eastAsia="仿宋_GB2312"/>
                <w:sz w:val="28"/>
                <w:szCs w:val="28"/>
              </w:rPr>
              <w:t>生活用房</w:t>
            </w:r>
          </w:p>
        </w:tc>
        <w:tc>
          <w:tcPr>
            <w:tcW w:w="1829" w:type="dxa"/>
            <w:vAlign w:val="center"/>
          </w:tcPr>
          <w:p w14:paraId="79D7AEA8">
            <w:pPr>
              <w:rPr>
                <w:rFonts w:ascii="仿宋_GB2312" w:eastAsia="仿宋_GB2312"/>
                <w:sz w:val="28"/>
                <w:szCs w:val="28"/>
              </w:rPr>
            </w:pPr>
            <w:r>
              <w:rPr>
                <w:rFonts w:hint="eastAsia" w:ascii="仿宋_GB2312" w:eastAsia="仿宋_GB2312"/>
                <w:sz w:val="28"/>
                <w:szCs w:val="28"/>
              </w:rPr>
              <w:t>厨房（含主副食加工间、主副食库等）</w:t>
            </w:r>
          </w:p>
        </w:tc>
        <w:tc>
          <w:tcPr>
            <w:tcW w:w="1134" w:type="dxa"/>
          </w:tcPr>
          <w:p w14:paraId="6254518D">
            <w:pPr>
              <w:rPr>
                <w:rFonts w:ascii="仿宋_GB2312" w:eastAsia="仿宋_GB2312"/>
                <w:sz w:val="28"/>
                <w:szCs w:val="28"/>
              </w:rPr>
            </w:pPr>
          </w:p>
        </w:tc>
        <w:tc>
          <w:tcPr>
            <w:tcW w:w="2282" w:type="dxa"/>
            <w:vMerge w:val="restart"/>
            <w:vAlign w:val="center"/>
          </w:tcPr>
          <w:p w14:paraId="57C97BFE">
            <w:pPr>
              <w:rPr>
                <w:rFonts w:ascii="仿宋_GB2312" w:eastAsia="仿宋_GB2312"/>
                <w:sz w:val="28"/>
                <w:szCs w:val="28"/>
              </w:rPr>
            </w:pPr>
            <w:r>
              <w:rPr>
                <w:rFonts w:hint="eastAsia" w:ascii="仿宋_GB2312" w:eastAsia="仿宋_GB2312"/>
                <w:sz w:val="28"/>
                <w:szCs w:val="28"/>
              </w:rPr>
              <w:t>生活用房</w:t>
            </w:r>
          </w:p>
        </w:tc>
        <w:tc>
          <w:tcPr>
            <w:tcW w:w="1701" w:type="dxa"/>
            <w:vAlign w:val="center"/>
          </w:tcPr>
          <w:p w14:paraId="67A69D15">
            <w:pPr>
              <w:rPr>
                <w:rFonts w:ascii="仿宋_GB2312" w:eastAsia="仿宋_GB2312"/>
                <w:sz w:val="28"/>
                <w:szCs w:val="28"/>
              </w:rPr>
            </w:pPr>
            <w:r>
              <w:rPr>
                <w:rFonts w:hint="eastAsia" w:ascii="仿宋_GB2312" w:eastAsia="仿宋_GB2312"/>
                <w:sz w:val="28"/>
                <w:szCs w:val="28"/>
              </w:rPr>
              <w:t>厨房（含主副食加工间、主副食库等）</w:t>
            </w:r>
          </w:p>
        </w:tc>
        <w:tc>
          <w:tcPr>
            <w:tcW w:w="1276" w:type="dxa"/>
            <w:vAlign w:val="center"/>
          </w:tcPr>
          <w:p w14:paraId="7DE51859">
            <w:pPr>
              <w:rPr>
                <w:rFonts w:ascii="仿宋_GB2312" w:eastAsia="仿宋_GB2312"/>
                <w:sz w:val="28"/>
                <w:szCs w:val="28"/>
              </w:rPr>
            </w:pPr>
          </w:p>
        </w:tc>
      </w:tr>
      <w:tr w14:paraId="770A2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2263" w:type="dxa"/>
            <w:vMerge w:val="continue"/>
            <w:vAlign w:val="center"/>
          </w:tcPr>
          <w:p w14:paraId="41C07C10">
            <w:pPr>
              <w:rPr>
                <w:rFonts w:ascii="仿宋_GB2312" w:eastAsia="仿宋_GB2312"/>
                <w:sz w:val="28"/>
                <w:szCs w:val="28"/>
              </w:rPr>
            </w:pPr>
          </w:p>
        </w:tc>
        <w:tc>
          <w:tcPr>
            <w:tcW w:w="1829" w:type="dxa"/>
            <w:vAlign w:val="center"/>
          </w:tcPr>
          <w:p w14:paraId="106450AD">
            <w:pPr>
              <w:rPr>
                <w:rFonts w:ascii="仿宋_GB2312" w:eastAsia="仿宋_GB2312"/>
                <w:sz w:val="28"/>
                <w:szCs w:val="28"/>
              </w:rPr>
            </w:pPr>
            <w:r>
              <w:rPr>
                <w:rFonts w:hint="eastAsia" w:ascii="仿宋_GB2312" w:eastAsia="仿宋_GB2312"/>
                <w:sz w:val="28"/>
                <w:szCs w:val="28"/>
              </w:rPr>
              <w:t>开水、消毒间</w:t>
            </w:r>
          </w:p>
        </w:tc>
        <w:tc>
          <w:tcPr>
            <w:tcW w:w="1134" w:type="dxa"/>
          </w:tcPr>
          <w:p w14:paraId="7377AEAC">
            <w:pPr>
              <w:rPr>
                <w:rFonts w:ascii="仿宋_GB2312" w:eastAsia="仿宋_GB2312"/>
                <w:sz w:val="28"/>
                <w:szCs w:val="28"/>
              </w:rPr>
            </w:pPr>
          </w:p>
        </w:tc>
        <w:tc>
          <w:tcPr>
            <w:tcW w:w="2282" w:type="dxa"/>
            <w:vMerge w:val="continue"/>
            <w:vAlign w:val="center"/>
          </w:tcPr>
          <w:p w14:paraId="5174F4AB">
            <w:pPr>
              <w:rPr>
                <w:rFonts w:ascii="仿宋_GB2312" w:eastAsia="仿宋_GB2312"/>
                <w:sz w:val="28"/>
                <w:szCs w:val="28"/>
              </w:rPr>
            </w:pPr>
          </w:p>
        </w:tc>
        <w:tc>
          <w:tcPr>
            <w:tcW w:w="1701" w:type="dxa"/>
            <w:vAlign w:val="center"/>
          </w:tcPr>
          <w:p w14:paraId="0EDB2B73">
            <w:pPr>
              <w:rPr>
                <w:rFonts w:ascii="仿宋_GB2312" w:eastAsia="仿宋_GB2312"/>
                <w:sz w:val="28"/>
                <w:szCs w:val="28"/>
              </w:rPr>
            </w:pPr>
            <w:r>
              <w:rPr>
                <w:rFonts w:hint="eastAsia" w:ascii="仿宋_GB2312" w:eastAsia="仿宋_GB2312"/>
                <w:sz w:val="28"/>
                <w:szCs w:val="28"/>
              </w:rPr>
              <w:t>开水、消毒间</w:t>
            </w:r>
          </w:p>
        </w:tc>
        <w:tc>
          <w:tcPr>
            <w:tcW w:w="1276" w:type="dxa"/>
            <w:vAlign w:val="center"/>
          </w:tcPr>
          <w:p w14:paraId="091EA0C4">
            <w:pPr>
              <w:rPr>
                <w:rFonts w:ascii="仿宋_GB2312" w:eastAsia="仿宋_GB2312"/>
                <w:sz w:val="28"/>
                <w:szCs w:val="28"/>
              </w:rPr>
            </w:pPr>
          </w:p>
        </w:tc>
      </w:tr>
      <w:tr w14:paraId="4783C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95" w:hRule="atLeast"/>
          <w:jc w:val="center"/>
        </w:trPr>
        <w:tc>
          <w:tcPr>
            <w:tcW w:w="2263" w:type="dxa"/>
            <w:vMerge w:val="continue"/>
            <w:vAlign w:val="center"/>
          </w:tcPr>
          <w:p w14:paraId="5B4765E7">
            <w:pPr>
              <w:rPr>
                <w:rFonts w:ascii="仿宋_GB2312" w:eastAsia="仿宋_GB2312"/>
                <w:sz w:val="28"/>
                <w:szCs w:val="28"/>
              </w:rPr>
            </w:pPr>
          </w:p>
        </w:tc>
        <w:tc>
          <w:tcPr>
            <w:tcW w:w="1829" w:type="dxa"/>
            <w:vAlign w:val="center"/>
          </w:tcPr>
          <w:p w14:paraId="5D1D2CF4">
            <w:pPr>
              <w:rPr>
                <w:rFonts w:ascii="仿宋_GB2312" w:eastAsia="仿宋_GB2312"/>
                <w:sz w:val="28"/>
                <w:szCs w:val="28"/>
              </w:rPr>
            </w:pPr>
            <w:r>
              <w:rPr>
                <w:rFonts w:hint="eastAsia" w:ascii="仿宋_GB2312" w:eastAsia="仿宋_GB2312"/>
                <w:sz w:val="28"/>
                <w:szCs w:val="28"/>
              </w:rPr>
              <w:t>炊事员更衣休息室</w:t>
            </w:r>
          </w:p>
        </w:tc>
        <w:tc>
          <w:tcPr>
            <w:tcW w:w="1134" w:type="dxa"/>
          </w:tcPr>
          <w:p w14:paraId="435264E8">
            <w:pPr>
              <w:rPr>
                <w:rFonts w:ascii="仿宋_GB2312" w:eastAsia="仿宋_GB2312"/>
                <w:sz w:val="28"/>
                <w:szCs w:val="28"/>
              </w:rPr>
            </w:pPr>
          </w:p>
        </w:tc>
        <w:tc>
          <w:tcPr>
            <w:tcW w:w="2282" w:type="dxa"/>
            <w:vMerge w:val="continue"/>
            <w:vAlign w:val="center"/>
          </w:tcPr>
          <w:p w14:paraId="4AF5F112">
            <w:pPr>
              <w:rPr>
                <w:rFonts w:ascii="仿宋_GB2312" w:eastAsia="仿宋_GB2312"/>
                <w:sz w:val="28"/>
                <w:szCs w:val="28"/>
              </w:rPr>
            </w:pPr>
          </w:p>
        </w:tc>
        <w:tc>
          <w:tcPr>
            <w:tcW w:w="1701" w:type="dxa"/>
            <w:vAlign w:val="center"/>
          </w:tcPr>
          <w:p w14:paraId="582E22BE">
            <w:pPr>
              <w:rPr>
                <w:rFonts w:ascii="仿宋_GB2312" w:eastAsia="仿宋_GB2312"/>
                <w:sz w:val="28"/>
                <w:szCs w:val="28"/>
              </w:rPr>
            </w:pPr>
            <w:r>
              <w:rPr>
                <w:rFonts w:hint="eastAsia" w:ascii="仿宋_GB2312" w:eastAsia="仿宋_GB2312"/>
                <w:sz w:val="28"/>
                <w:szCs w:val="28"/>
              </w:rPr>
              <w:t>炊事员更衣休息室</w:t>
            </w:r>
          </w:p>
        </w:tc>
        <w:tc>
          <w:tcPr>
            <w:tcW w:w="1276" w:type="dxa"/>
            <w:vAlign w:val="center"/>
          </w:tcPr>
          <w:p w14:paraId="7CF7BFBE">
            <w:pPr>
              <w:rPr>
                <w:rFonts w:ascii="仿宋_GB2312" w:eastAsia="仿宋_GB2312"/>
                <w:sz w:val="28"/>
                <w:szCs w:val="28"/>
              </w:rPr>
            </w:pPr>
          </w:p>
        </w:tc>
      </w:tr>
      <w:tr w14:paraId="4D19A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2263" w:type="dxa"/>
            <w:vMerge w:val="continue"/>
            <w:vAlign w:val="center"/>
          </w:tcPr>
          <w:p w14:paraId="261DABFE">
            <w:pPr>
              <w:rPr>
                <w:rFonts w:ascii="仿宋_GB2312" w:eastAsia="仿宋_GB2312"/>
                <w:sz w:val="28"/>
                <w:szCs w:val="28"/>
              </w:rPr>
            </w:pPr>
          </w:p>
        </w:tc>
        <w:tc>
          <w:tcPr>
            <w:tcW w:w="1829" w:type="dxa"/>
            <w:vAlign w:val="center"/>
          </w:tcPr>
          <w:p w14:paraId="5B5BF6C1">
            <w:pPr>
              <w:rPr>
                <w:rFonts w:ascii="仿宋_GB2312" w:eastAsia="仿宋_GB2312"/>
                <w:sz w:val="28"/>
                <w:szCs w:val="28"/>
              </w:rPr>
            </w:pPr>
            <w:r>
              <w:rPr>
                <w:rFonts w:hint="eastAsia" w:ascii="仿宋_GB2312" w:eastAsia="仿宋_GB2312"/>
                <w:sz w:val="28"/>
                <w:szCs w:val="28"/>
              </w:rPr>
              <w:t>……</w:t>
            </w:r>
          </w:p>
        </w:tc>
        <w:tc>
          <w:tcPr>
            <w:tcW w:w="1134" w:type="dxa"/>
          </w:tcPr>
          <w:p w14:paraId="72162EE4">
            <w:pPr>
              <w:rPr>
                <w:rFonts w:ascii="仿宋_GB2312" w:eastAsia="仿宋_GB2312"/>
                <w:sz w:val="28"/>
                <w:szCs w:val="28"/>
              </w:rPr>
            </w:pPr>
          </w:p>
        </w:tc>
        <w:tc>
          <w:tcPr>
            <w:tcW w:w="2282" w:type="dxa"/>
            <w:vMerge w:val="continue"/>
            <w:vAlign w:val="center"/>
          </w:tcPr>
          <w:p w14:paraId="5811C66E">
            <w:pPr>
              <w:rPr>
                <w:rFonts w:ascii="仿宋_GB2312" w:eastAsia="仿宋_GB2312"/>
                <w:sz w:val="28"/>
                <w:szCs w:val="28"/>
              </w:rPr>
            </w:pPr>
          </w:p>
        </w:tc>
        <w:tc>
          <w:tcPr>
            <w:tcW w:w="1701" w:type="dxa"/>
            <w:vAlign w:val="center"/>
          </w:tcPr>
          <w:p w14:paraId="3CF64F7D">
            <w:pPr>
              <w:rPr>
                <w:rFonts w:ascii="仿宋_GB2312" w:eastAsia="仿宋_GB2312"/>
                <w:sz w:val="28"/>
                <w:szCs w:val="28"/>
              </w:rPr>
            </w:pPr>
            <w:r>
              <w:rPr>
                <w:rFonts w:hint="eastAsia" w:ascii="仿宋_GB2312" w:eastAsia="仿宋_GB2312"/>
                <w:sz w:val="28"/>
                <w:szCs w:val="28"/>
              </w:rPr>
              <w:t>……</w:t>
            </w:r>
          </w:p>
        </w:tc>
        <w:tc>
          <w:tcPr>
            <w:tcW w:w="1276" w:type="dxa"/>
            <w:vAlign w:val="center"/>
          </w:tcPr>
          <w:p w14:paraId="50544CF8">
            <w:pPr>
              <w:rPr>
                <w:rFonts w:ascii="仿宋_GB2312" w:eastAsia="仿宋_GB2312"/>
                <w:sz w:val="28"/>
                <w:szCs w:val="28"/>
              </w:rPr>
            </w:pPr>
          </w:p>
        </w:tc>
      </w:tr>
      <w:tr w14:paraId="73BF9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8" w:hRule="atLeast"/>
          <w:jc w:val="center"/>
        </w:trPr>
        <w:tc>
          <w:tcPr>
            <w:tcW w:w="2263" w:type="dxa"/>
            <w:vMerge w:val="restart"/>
            <w:vAlign w:val="center"/>
          </w:tcPr>
          <w:p w14:paraId="6C6C963C">
            <w:pPr>
              <w:rPr>
                <w:rFonts w:ascii="仿宋_GB2312" w:eastAsia="仿宋_GB2312"/>
                <w:sz w:val="28"/>
                <w:szCs w:val="28"/>
              </w:rPr>
            </w:pPr>
            <w:r>
              <w:rPr>
                <w:rFonts w:hint="eastAsia" w:ascii="仿宋_GB2312" w:eastAsia="仿宋_GB2312"/>
                <w:sz w:val="28"/>
                <w:szCs w:val="28"/>
              </w:rPr>
              <w:t>室外活动场所</w:t>
            </w:r>
          </w:p>
        </w:tc>
        <w:tc>
          <w:tcPr>
            <w:tcW w:w="1829" w:type="dxa"/>
            <w:vAlign w:val="center"/>
          </w:tcPr>
          <w:p w14:paraId="1CCC61A0">
            <w:pPr>
              <w:rPr>
                <w:rFonts w:ascii="仿宋_GB2312" w:eastAsia="仿宋_GB2312"/>
                <w:sz w:val="28"/>
                <w:szCs w:val="28"/>
              </w:rPr>
            </w:pPr>
            <w:r>
              <w:rPr>
                <w:rFonts w:hint="eastAsia" w:ascii="仿宋_GB2312" w:eastAsia="仿宋_GB2312"/>
                <w:sz w:val="28"/>
                <w:szCs w:val="28"/>
              </w:rPr>
              <w:t>活动器械场地</w:t>
            </w:r>
          </w:p>
        </w:tc>
        <w:tc>
          <w:tcPr>
            <w:tcW w:w="1134" w:type="dxa"/>
          </w:tcPr>
          <w:p w14:paraId="67CA0B44">
            <w:pPr>
              <w:rPr>
                <w:rFonts w:ascii="仿宋_GB2312" w:eastAsia="仿宋_GB2312"/>
                <w:sz w:val="28"/>
                <w:szCs w:val="28"/>
              </w:rPr>
            </w:pPr>
          </w:p>
        </w:tc>
        <w:tc>
          <w:tcPr>
            <w:tcW w:w="2282" w:type="dxa"/>
            <w:vMerge w:val="restart"/>
            <w:vAlign w:val="center"/>
          </w:tcPr>
          <w:p w14:paraId="4D1F2F3B">
            <w:pPr>
              <w:rPr>
                <w:rFonts w:ascii="仿宋_GB2312" w:eastAsia="仿宋_GB2312"/>
                <w:sz w:val="28"/>
                <w:szCs w:val="28"/>
              </w:rPr>
            </w:pPr>
            <w:r>
              <w:rPr>
                <w:rFonts w:hint="eastAsia" w:ascii="仿宋_GB2312" w:eastAsia="仿宋_GB2312"/>
                <w:sz w:val="28"/>
                <w:szCs w:val="28"/>
              </w:rPr>
              <w:t>室外活动场所</w:t>
            </w:r>
          </w:p>
        </w:tc>
        <w:tc>
          <w:tcPr>
            <w:tcW w:w="1701" w:type="dxa"/>
            <w:vAlign w:val="center"/>
          </w:tcPr>
          <w:p w14:paraId="4063CA1E">
            <w:pPr>
              <w:rPr>
                <w:rFonts w:ascii="仿宋_GB2312" w:eastAsia="仿宋_GB2312"/>
                <w:sz w:val="28"/>
                <w:szCs w:val="28"/>
              </w:rPr>
            </w:pPr>
            <w:r>
              <w:rPr>
                <w:rFonts w:hint="eastAsia" w:ascii="仿宋_GB2312" w:eastAsia="仿宋_GB2312"/>
                <w:sz w:val="28"/>
                <w:szCs w:val="28"/>
              </w:rPr>
              <w:t>活动器械场地</w:t>
            </w:r>
          </w:p>
        </w:tc>
        <w:tc>
          <w:tcPr>
            <w:tcW w:w="1276" w:type="dxa"/>
            <w:vAlign w:val="center"/>
          </w:tcPr>
          <w:p w14:paraId="4F4DB903">
            <w:pPr>
              <w:rPr>
                <w:rFonts w:ascii="仿宋_GB2312" w:eastAsia="仿宋_GB2312"/>
                <w:sz w:val="28"/>
                <w:szCs w:val="28"/>
              </w:rPr>
            </w:pPr>
          </w:p>
        </w:tc>
      </w:tr>
      <w:tr w14:paraId="00EBF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8" w:hRule="atLeast"/>
          <w:jc w:val="center"/>
        </w:trPr>
        <w:tc>
          <w:tcPr>
            <w:tcW w:w="2263" w:type="dxa"/>
            <w:vMerge w:val="continue"/>
            <w:vAlign w:val="center"/>
          </w:tcPr>
          <w:p w14:paraId="186930C9">
            <w:pPr>
              <w:rPr>
                <w:rFonts w:ascii="仿宋_GB2312" w:eastAsia="仿宋_GB2312"/>
                <w:sz w:val="28"/>
                <w:szCs w:val="28"/>
              </w:rPr>
            </w:pPr>
          </w:p>
        </w:tc>
        <w:tc>
          <w:tcPr>
            <w:tcW w:w="1829" w:type="dxa"/>
            <w:vAlign w:val="center"/>
          </w:tcPr>
          <w:p w14:paraId="168154C8">
            <w:pPr>
              <w:rPr>
                <w:rFonts w:ascii="仿宋_GB2312" w:eastAsia="仿宋_GB2312"/>
                <w:sz w:val="28"/>
                <w:szCs w:val="28"/>
              </w:rPr>
            </w:pPr>
            <w:r>
              <w:rPr>
                <w:rFonts w:hint="eastAsia" w:ascii="仿宋_GB2312" w:eastAsia="仿宋_GB2312"/>
                <w:sz w:val="28"/>
                <w:szCs w:val="28"/>
              </w:rPr>
              <w:t>沙坑</w:t>
            </w:r>
          </w:p>
        </w:tc>
        <w:tc>
          <w:tcPr>
            <w:tcW w:w="1134" w:type="dxa"/>
          </w:tcPr>
          <w:p w14:paraId="7A9E3440">
            <w:pPr>
              <w:rPr>
                <w:rFonts w:ascii="仿宋_GB2312" w:eastAsia="仿宋_GB2312"/>
                <w:sz w:val="28"/>
                <w:szCs w:val="28"/>
              </w:rPr>
            </w:pPr>
          </w:p>
        </w:tc>
        <w:tc>
          <w:tcPr>
            <w:tcW w:w="2282" w:type="dxa"/>
            <w:vMerge w:val="continue"/>
            <w:vAlign w:val="center"/>
          </w:tcPr>
          <w:p w14:paraId="224772EA">
            <w:pPr>
              <w:rPr>
                <w:rFonts w:ascii="仿宋_GB2312" w:eastAsia="仿宋_GB2312"/>
                <w:sz w:val="28"/>
                <w:szCs w:val="28"/>
              </w:rPr>
            </w:pPr>
          </w:p>
        </w:tc>
        <w:tc>
          <w:tcPr>
            <w:tcW w:w="1701" w:type="dxa"/>
            <w:vAlign w:val="center"/>
          </w:tcPr>
          <w:p w14:paraId="2A1031A2">
            <w:pPr>
              <w:rPr>
                <w:rFonts w:ascii="仿宋_GB2312" w:eastAsia="仿宋_GB2312"/>
                <w:sz w:val="28"/>
                <w:szCs w:val="28"/>
              </w:rPr>
            </w:pPr>
            <w:r>
              <w:rPr>
                <w:rFonts w:hint="eastAsia" w:ascii="仿宋_GB2312" w:eastAsia="仿宋_GB2312"/>
                <w:sz w:val="28"/>
                <w:szCs w:val="28"/>
              </w:rPr>
              <w:t>沙坑</w:t>
            </w:r>
          </w:p>
        </w:tc>
        <w:tc>
          <w:tcPr>
            <w:tcW w:w="1276" w:type="dxa"/>
            <w:vAlign w:val="center"/>
          </w:tcPr>
          <w:p w14:paraId="4A4CD749">
            <w:pPr>
              <w:rPr>
                <w:rFonts w:ascii="仿宋_GB2312" w:eastAsia="仿宋_GB2312"/>
                <w:sz w:val="28"/>
                <w:szCs w:val="28"/>
              </w:rPr>
            </w:pPr>
          </w:p>
        </w:tc>
      </w:tr>
      <w:tr w14:paraId="31649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8" w:hRule="atLeast"/>
          <w:jc w:val="center"/>
        </w:trPr>
        <w:tc>
          <w:tcPr>
            <w:tcW w:w="2263" w:type="dxa"/>
            <w:vMerge w:val="continue"/>
            <w:vAlign w:val="center"/>
          </w:tcPr>
          <w:p w14:paraId="77882C89">
            <w:pPr>
              <w:rPr>
                <w:rFonts w:ascii="仿宋_GB2312" w:eastAsia="仿宋_GB2312"/>
                <w:sz w:val="28"/>
                <w:szCs w:val="28"/>
              </w:rPr>
            </w:pPr>
          </w:p>
        </w:tc>
        <w:tc>
          <w:tcPr>
            <w:tcW w:w="1829" w:type="dxa"/>
            <w:vAlign w:val="center"/>
          </w:tcPr>
          <w:p w14:paraId="3E217B6E">
            <w:pPr>
              <w:rPr>
                <w:rFonts w:ascii="仿宋_GB2312" w:eastAsia="仿宋_GB2312"/>
                <w:sz w:val="28"/>
                <w:szCs w:val="28"/>
              </w:rPr>
            </w:pPr>
            <w:r>
              <w:rPr>
                <w:rFonts w:hint="eastAsia" w:ascii="仿宋_GB2312" w:eastAsia="仿宋_GB2312"/>
                <w:sz w:val="28"/>
                <w:szCs w:val="28"/>
              </w:rPr>
              <w:t>戏水池</w:t>
            </w:r>
          </w:p>
        </w:tc>
        <w:tc>
          <w:tcPr>
            <w:tcW w:w="1134" w:type="dxa"/>
          </w:tcPr>
          <w:p w14:paraId="2589137D">
            <w:pPr>
              <w:rPr>
                <w:rFonts w:ascii="仿宋_GB2312" w:eastAsia="仿宋_GB2312"/>
                <w:sz w:val="28"/>
                <w:szCs w:val="28"/>
              </w:rPr>
            </w:pPr>
          </w:p>
        </w:tc>
        <w:tc>
          <w:tcPr>
            <w:tcW w:w="2282" w:type="dxa"/>
            <w:vMerge w:val="continue"/>
            <w:vAlign w:val="center"/>
          </w:tcPr>
          <w:p w14:paraId="16BD64CD">
            <w:pPr>
              <w:rPr>
                <w:rFonts w:ascii="仿宋_GB2312" w:eastAsia="仿宋_GB2312"/>
                <w:sz w:val="28"/>
                <w:szCs w:val="28"/>
              </w:rPr>
            </w:pPr>
          </w:p>
        </w:tc>
        <w:tc>
          <w:tcPr>
            <w:tcW w:w="1701" w:type="dxa"/>
            <w:vAlign w:val="center"/>
          </w:tcPr>
          <w:p w14:paraId="7AD0BD66">
            <w:pPr>
              <w:rPr>
                <w:rFonts w:ascii="仿宋_GB2312" w:eastAsia="仿宋_GB2312"/>
                <w:sz w:val="28"/>
                <w:szCs w:val="28"/>
              </w:rPr>
            </w:pPr>
            <w:r>
              <w:rPr>
                <w:rFonts w:hint="eastAsia" w:ascii="仿宋_GB2312" w:eastAsia="仿宋_GB2312"/>
                <w:sz w:val="28"/>
                <w:szCs w:val="28"/>
              </w:rPr>
              <w:t>戏水池</w:t>
            </w:r>
          </w:p>
        </w:tc>
        <w:tc>
          <w:tcPr>
            <w:tcW w:w="1276" w:type="dxa"/>
            <w:vAlign w:val="center"/>
          </w:tcPr>
          <w:p w14:paraId="34FEE359">
            <w:pPr>
              <w:rPr>
                <w:rFonts w:ascii="仿宋_GB2312" w:eastAsia="仿宋_GB2312"/>
                <w:sz w:val="28"/>
                <w:szCs w:val="28"/>
              </w:rPr>
            </w:pPr>
          </w:p>
        </w:tc>
      </w:tr>
      <w:tr w14:paraId="2C250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8" w:hRule="atLeast"/>
          <w:jc w:val="center"/>
        </w:trPr>
        <w:tc>
          <w:tcPr>
            <w:tcW w:w="2263" w:type="dxa"/>
            <w:vMerge w:val="continue"/>
            <w:vAlign w:val="center"/>
          </w:tcPr>
          <w:p w14:paraId="7B5D2C73">
            <w:pPr>
              <w:rPr>
                <w:rFonts w:ascii="仿宋_GB2312" w:eastAsia="仿宋_GB2312"/>
                <w:sz w:val="28"/>
                <w:szCs w:val="28"/>
              </w:rPr>
            </w:pPr>
          </w:p>
        </w:tc>
        <w:tc>
          <w:tcPr>
            <w:tcW w:w="1829" w:type="dxa"/>
            <w:vAlign w:val="center"/>
          </w:tcPr>
          <w:p w14:paraId="407F2E8A">
            <w:pPr>
              <w:rPr>
                <w:rFonts w:ascii="仿宋_GB2312" w:eastAsia="仿宋_GB2312"/>
                <w:sz w:val="28"/>
                <w:szCs w:val="28"/>
              </w:rPr>
            </w:pPr>
            <w:r>
              <w:rPr>
                <w:rFonts w:hint="eastAsia" w:ascii="仿宋_GB2312" w:eastAsia="仿宋_GB2312"/>
                <w:sz w:val="28"/>
                <w:szCs w:val="28"/>
              </w:rPr>
              <w:t>幼儿跑道</w:t>
            </w:r>
          </w:p>
        </w:tc>
        <w:tc>
          <w:tcPr>
            <w:tcW w:w="1134" w:type="dxa"/>
          </w:tcPr>
          <w:p w14:paraId="6A293A39">
            <w:pPr>
              <w:rPr>
                <w:rFonts w:ascii="仿宋_GB2312" w:eastAsia="仿宋_GB2312"/>
                <w:sz w:val="28"/>
                <w:szCs w:val="28"/>
              </w:rPr>
            </w:pPr>
          </w:p>
        </w:tc>
        <w:tc>
          <w:tcPr>
            <w:tcW w:w="2282" w:type="dxa"/>
            <w:vMerge w:val="continue"/>
            <w:vAlign w:val="center"/>
          </w:tcPr>
          <w:p w14:paraId="4AAB9198">
            <w:pPr>
              <w:rPr>
                <w:rFonts w:ascii="仿宋_GB2312" w:eastAsia="仿宋_GB2312"/>
                <w:sz w:val="28"/>
                <w:szCs w:val="28"/>
              </w:rPr>
            </w:pPr>
          </w:p>
        </w:tc>
        <w:tc>
          <w:tcPr>
            <w:tcW w:w="1701" w:type="dxa"/>
            <w:vAlign w:val="center"/>
          </w:tcPr>
          <w:p w14:paraId="32FD5BD8">
            <w:pPr>
              <w:rPr>
                <w:rFonts w:ascii="仿宋_GB2312" w:eastAsia="仿宋_GB2312"/>
                <w:sz w:val="28"/>
                <w:szCs w:val="28"/>
              </w:rPr>
            </w:pPr>
            <w:r>
              <w:rPr>
                <w:rFonts w:hint="eastAsia" w:ascii="仿宋_GB2312" w:eastAsia="仿宋_GB2312"/>
                <w:sz w:val="28"/>
                <w:szCs w:val="28"/>
              </w:rPr>
              <w:t>幼儿跑道</w:t>
            </w:r>
          </w:p>
        </w:tc>
        <w:tc>
          <w:tcPr>
            <w:tcW w:w="1276" w:type="dxa"/>
            <w:vAlign w:val="center"/>
          </w:tcPr>
          <w:p w14:paraId="3CB94F53">
            <w:pPr>
              <w:rPr>
                <w:rFonts w:ascii="仿宋_GB2312" w:eastAsia="仿宋_GB2312"/>
                <w:sz w:val="28"/>
                <w:szCs w:val="28"/>
              </w:rPr>
            </w:pPr>
          </w:p>
        </w:tc>
      </w:tr>
      <w:tr w14:paraId="6B4F9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58" w:hRule="atLeast"/>
          <w:jc w:val="center"/>
        </w:trPr>
        <w:tc>
          <w:tcPr>
            <w:tcW w:w="2263" w:type="dxa"/>
            <w:vMerge w:val="continue"/>
            <w:vAlign w:val="center"/>
          </w:tcPr>
          <w:p w14:paraId="23521F34">
            <w:pPr>
              <w:rPr>
                <w:rFonts w:ascii="仿宋_GB2312" w:eastAsia="仿宋_GB2312"/>
                <w:sz w:val="28"/>
                <w:szCs w:val="28"/>
              </w:rPr>
            </w:pPr>
          </w:p>
        </w:tc>
        <w:tc>
          <w:tcPr>
            <w:tcW w:w="1829" w:type="dxa"/>
            <w:vAlign w:val="center"/>
          </w:tcPr>
          <w:p w14:paraId="2083DDD7">
            <w:pPr>
              <w:rPr>
                <w:rFonts w:ascii="仿宋_GB2312" w:eastAsia="仿宋_GB2312"/>
                <w:sz w:val="28"/>
                <w:szCs w:val="28"/>
              </w:rPr>
            </w:pPr>
            <w:r>
              <w:rPr>
                <w:rFonts w:hint="eastAsia" w:ascii="仿宋_GB2312" w:eastAsia="仿宋_GB2312"/>
                <w:sz w:val="28"/>
                <w:szCs w:val="28"/>
              </w:rPr>
              <w:t>种植区</w:t>
            </w:r>
          </w:p>
        </w:tc>
        <w:tc>
          <w:tcPr>
            <w:tcW w:w="1134" w:type="dxa"/>
          </w:tcPr>
          <w:p w14:paraId="7DE253AC">
            <w:pPr>
              <w:rPr>
                <w:rFonts w:ascii="仿宋_GB2312" w:eastAsia="仿宋_GB2312"/>
                <w:sz w:val="28"/>
                <w:szCs w:val="28"/>
              </w:rPr>
            </w:pPr>
          </w:p>
        </w:tc>
        <w:tc>
          <w:tcPr>
            <w:tcW w:w="2282" w:type="dxa"/>
            <w:vMerge w:val="continue"/>
            <w:vAlign w:val="center"/>
          </w:tcPr>
          <w:p w14:paraId="6EB0F421">
            <w:pPr>
              <w:rPr>
                <w:rFonts w:ascii="仿宋_GB2312" w:eastAsia="仿宋_GB2312"/>
                <w:sz w:val="28"/>
                <w:szCs w:val="28"/>
              </w:rPr>
            </w:pPr>
          </w:p>
        </w:tc>
        <w:tc>
          <w:tcPr>
            <w:tcW w:w="1701" w:type="dxa"/>
            <w:vAlign w:val="center"/>
          </w:tcPr>
          <w:p w14:paraId="15927F91">
            <w:pPr>
              <w:rPr>
                <w:rFonts w:ascii="仿宋_GB2312" w:eastAsia="仿宋_GB2312"/>
                <w:sz w:val="28"/>
                <w:szCs w:val="28"/>
              </w:rPr>
            </w:pPr>
            <w:r>
              <w:rPr>
                <w:rFonts w:hint="eastAsia" w:ascii="仿宋_GB2312" w:eastAsia="仿宋_GB2312"/>
                <w:sz w:val="28"/>
                <w:szCs w:val="28"/>
              </w:rPr>
              <w:t>种植区</w:t>
            </w:r>
          </w:p>
        </w:tc>
        <w:tc>
          <w:tcPr>
            <w:tcW w:w="1276" w:type="dxa"/>
            <w:vAlign w:val="center"/>
          </w:tcPr>
          <w:p w14:paraId="30348E9B">
            <w:pPr>
              <w:rPr>
                <w:rFonts w:ascii="仿宋_GB2312" w:eastAsia="仿宋_GB2312"/>
                <w:sz w:val="28"/>
                <w:szCs w:val="28"/>
              </w:rPr>
            </w:pPr>
          </w:p>
        </w:tc>
      </w:tr>
      <w:tr w14:paraId="5531B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8" w:hRule="atLeast"/>
          <w:jc w:val="center"/>
        </w:trPr>
        <w:tc>
          <w:tcPr>
            <w:tcW w:w="2263" w:type="dxa"/>
            <w:vMerge w:val="continue"/>
            <w:vAlign w:val="center"/>
          </w:tcPr>
          <w:p w14:paraId="68033F36">
            <w:pPr>
              <w:rPr>
                <w:rFonts w:ascii="仿宋_GB2312" w:eastAsia="仿宋_GB2312"/>
                <w:sz w:val="28"/>
                <w:szCs w:val="28"/>
              </w:rPr>
            </w:pPr>
          </w:p>
        </w:tc>
        <w:tc>
          <w:tcPr>
            <w:tcW w:w="1829" w:type="dxa"/>
            <w:vAlign w:val="center"/>
          </w:tcPr>
          <w:p w14:paraId="5F9CE28B">
            <w:pPr>
              <w:rPr>
                <w:rFonts w:ascii="仿宋_GB2312" w:eastAsia="仿宋_GB2312"/>
                <w:sz w:val="28"/>
                <w:szCs w:val="28"/>
              </w:rPr>
            </w:pPr>
            <w:r>
              <w:rPr>
                <w:rFonts w:hint="eastAsia" w:ascii="仿宋_GB2312" w:eastAsia="仿宋_GB2312"/>
                <w:sz w:val="28"/>
                <w:szCs w:val="28"/>
              </w:rPr>
              <w:t>饲养区</w:t>
            </w:r>
          </w:p>
        </w:tc>
        <w:tc>
          <w:tcPr>
            <w:tcW w:w="1134" w:type="dxa"/>
          </w:tcPr>
          <w:p w14:paraId="20ABC5DD">
            <w:pPr>
              <w:rPr>
                <w:rFonts w:ascii="仿宋_GB2312" w:eastAsia="仿宋_GB2312"/>
                <w:sz w:val="28"/>
                <w:szCs w:val="28"/>
              </w:rPr>
            </w:pPr>
          </w:p>
        </w:tc>
        <w:tc>
          <w:tcPr>
            <w:tcW w:w="2282" w:type="dxa"/>
            <w:vMerge w:val="continue"/>
            <w:vAlign w:val="center"/>
          </w:tcPr>
          <w:p w14:paraId="78D2812E">
            <w:pPr>
              <w:rPr>
                <w:rFonts w:ascii="仿宋_GB2312" w:eastAsia="仿宋_GB2312"/>
                <w:sz w:val="28"/>
                <w:szCs w:val="28"/>
              </w:rPr>
            </w:pPr>
          </w:p>
        </w:tc>
        <w:tc>
          <w:tcPr>
            <w:tcW w:w="1701" w:type="dxa"/>
            <w:vAlign w:val="center"/>
          </w:tcPr>
          <w:p w14:paraId="3EB2B001">
            <w:pPr>
              <w:rPr>
                <w:rFonts w:ascii="仿宋_GB2312" w:eastAsia="仿宋_GB2312"/>
                <w:sz w:val="28"/>
                <w:szCs w:val="28"/>
              </w:rPr>
            </w:pPr>
            <w:r>
              <w:rPr>
                <w:rFonts w:hint="eastAsia" w:ascii="仿宋_GB2312" w:eastAsia="仿宋_GB2312"/>
                <w:sz w:val="28"/>
                <w:szCs w:val="28"/>
              </w:rPr>
              <w:t>饲养区</w:t>
            </w:r>
          </w:p>
        </w:tc>
        <w:tc>
          <w:tcPr>
            <w:tcW w:w="1276" w:type="dxa"/>
            <w:vAlign w:val="center"/>
          </w:tcPr>
          <w:p w14:paraId="6816FE96">
            <w:pPr>
              <w:rPr>
                <w:rFonts w:ascii="仿宋_GB2312" w:eastAsia="仿宋_GB2312"/>
                <w:sz w:val="28"/>
                <w:szCs w:val="28"/>
              </w:rPr>
            </w:pPr>
          </w:p>
        </w:tc>
      </w:tr>
      <w:tr w14:paraId="52E40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 w:hRule="atLeast"/>
          <w:jc w:val="center"/>
        </w:trPr>
        <w:tc>
          <w:tcPr>
            <w:tcW w:w="2263" w:type="dxa"/>
            <w:vMerge w:val="continue"/>
            <w:vAlign w:val="center"/>
          </w:tcPr>
          <w:p w14:paraId="6EC8F4B5">
            <w:pPr>
              <w:rPr>
                <w:rFonts w:ascii="仿宋_GB2312" w:eastAsia="仿宋_GB2312"/>
                <w:sz w:val="28"/>
                <w:szCs w:val="28"/>
              </w:rPr>
            </w:pPr>
          </w:p>
        </w:tc>
        <w:tc>
          <w:tcPr>
            <w:tcW w:w="1829" w:type="dxa"/>
            <w:vAlign w:val="center"/>
          </w:tcPr>
          <w:p w14:paraId="2E60B38C">
            <w:pPr>
              <w:rPr>
                <w:rFonts w:ascii="仿宋_GB2312" w:eastAsia="仿宋_GB2312"/>
                <w:sz w:val="28"/>
                <w:szCs w:val="28"/>
              </w:rPr>
            </w:pPr>
            <w:r>
              <w:rPr>
                <w:rFonts w:hint="eastAsia" w:ascii="仿宋_GB2312" w:eastAsia="仿宋_GB2312"/>
                <w:sz w:val="28"/>
                <w:szCs w:val="28"/>
              </w:rPr>
              <w:t>……</w:t>
            </w:r>
          </w:p>
        </w:tc>
        <w:tc>
          <w:tcPr>
            <w:tcW w:w="1134" w:type="dxa"/>
          </w:tcPr>
          <w:p w14:paraId="4ED4DBFF">
            <w:pPr>
              <w:rPr>
                <w:rFonts w:ascii="仿宋_GB2312" w:eastAsia="仿宋_GB2312"/>
                <w:sz w:val="28"/>
                <w:szCs w:val="28"/>
              </w:rPr>
            </w:pPr>
          </w:p>
        </w:tc>
        <w:tc>
          <w:tcPr>
            <w:tcW w:w="2282" w:type="dxa"/>
            <w:vMerge w:val="continue"/>
            <w:vAlign w:val="center"/>
          </w:tcPr>
          <w:p w14:paraId="5708B32E">
            <w:pPr>
              <w:rPr>
                <w:rFonts w:ascii="仿宋_GB2312" w:eastAsia="仿宋_GB2312"/>
                <w:sz w:val="28"/>
                <w:szCs w:val="28"/>
              </w:rPr>
            </w:pPr>
          </w:p>
        </w:tc>
        <w:tc>
          <w:tcPr>
            <w:tcW w:w="1701" w:type="dxa"/>
            <w:vAlign w:val="center"/>
          </w:tcPr>
          <w:p w14:paraId="03CEDAFC">
            <w:pPr>
              <w:rPr>
                <w:rFonts w:ascii="仿宋_GB2312" w:eastAsia="仿宋_GB2312"/>
                <w:sz w:val="28"/>
                <w:szCs w:val="28"/>
              </w:rPr>
            </w:pPr>
            <w:r>
              <w:rPr>
                <w:rFonts w:hint="eastAsia" w:ascii="仿宋_GB2312" w:eastAsia="仿宋_GB2312"/>
                <w:sz w:val="28"/>
                <w:szCs w:val="28"/>
              </w:rPr>
              <w:t>……</w:t>
            </w:r>
          </w:p>
        </w:tc>
        <w:tc>
          <w:tcPr>
            <w:tcW w:w="1276" w:type="dxa"/>
            <w:vAlign w:val="center"/>
          </w:tcPr>
          <w:p w14:paraId="31B39EE9">
            <w:pPr>
              <w:rPr>
                <w:rFonts w:ascii="仿宋_GB2312" w:eastAsia="仿宋_GB2312"/>
                <w:sz w:val="28"/>
                <w:szCs w:val="28"/>
              </w:rPr>
            </w:pPr>
          </w:p>
        </w:tc>
      </w:tr>
      <w:tr w14:paraId="6ABDF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 w:hRule="atLeast"/>
          <w:jc w:val="center"/>
        </w:trPr>
        <w:tc>
          <w:tcPr>
            <w:tcW w:w="2263" w:type="dxa"/>
            <w:vAlign w:val="center"/>
          </w:tcPr>
          <w:p w14:paraId="1205D959">
            <w:pPr>
              <w:rPr>
                <w:rFonts w:ascii="仿宋_GB2312" w:eastAsia="仿宋_GB2312"/>
                <w:sz w:val="28"/>
                <w:szCs w:val="28"/>
              </w:rPr>
            </w:pPr>
            <w:r>
              <w:rPr>
                <w:rFonts w:hint="eastAsia" w:ascii="仿宋_GB2312" w:eastAsia="仿宋_GB2312"/>
                <w:sz w:val="28"/>
                <w:szCs w:val="28"/>
              </w:rPr>
              <w:t>其他</w:t>
            </w:r>
          </w:p>
        </w:tc>
        <w:tc>
          <w:tcPr>
            <w:tcW w:w="1829" w:type="dxa"/>
            <w:vAlign w:val="center"/>
          </w:tcPr>
          <w:p w14:paraId="056FED59">
            <w:pPr>
              <w:rPr>
                <w:rFonts w:ascii="仿宋_GB2312" w:eastAsia="仿宋_GB2312"/>
                <w:sz w:val="28"/>
                <w:szCs w:val="28"/>
              </w:rPr>
            </w:pPr>
            <w:r>
              <w:rPr>
                <w:rFonts w:hint="eastAsia" w:ascii="仿宋_GB2312" w:eastAsia="仿宋_GB2312"/>
                <w:sz w:val="28"/>
                <w:szCs w:val="28"/>
              </w:rPr>
              <w:t>……</w:t>
            </w:r>
          </w:p>
        </w:tc>
        <w:tc>
          <w:tcPr>
            <w:tcW w:w="1134" w:type="dxa"/>
          </w:tcPr>
          <w:p w14:paraId="31F123C8">
            <w:pPr>
              <w:rPr>
                <w:rFonts w:ascii="仿宋_GB2312" w:eastAsia="仿宋_GB2312"/>
                <w:sz w:val="28"/>
                <w:szCs w:val="28"/>
              </w:rPr>
            </w:pPr>
          </w:p>
        </w:tc>
        <w:tc>
          <w:tcPr>
            <w:tcW w:w="2282" w:type="dxa"/>
            <w:vAlign w:val="center"/>
          </w:tcPr>
          <w:p w14:paraId="0AF68F32">
            <w:pPr>
              <w:rPr>
                <w:rFonts w:ascii="仿宋_GB2312" w:eastAsia="仿宋_GB2312"/>
                <w:sz w:val="28"/>
                <w:szCs w:val="28"/>
              </w:rPr>
            </w:pPr>
            <w:r>
              <w:rPr>
                <w:rFonts w:hint="eastAsia" w:ascii="仿宋_GB2312" w:eastAsia="仿宋_GB2312"/>
                <w:sz w:val="28"/>
                <w:szCs w:val="28"/>
              </w:rPr>
              <w:t>其他</w:t>
            </w:r>
          </w:p>
        </w:tc>
        <w:tc>
          <w:tcPr>
            <w:tcW w:w="1701" w:type="dxa"/>
            <w:vAlign w:val="center"/>
          </w:tcPr>
          <w:p w14:paraId="2FE014FB">
            <w:pPr>
              <w:rPr>
                <w:rFonts w:ascii="仿宋_GB2312" w:eastAsia="仿宋_GB2312"/>
                <w:sz w:val="28"/>
                <w:szCs w:val="28"/>
              </w:rPr>
            </w:pPr>
            <w:r>
              <w:rPr>
                <w:rFonts w:hint="eastAsia" w:ascii="仿宋_GB2312" w:eastAsia="仿宋_GB2312"/>
                <w:sz w:val="28"/>
                <w:szCs w:val="28"/>
              </w:rPr>
              <w:t>……</w:t>
            </w:r>
          </w:p>
        </w:tc>
        <w:tc>
          <w:tcPr>
            <w:tcW w:w="1276" w:type="dxa"/>
            <w:vAlign w:val="center"/>
          </w:tcPr>
          <w:p w14:paraId="4291B447">
            <w:pPr>
              <w:rPr>
                <w:rFonts w:ascii="仿宋_GB2312" w:eastAsia="仿宋_GB2312"/>
                <w:sz w:val="28"/>
                <w:szCs w:val="28"/>
              </w:rPr>
            </w:pPr>
          </w:p>
        </w:tc>
      </w:tr>
    </w:tbl>
    <w:p w14:paraId="140C986E"/>
    <w:p w14:paraId="14470A70"/>
    <w:p w14:paraId="2EDE7354"/>
    <w:p w14:paraId="0EBB2D68">
      <w:pPr>
        <w:widowControl/>
        <w:jc w:val="left"/>
      </w:pPr>
      <w:r>
        <w:br w:type="page"/>
      </w:r>
    </w:p>
    <w:p w14:paraId="646D2805"/>
    <w:p w14:paraId="2DD472B6">
      <w:pPr>
        <w:pStyle w:val="3"/>
        <w:adjustRightInd w:val="0"/>
        <w:snapToGrid w:val="0"/>
        <w:spacing w:before="0" w:after="0" w:line="240" w:lineRule="auto"/>
        <w:ind w:firstLine="560" w:firstLineChars="200"/>
        <w:rPr>
          <w:rStyle w:val="19"/>
          <w:rFonts w:ascii="仿宋" w:hAnsi="仿宋" w:eastAsia="仿宋"/>
          <w:b w:val="0"/>
          <w:bCs w:val="0"/>
          <w:sz w:val="28"/>
          <w:szCs w:val="28"/>
        </w:rPr>
      </w:pPr>
      <w:r>
        <w:rPr>
          <w:rStyle w:val="19"/>
          <w:rFonts w:hint="eastAsia" w:ascii="仿宋" w:hAnsi="仿宋" w:eastAsia="仿宋"/>
          <w:b w:val="0"/>
          <w:bCs w:val="0"/>
          <w:sz w:val="28"/>
          <w:szCs w:val="28"/>
        </w:rPr>
        <w:t>范本1</w:t>
      </w:r>
      <w:r>
        <w:rPr>
          <w:rStyle w:val="19"/>
          <w:rFonts w:ascii="仿宋" w:hAnsi="仿宋" w:eastAsia="仿宋"/>
          <w:b w:val="0"/>
          <w:bCs w:val="0"/>
          <w:sz w:val="28"/>
          <w:szCs w:val="28"/>
        </w:rPr>
        <w:t>5</w:t>
      </w:r>
    </w:p>
    <w:p w14:paraId="29CCFDC2"/>
    <w:p w14:paraId="546CACFF">
      <w:pPr>
        <w:jc w:val="center"/>
        <w:rPr>
          <w:rFonts w:ascii="方正小标宋简体" w:eastAsia="方正小标宋简体"/>
          <w:sz w:val="36"/>
          <w:szCs w:val="36"/>
        </w:rPr>
      </w:pPr>
      <w:r>
        <w:rPr>
          <w:rFonts w:hint="eastAsia" w:ascii="方正小标宋简体" w:hAnsi="Times New Roman" w:eastAsia="方正小标宋简体" w:cs="Times New Roman"/>
          <w:sz w:val="36"/>
          <w:szCs w:val="36"/>
        </w:rPr>
        <w:t>教学仪器设施、设备清单</w:t>
      </w:r>
    </w:p>
    <w:tbl>
      <w:tblPr>
        <w:tblStyle w:val="16"/>
        <w:tblW w:w="82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3260"/>
        <w:gridCol w:w="851"/>
        <w:gridCol w:w="890"/>
        <w:gridCol w:w="2512"/>
      </w:tblGrid>
      <w:tr w14:paraId="676AD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704" w:type="dxa"/>
            <w:vAlign w:val="center"/>
          </w:tcPr>
          <w:p w14:paraId="68358C8C">
            <w:pPr>
              <w:jc w:val="center"/>
            </w:pPr>
            <w:r>
              <w:rPr>
                <w:rFonts w:hint="eastAsia"/>
              </w:rPr>
              <w:t>序号</w:t>
            </w:r>
          </w:p>
        </w:tc>
        <w:tc>
          <w:tcPr>
            <w:tcW w:w="3260" w:type="dxa"/>
            <w:vAlign w:val="center"/>
          </w:tcPr>
          <w:p w14:paraId="695DD5DC">
            <w:pPr>
              <w:jc w:val="center"/>
            </w:pPr>
            <w:r>
              <w:rPr>
                <w:rFonts w:hint="eastAsia"/>
              </w:rPr>
              <w:t>名   称</w:t>
            </w:r>
          </w:p>
        </w:tc>
        <w:tc>
          <w:tcPr>
            <w:tcW w:w="851" w:type="dxa"/>
            <w:vAlign w:val="center"/>
          </w:tcPr>
          <w:p w14:paraId="4FE2548E">
            <w:pPr>
              <w:jc w:val="center"/>
            </w:pPr>
            <w:r>
              <w:rPr>
                <w:rFonts w:hint="eastAsia"/>
              </w:rPr>
              <w:t>单位</w:t>
            </w:r>
          </w:p>
        </w:tc>
        <w:tc>
          <w:tcPr>
            <w:tcW w:w="890" w:type="dxa"/>
            <w:vAlign w:val="center"/>
          </w:tcPr>
          <w:p w14:paraId="38D29A30">
            <w:pPr>
              <w:jc w:val="center"/>
            </w:pPr>
            <w:r>
              <w:rPr>
                <w:rFonts w:hint="eastAsia"/>
              </w:rPr>
              <w:t>数量</w:t>
            </w:r>
          </w:p>
        </w:tc>
        <w:tc>
          <w:tcPr>
            <w:tcW w:w="2512" w:type="dxa"/>
            <w:vAlign w:val="center"/>
          </w:tcPr>
          <w:p w14:paraId="0271EBAC">
            <w:pPr>
              <w:jc w:val="center"/>
            </w:pPr>
            <w:r>
              <w:rPr>
                <w:rFonts w:hint="eastAsia"/>
              </w:rPr>
              <w:t>折合现值</w:t>
            </w:r>
          </w:p>
        </w:tc>
      </w:tr>
      <w:tr w14:paraId="36B7D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04" w:type="dxa"/>
          </w:tcPr>
          <w:p w14:paraId="09A7A052"/>
        </w:tc>
        <w:tc>
          <w:tcPr>
            <w:tcW w:w="3260" w:type="dxa"/>
          </w:tcPr>
          <w:p w14:paraId="7EBE1D56"/>
        </w:tc>
        <w:tc>
          <w:tcPr>
            <w:tcW w:w="851" w:type="dxa"/>
          </w:tcPr>
          <w:p w14:paraId="5E786B3E"/>
        </w:tc>
        <w:tc>
          <w:tcPr>
            <w:tcW w:w="890" w:type="dxa"/>
          </w:tcPr>
          <w:p w14:paraId="4CB7253B"/>
        </w:tc>
        <w:tc>
          <w:tcPr>
            <w:tcW w:w="2512" w:type="dxa"/>
          </w:tcPr>
          <w:p w14:paraId="291C1E01"/>
        </w:tc>
      </w:tr>
      <w:tr w14:paraId="0A551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04" w:type="dxa"/>
          </w:tcPr>
          <w:p w14:paraId="44C59011"/>
        </w:tc>
        <w:tc>
          <w:tcPr>
            <w:tcW w:w="3260" w:type="dxa"/>
          </w:tcPr>
          <w:p w14:paraId="6A34BB68"/>
        </w:tc>
        <w:tc>
          <w:tcPr>
            <w:tcW w:w="851" w:type="dxa"/>
          </w:tcPr>
          <w:p w14:paraId="04067FD1"/>
        </w:tc>
        <w:tc>
          <w:tcPr>
            <w:tcW w:w="890" w:type="dxa"/>
          </w:tcPr>
          <w:p w14:paraId="08623225"/>
        </w:tc>
        <w:tc>
          <w:tcPr>
            <w:tcW w:w="2512" w:type="dxa"/>
          </w:tcPr>
          <w:p w14:paraId="3A2A7847"/>
        </w:tc>
      </w:tr>
      <w:tr w14:paraId="6D251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04" w:type="dxa"/>
          </w:tcPr>
          <w:p w14:paraId="7D4E37F8"/>
        </w:tc>
        <w:tc>
          <w:tcPr>
            <w:tcW w:w="3260" w:type="dxa"/>
          </w:tcPr>
          <w:p w14:paraId="3CC619C2"/>
        </w:tc>
        <w:tc>
          <w:tcPr>
            <w:tcW w:w="851" w:type="dxa"/>
          </w:tcPr>
          <w:p w14:paraId="16D6FA46"/>
        </w:tc>
        <w:tc>
          <w:tcPr>
            <w:tcW w:w="890" w:type="dxa"/>
          </w:tcPr>
          <w:p w14:paraId="504C1E41"/>
        </w:tc>
        <w:tc>
          <w:tcPr>
            <w:tcW w:w="2512" w:type="dxa"/>
          </w:tcPr>
          <w:p w14:paraId="133180C1"/>
        </w:tc>
      </w:tr>
      <w:tr w14:paraId="6E08D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80" w:hRule="atLeast"/>
          <w:jc w:val="center"/>
        </w:trPr>
        <w:tc>
          <w:tcPr>
            <w:tcW w:w="704" w:type="dxa"/>
          </w:tcPr>
          <w:p w14:paraId="42F4E424"/>
        </w:tc>
        <w:tc>
          <w:tcPr>
            <w:tcW w:w="3260" w:type="dxa"/>
          </w:tcPr>
          <w:p w14:paraId="47E117DD"/>
        </w:tc>
        <w:tc>
          <w:tcPr>
            <w:tcW w:w="851" w:type="dxa"/>
          </w:tcPr>
          <w:p w14:paraId="215D4A82"/>
        </w:tc>
        <w:tc>
          <w:tcPr>
            <w:tcW w:w="890" w:type="dxa"/>
          </w:tcPr>
          <w:p w14:paraId="1300332C"/>
        </w:tc>
        <w:tc>
          <w:tcPr>
            <w:tcW w:w="2512" w:type="dxa"/>
          </w:tcPr>
          <w:p w14:paraId="09B7DF94"/>
        </w:tc>
      </w:tr>
      <w:tr w14:paraId="50AE1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80" w:hRule="atLeast"/>
          <w:jc w:val="center"/>
        </w:trPr>
        <w:tc>
          <w:tcPr>
            <w:tcW w:w="704" w:type="dxa"/>
          </w:tcPr>
          <w:p w14:paraId="63B64C63"/>
        </w:tc>
        <w:tc>
          <w:tcPr>
            <w:tcW w:w="3260" w:type="dxa"/>
          </w:tcPr>
          <w:p w14:paraId="639D5B63"/>
        </w:tc>
        <w:tc>
          <w:tcPr>
            <w:tcW w:w="851" w:type="dxa"/>
          </w:tcPr>
          <w:p w14:paraId="26C7D49C"/>
        </w:tc>
        <w:tc>
          <w:tcPr>
            <w:tcW w:w="890" w:type="dxa"/>
          </w:tcPr>
          <w:p w14:paraId="5B3430DF"/>
        </w:tc>
        <w:tc>
          <w:tcPr>
            <w:tcW w:w="2512" w:type="dxa"/>
          </w:tcPr>
          <w:p w14:paraId="7C43D0CC"/>
        </w:tc>
      </w:tr>
      <w:tr w14:paraId="6D8A8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04" w:type="dxa"/>
          </w:tcPr>
          <w:p w14:paraId="40C0C755"/>
        </w:tc>
        <w:tc>
          <w:tcPr>
            <w:tcW w:w="3260" w:type="dxa"/>
          </w:tcPr>
          <w:p w14:paraId="3EABCF5C"/>
        </w:tc>
        <w:tc>
          <w:tcPr>
            <w:tcW w:w="851" w:type="dxa"/>
          </w:tcPr>
          <w:p w14:paraId="603EE133"/>
        </w:tc>
        <w:tc>
          <w:tcPr>
            <w:tcW w:w="890" w:type="dxa"/>
          </w:tcPr>
          <w:p w14:paraId="67524721"/>
        </w:tc>
        <w:tc>
          <w:tcPr>
            <w:tcW w:w="2512" w:type="dxa"/>
          </w:tcPr>
          <w:p w14:paraId="5A7FA284"/>
        </w:tc>
      </w:tr>
      <w:tr w14:paraId="4B6D8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04" w:type="dxa"/>
          </w:tcPr>
          <w:p w14:paraId="75710444"/>
        </w:tc>
        <w:tc>
          <w:tcPr>
            <w:tcW w:w="3260" w:type="dxa"/>
          </w:tcPr>
          <w:p w14:paraId="0BBDAD73"/>
        </w:tc>
        <w:tc>
          <w:tcPr>
            <w:tcW w:w="851" w:type="dxa"/>
          </w:tcPr>
          <w:p w14:paraId="06B3DB4A"/>
        </w:tc>
        <w:tc>
          <w:tcPr>
            <w:tcW w:w="890" w:type="dxa"/>
          </w:tcPr>
          <w:p w14:paraId="3CF05670"/>
        </w:tc>
        <w:tc>
          <w:tcPr>
            <w:tcW w:w="2512" w:type="dxa"/>
          </w:tcPr>
          <w:p w14:paraId="6B30D523"/>
        </w:tc>
      </w:tr>
      <w:tr w14:paraId="1C3A1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04" w:type="dxa"/>
          </w:tcPr>
          <w:p w14:paraId="42E2A2A4"/>
        </w:tc>
        <w:tc>
          <w:tcPr>
            <w:tcW w:w="3260" w:type="dxa"/>
          </w:tcPr>
          <w:p w14:paraId="0B863729"/>
        </w:tc>
        <w:tc>
          <w:tcPr>
            <w:tcW w:w="851" w:type="dxa"/>
          </w:tcPr>
          <w:p w14:paraId="36FEE19C"/>
        </w:tc>
        <w:tc>
          <w:tcPr>
            <w:tcW w:w="890" w:type="dxa"/>
          </w:tcPr>
          <w:p w14:paraId="6B21DC9C"/>
        </w:tc>
        <w:tc>
          <w:tcPr>
            <w:tcW w:w="2512" w:type="dxa"/>
          </w:tcPr>
          <w:p w14:paraId="0D193CB1"/>
        </w:tc>
      </w:tr>
      <w:tr w14:paraId="34E3C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04" w:type="dxa"/>
          </w:tcPr>
          <w:p w14:paraId="7C2CD03C"/>
        </w:tc>
        <w:tc>
          <w:tcPr>
            <w:tcW w:w="3260" w:type="dxa"/>
          </w:tcPr>
          <w:p w14:paraId="5E3D7A11"/>
        </w:tc>
        <w:tc>
          <w:tcPr>
            <w:tcW w:w="851" w:type="dxa"/>
          </w:tcPr>
          <w:p w14:paraId="7780CA25"/>
        </w:tc>
        <w:tc>
          <w:tcPr>
            <w:tcW w:w="890" w:type="dxa"/>
          </w:tcPr>
          <w:p w14:paraId="22D7E3D5"/>
        </w:tc>
        <w:tc>
          <w:tcPr>
            <w:tcW w:w="2512" w:type="dxa"/>
          </w:tcPr>
          <w:p w14:paraId="4F4C158E"/>
        </w:tc>
      </w:tr>
      <w:tr w14:paraId="2A2DD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04" w:type="dxa"/>
          </w:tcPr>
          <w:p w14:paraId="20FFBD43"/>
        </w:tc>
        <w:tc>
          <w:tcPr>
            <w:tcW w:w="3260" w:type="dxa"/>
          </w:tcPr>
          <w:p w14:paraId="0E0C8012"/>
        </w:tc>
        <w:tc>
          <w:tcPr>
            <w:tcW w:w="851" w:type="dxa"/>
          </w:tcPr>
          <w:p w14:paraId="1099E605"/>
        </w:tc>
        <w:tc>
          <w:tcPr>
            <w:tcW w:w="890" w:type="dxa"/>
          </w:tcPr>
          <w:p w14:paraId="7B19F91F"/>
        </w:tc>
        <w:tc>
          <w:tcPr>
            <w:tcW w:w="2512" w:type="dxa"/>
          </w:tcPr>
          <w:p w14:paraId="2E771A04"/>
        </w:tc>
      </w:tr>
      <w:tr w14:paraId="6E16C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80" w:hRule="atLeast"/>
          <w:jc w:val="center"/>
        </w:trPr>
        <w:tc>
          <w:tcPr>
            <w:tcW w:w="704" w:type="dxa"/>
          </w:tcPr>
          <w:p w14:paraId="3C0793D6"/>
        </w:tc>
        <w:tc>
          <w:tcPr>
            <w:tcW w:w="3260" w:type="dxa"/>
          </w:tcPr>
          <w:p w14:paraId="09BF409A"/>
        </w:tc>
        <w:tc>
          <w:tcPr>
            <w:tcW w:w="851" w:type="dxa"/>
          </w:tcPr>
          <w:p w14:paraId="091E0ED8"/>
        </w:tc>
        <w:tc>
          <w:tcPr>
            <w:tcW w:w="890" w:type="dxa"/>
          </w:tcPr>
          <w:p w14:paraId="612C1F1A"/>
        </w:tc>
        <w:tc>
          <w:tcPr>
            <w:tcW w:w="2512" w:type="dxa"/>
          </w:tcPr>
          <w:p w14:paraId="74B20FD8"/>
        </w:tc>
      </w:tr>
      <w:tr w14:paraId="15279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04" w:type="dxa"/>
          </w:tcPr>
          <w:p w14:paraId="7A881B79"/>
        </w:tc>
        <w:tc>
          <w:tcPr>
            <w:tcW w:w="3260" w:type="dxa"/>
          </w:tcPr>
          <w:p w14:paraId="5292E3AC"/>
        </w:tc>
        <w:tc>
          <w:tcPr>
            <w:tcW w:w="851" w:type="dxa"/>
          </w:tcPr>
          <w:p w14:paraId="68351AEB"/>
        </w:tc>
        <w:tc>
          <w:tcPr>
            <w:tcW w:w="890" w:type="dxa"/>
          </w:tcPr>
          <w:p w14:paraId="5856969E"/>
        </w:tc>
        <w:tc>
          <w:tcPr>
            <w:tcW w:w="2512" w:type="dxa"/>
          </w:tcPr>
          <w:p w14:paraId="0CDCFECC"/>
        </w:tc>
      </w:tr>
      <w:tr w14:paraId="48EB5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04" w:type="dxa"/>
          </w:tcPr>
          <w:p w14:paraId="2A17202C"/>
        </w:tc>
        <w:tc>
          <w:tcPr>
            <w:tcW w:w="3260" w:type="dxa"/>
          </w:tcPr>
          <w:p w14:paraId="543A0C5A"/>
        </w:tc>
        <w:tc>
          <w:tcPr>
            <w:tcW w:w="851" w:type="dxa"/>
          </w:tcPr>
          <w:p w14:paraId="51F8C6C4"/>
        </w:tc>
        <w:tc>
          <w:tcPr>
            <w:tcW w:w="890" w:type="dxa"/>
          </w:tcPr>
          <w:p w14:paraId="4FEE2086"/>
        </w:tc>
        <w:tc>
          <w:tcPr>
            <w:tcW w:w="2512" w:type="dxa"/>
          </w:tcPr>
          <w:p w14:paraId="7D628DEA"/>
        </w:tc>
      </w:tr>
      <w:tr w14:paraId="54D00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04" w:type="dxa"/>
          </w:tcPr>
          <w:p w14:paraId="07765554"/>
        </w:tc>
        <w:tc>
          <w:tcPr>
            <w:tcW w:w="3260" w:type="dxa"/>
          </w:tcPr>
          <w:p w14:paraId="61B42A51"/>
        </w:tc>
        <w:tc>
          <w:tcPr>
            <w:tcW w:w="851" w:type="dxa"/>
          </w:tcPr>
          <w:p w14:paraId="57C8451C"/>
        </w:tc>
        <w:tc>
          <w:tcPr>
            <w:tcW w:w="890" w:type="dxa"/>
          </w:tcPr>
          <w:p w14:paraId="39101B4A"/>
        </w:tc>
        <w:tc>
          <w:tcPr>
            <w:tcW w:w="2512" w:type="dxa"/>
          </w:tcPr>
          <w:p w14:paraId="39F3B0BD"/>
        </w:tc>
      </w:tr>
      <w:tr w14:paraId="2C59F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04" w:type="dxa"/>
          </w:tcPr>
          <w:p w14:paraId="4BC5EFFF"/>
        </w:tc>
        <w:tc>
          <w:tcPr>
            <w:tcW w:w="3260" w:type="dxa"/>
          </w:tcPr>
          <w:p w14:paraId="0394D9AA"/>
        </w:tc>
        <w:tc>
          <w:tcPr>
            <w:tcW w:w="851" w:type="dxa"/>
          </w:tcPr>
          <w:p w14:paraId="006F01F0"/>
        </w:tc>
        <w:tc>
          <w:tcPr>
            <w:tcW w:w="890" w:type="dxa"/>
          </w:tcPr>
          <w:p w14:paraId="3DAA09FD"/>
        </w:tc>
        <w:tc>
          <w:tcPr>
            <w:tcW w:w="2512" w:type="dxa"/>
          </w:tcPr>
          <w:p w14:paraId="3F4DF26C"/>
        </w:tc>
      </w:tr>
      <w:tr w14:paraId="6DEFE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5705" w:type="dxa"/>
            <w:gridSpan w:val="4"/>
            <w:tcBorders>
              <w:bottom w:val="single" w:color="auto" w:sz="4" w:space="0"/>
            </w:tcBorders>
            <w:vAlign w:val="center"/>
          </w:tcPr>
          <w:p w14:paraId="118FB46C">
            <w:pPr>
              <w:jc w:val="center"/>
            </w:pPr>
            <w:r>
              <w:rPr>
                <w:rFonts w:hint="eastAsia"/>
              </w:rPr>
              <w:t>合   计</w:t>
            </w:r>
          </w:p>
        </w:tc>
        <w:tc>
          <w:tcPr>
            <w:tcW w:w="2512" w:type="dxa"/>
            <w:tcBorders>
              <w:bottom w:val="single" w:color="auto" w:sz="4" w:space="0"/>
            </w:tcBorders>
            <w:vAlign w:val="center"/>
          </w:tcPr>
          <w:p w14:paraId="51095432"/>
        </w:tc>
      </w:tr>
    </w:tbl>
    <w:p w14:paraId="289DE418"/>
    <w:p w14:paraId="06214950">
      <w:pPr>
        <w:widowControl/>
        <w:jc w:val="left"/>
        <w:rPr>
          <w:rFonts w:ascii="仿宋" w:hAnsi="仿宋" w:eastAsia="仿宋"/>
          <w:sz w:val="28"/>
          <w:szCs w:val="28"/>
          <w:shd w:val="clear" w:color="auto" w:fill="FFFFFF"/>
        </w:rPr>
        <w:sectPr>
          <w:pgSz w:w="11906" w:h="16838"/>
          <w:pgMar w:top="1440" w:right="1474" w:bottom="1440" w:left="1474" w:header="851" w:footer="992" w:gutter="0"/>
          <w:cols w:space="425" w:num="1"/>
          <w:docGrid w:linePitch="312" w:charSpace="0"/>
        </w:sectPr>
      </w:pPr>
    </w:p>
    <w:p w14:paraId="78E168FA">
      <w:pPr>
        <w:pStyle w:val="3"/>
        <w:adjustRightInd w:val="0"/>
        <w:snapToGrid w:val="0"/>
        <w:spacing w:before="0" w:after="0" w:line="240" w:lineRule="auto"/>
        <w:ind w:firstLine="560" w:firstLineChars="200"/>
        <w:rPr>
          <w:rStyle w:val="19"/>
          <w:rFonts w:ascii="仿宋" w:hAnsi="仿宋" w:eastAsia="仿宋"/>
          <w:b w:val="0"/>
          <w:bCs w:val="0"/>
          <w:sz w:val="28"/>
          <w:szCs w:val="28"/>
        </w:rPr>
      </w:pPr>
      <w:r>
        <w:rPr>
          <w:rStyle w:val="19"/>
          <w:rFonts w:hint="eastAsia" w:ascii="仿宋" w:hAnsi="仿宋" w:eastAsia="仿宋"/>
          <w:b w:val="0"/>
          <w:bCs w:val="0"/>
          <w:sz w:val="28"/>
          <w:szCs w:val="28"/>
        </w:rPr>
        <w:t>范本1</w:t>
      </w:r>
      <w:r>
        <w:rPr>
          <w:rStyle w:val="19"/>
          <w:rFonts w:ascii="仿宋" w:hAnsi="仿宋" w:eastAsia="仿宋"/>
          <w:b w:val="0"/>
          <w:bCs w:val="0"/>
          <w:sz w:val="28"/>
          <w:szCs w:val="28"/>
        </w:rPr>
        <w:t>6</w:t>
      </w:r>
    </w:p>
    <w:p w14:paraId="464583D0">
      <w:pPr>
        <w:ind w:right="630"/>
        <w:jc w:val="right"/>
        <w:rPr>
          <w:sz w:val="36"/>
          <w:szCs w:val="36"/>
        </w:rPr>
      </w:pPr>
      <w:bookmarkStart w:id="92" w:name="_Toc2695339"/>
      <w:r>
        <w:rPr>
          <w:rFonts w:hint="eastAsia"/>
        </w:rPr>
        <w:t xml:space="preserve"> </w:t>
      </w:r>
      <w:r>
        <w:t xml:space="preserve">                          </w:t>
      </w:r>
      <w:r>
        <w:rPr>
          <w:rFonts w:ascii="方正小标宋简体" w:hAnsi="仿宋_GB2312" w:eastAsia="方正小标宋简体"/>
          <w:sz w:val="28"/>
          <w:szCs w:val="28"/>
        </w:rPr>
        <w:t xml:space="preserve">         </w:t>
      </w:r>
      <w:r>
        <w:rPr>
          <w:rFonts w:hint="eastAsia" w:ascii="方正小标宋简体" w:hAnsi="仿宋_GB2312" w:eastAsia="方正小标宋简体"/>
          <w:sz w:val="28"/>
          <w:szCs w:val="28"/>
        </w:rPr>
        <w:t>变更审批登记编号：</w:t>
      </w:r>
      <w:bookmarkEnd w:id="92"/>
    </w:p>
    <w:p w14:paraId="73DE8E9D">
      <w:pPr>
        <w:ind w:firstLine="4800" w:firstLineChars="2000"/>
        <w:rPr>
          <w:rFonts w:ascii="方正小标宋简体" w:eastAsia="方正小标宋简体"/>
          <w:sz w:val="24"/>
        </w:rPr>
      </w:pPr>
    </w:p>
    <w:p w14:paraId="3C1204E3">
      <w:pPr>
        <w:pStyle w:val="6"/>
        <w:spacing w:line="640" w:lineRule="exact"/>
        <w:ind w:right="-42" w:rightChars="-20" w:firstLine="0" w:firstLineChars="0"/>
        <w:rPr>
          <w:rFonts w:ascii="方正小标宋简体"/>
          <w:sz w:val="48"/>
        </w:rPr>
      </w:pPr>
    </w:p>
    <w:p w14:paraId="1A524904">
      <w:pPr>
        <w:pStyle w:val="6"/>
        <w:spacing w:line="640" w:lineRule="exact"/>
        <w:ind w:right="-42" w:rightChars="-20" w:firstLine="0" w:firstLineChars="0"/>
        <w:rPr>
          <w:rFonts w:ascii="方正小标宋简体"/>
          <w:sz w:val="48"/>
        </w:rPr>
      </w:pPr>
    </w:p>
    <w:p w14:paraId="61C7DC0B">
      <w:pPr>
        <w:pStyle w:val="6"/>
        <w:spacing w:line="640" w:lineRule="exact"/>
        <w:ind w:right="-42" w:rightChars="-20" w:firstLine="0" w:firstLineChars="0"/>
        <w:jc w:val="center"/>
        <w:rPr>
          <w:rFonts w:ascii="方正小标宋简体" w:eastAsia="方正小标宋简体"/>
          <w:sz w:val="36"/>
          <w:szCs w:val="36"/>
        </w:rPr>
      </w:pPr>
      <w:bookmarkStart w:id="93" w:name="_Hlk534496694"/>
      <w:r>
        <w:rPr>
          <w:rFonts w:hint="eastAsia" w:ascii="方正小标宋简体" w:eastAsia="方正小标宋简体"/>
          <w:sz w:val="36"/>
          <w:szCs w:val="36"/>
        </w:rPr>
        <w:t>民办学校（含学前教育、初等教育、初级中等教育、高级中等教育）</w:t>
      </w:r>
      <w:bookmarkEnd w:id="93"/>
      <w:r>
        <w:rPr>
          <w:rFonts w:hint="eastAsia" w:ascii="方正小标宋简体" w:eastAsia="方正小标宋简体"/>
          <w:sz w:val="36"/>
          <w:szCs w:val="36"/>
        </w:rPr>
        <w:t>变更申请表</w:t>
      </w:r>
    </w:p>
    <w:p w14:paraId="4B5177AC">
      <w:pPr>
        <w:pStyle w:val="6"/>
        <w:ind w:firstLine="2080" w:firstLineChars="400"/>
        <w:rPr>
          <w:rFonts w:ascii="方正小标宋简体"/>
          <w:sz w:val="52"/>
        </w:rPr>
      </w:pPr>
    </w:p>
    <w:p w14:paraId="477E909F">
      <w:pPr>
        <w:pStyle w:val="6"/>
        <w:ind w:firstLine="0" w:firstLineChars="0"/>
        <w:rPr>
          <w:rFonts w:ascii="方正小标宋简体"/>
          <w:sz w:val="52"/>
        </w:rPr>
      </w:pPr>
      <w:r>
        <w:rPr>
          <w:rFonts w:hint="eastAsia" w:ascii="方正小标宋简体"/>
          <w:sz w:val="52"/>
        </w:rPr>
        <w:t xml:space="preserve">        </w:t>
      </w:r>
    </w:p>
    <w:p w14:paraId="5D7F06D1">
      <w:pPr>
        <w:jc w:val="center"/>
        <w:rPr>
          <w:rFonts w:ascii="方正小标宋简体" w:eastAsia="方正小标宋简体"/>
          <w:sz w:val="36"/>
          <w:szCs w:val="36"/>
        </w:rPr>
      </w:pPr>
    </w:p>
    <w:p w14:paraId="6D355EB5">
      <w:pPr>
        <w:jc w:val="center"/>
        <w:rPr>
          <w:rFonts w:ascii="方正小标宋简体" w:eastAsia="方正小标宋简体"/>
          <w:sz w:val="36"/>
          <w:szCs w:val="36"/>
        </w:rPr>
      </w:pPr>
    </w:p>
    <w:p w14:paraId="337F3D57">
      <w:pPr>
        <w:pStyle w:val="6"/>
        <w:ind w:firstLine="1280" w:firstLineChars="400"/>
        <w:rPr>
          <w:rFonts w:ascii="方正小标宋简体" w:eastAsia="方正小标宋简体"/>
          <w:sz w:val="32"/>
          <w:szCs w:val="32"/>
          <w:u w:val="single"/>
        </w:rPr>
      </w:pPr>
      <w:r>
        <w:rPr>
          <w:rFonts w:hint="eastAsia" w:ascii="方正小标宋简体" w:eastAsia="方正小标宋简体"/>
          <w:sz w:val="32"/>
          <w:szCs w:val="32"/>
        </w:rPr>
        <w:t>申 请 人：</w:t>
      </w:r>
      <w:r>
        <w:rPr>
          <w:rFonts w:hint="eastAsia" w:ascii="方正小标宋简体" w:eastAsia="方正小标宋简体"/>
          <w:sz w:val="32"/>
          <w:szCs w:val="32"/>
          <w:u w:val="single"/>
        </w:rPr>
        <w:t xml:space="preserve">                                </w:t>
      </w:r>
    </w:p>
    <w:p w14:paraId="3361088D">
      <w:pPr>
        <w:pStyle w:val="6"/>
        <w:ind w:firstLine="1280" w:firstLineChars="400"/>
        <w:rPr>
          <w:rFonts w:ascii="方正小标宋简体" w:eastAsia="方正小标宋简体"/>
          <w:sz w:val="32"/>
          <w:szCs w:val="32"/>
        </w:rPr>
      </w:pPr>
      <w:r>
        <w:rPr>
          <w:rFonts w:hint="eastAsia" w:ascii="方正小标宋简体" w:eastAsia="方正小标宋简体"/>
          <w:sz w:val="32"/>
          <w:szCs w:val="32"/>
        </w:rPr>
        <w:t>申请日期：       年     月     日</w:t>
      </w:r>
    </w:p>
    <w:p w14:paraId="2C91C9D0">
      <w:pPr>
        <w:pStyle w:val="6"/>
        <w:ind w:firstLine="1280" w:firstLineChars="400"/>
        <w:rPr>
          <w:rFonts w:ascii="方正小标宋简体" w:eastAsia="方正小标宋简体"/>
          <w:sz w:val="32"/>
          <w:szCs w:val="32"/>
        </w:rPr>
      </w:pPr>
      <w:r>
        <w:rPr>
          <w:rFonts w:hint="eastAsia" w:ascii="方正小标宋简体" w:eastAsia="方正小标宋简体"/>
          <w:sz w:val="32"/>
          <w:szCs w:val="32"/>
        </w:rPr>
        <w:t>受理日期：       年     月     日</w:t>
      </w:r>
    </w:p>
    <w:p w14:paraId="6FF7FA11">
      <w:pPr>
        <w:pStyle w:val="6"/>
        <w:ind w:firstLine="1120" w:firstLineChars="400"/>
        <w:rPr>
          <w:rFonts w:ascii="方正小标宋简体"/>
          <w:sz w:val="28"/>
        </w:rPr>
      </w:pPr>
    </w:p>
    <w:p w14:paraId="17413F49">
      <w:pPr>
        <w:pStyle w:val="6"/>
        <w:ind w:firstLine="1120" w:firstLineChars="400"/>
        <w:rPr>
          <w:rFonts w:ascii="方正小标宋简体"/>
          <w:sz w:val="28"/>
        </w:rPr>
      </w:pPr>
    </w:p>
    <w:p w14:paraId="3D259695">
      <w:pPr>
        <w:pStyle w:val="6"/>
        <w:ind w:firstLineChars="150"/>
        <w:rPr>
          <w:rFonts w:ascii="方正小标宋简体"/>
          <w:sz w:val="28"/>
        </w:rPr>
      </w:pPr>
    </w:p>
    <w:p w14:paraId="275204D3">
      <w:pPr>
        <w:pStyle w:val="6"/>
        <w:ind w:firstLineChars="150"/>
        <w:rPr>
          <w:rFonts w:ascii="方正小标宋简体"/>
          <w:sz w:val="28"/>
        </w:rPr>
      </w:pPr>
    </w:p>
    <w:p w14:paraId="795FB2C0">
      <w:pPr>
        <w:pStyle w:val="6"/>
        <w:ind w:firstLineChars="150"/>
        <w:rPr>
          <w:rFonts w:ascii="方正小标宋简体"/>
          <w:sz w:val="28"/>
        </w:rPr>
      </w:pPr>
    </w:p>
    <w:p w14:paraId="6937C2B4">
      <w:pPr>
        <w:pStyle w:val="6"/>
        <w:ind w:firstLine="450" w:firstLineChars="150"/>
        <w:rPr>
          <w:rFonts w:ascii="方正小标宋简体" w:eastAsia="方正小标宋简体"/>
          <w:sz w:val="30"/>
          <w:szCs w:val="30"/>
        </w:rPr>
      </w:pPr>
    </w:p>
    <w:p w14:paraId="660E9B68">
      <w:pPr>
        <w:pStyle w:val="6"/>
        <w:ind w:firstLine="3000" w:firstLineChars="1000"/>
        <w:rPr>
          <w:rFonts w:ascii="方正小标宋简体" w:eastAsia="方正小标宋简体"/>
          <w:sz w:val="30"/>
          <w:szCs w:val="30"/>
        </w:rPr>
      </w:pPr>
      <w:r>
        <w:rPr>
          <w:rFonts w:hint="eastAsia" w:ascii="方正小标宋简体" w:eastAsia="方正小标宋简体"/>
          <w:sz w:val="30"/>
          <w:szCs w:val="30"/>
        </w:rPr>
        <w:t>广州市教育局  制</w:t>
      </w:r>
    </w:p>
    <w:p w14:paraId="3F8E40C2">
      <w:pPr>
        <w:jc w:val="center"/>
        <w:rPr>
          <w:rFonts w:ascii="仿宋_GB2312" w:hAnsi="仿宋_GB2312" w:eastAsia="仿宋_GB2312"/>
          <w:b/>
          <w:sz w:val="32"/>
          <w:szCs w:val="32"/>
        </w:rPr>
      </w:pPr>
      <w:r>
        <w:rPr>
          <w:rFonts w:hint="eastAsia" w:ascii="方正小标宋简体" w:eastAsia="方正小标宋简体"/>
          <w:sz w:val="28"/>
        </w:rPr>
        <w:br w:type="page"/>
      </w:r>
    </w:p>
    <w:p w14:paraId="4F571AA2">
      <w:pPr>
        <w:spacing w:line="240" w:lineRule="exact"/>
        <w:rPr>
          <w:rFonts w:ascii="仿宋_GB2312" w:hAnsi="仿宋_GB2312" w:eastAsia="仿宋_GB2312"/>
        </w:rPr>
      </w:pPr>
    </w:p>
    <w:p w14:paraId="5BA58F9E">
      <w:pPr>
        <w:rPr>
          <w:rFonts w:ascii="仿宋_GB2312" w:hAnsi="仿宋_GB2312" w:eastAsia="仿宋_GB2312"/>
          <w:b/>
        </w:rPr>
      </w:pPr>
      <w:r>
        <w:rPr>
          <w:rFonts w:hint="eastAsia" w:ascii="仿宋_GB2312" w:hAnsi="仿宋_GB2312" w:eastAsia="仿宋_GB2312"/>
          <w:b/>
          <w:bCs/>
          <w:sz w:val="28"/>
          <w:szCs w:val="28"/>
        </w:rPr>
        <w:t>一、变更事项</w:t>
      </w:r>
    </w:p>
    <w:tbl>
      <w:tblPr>
        <w:tblStyle w:val="16"/>
        <w:tblW w:w="93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1023"/>
        <w:gridCol w:w="2801"/>
        <w:gridCol w:w="114"/>
        <w:gridCol w:w="2041"/>
        <w:gridCol w:w="2624"/>
      </w:tblGrid>
      <w:tr w14:paraId="5A4C0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exact"/>
          <w:jc w:val="center"/>
        </w:trPr>
        <w:tc>
          <w:tcPr>
            <w:tcW w:w="1749" w:type="dxa"/>
            <w:gridSpan w:val="2"/>
            <w:vAlign w:val="center"/>
          </w:tcPr>
          <w:p w14:paraId="79838746">
            <w:pPr>
              <w:jc w:val="center"/>
              <w:rPr>
                <w:rFonts w:ascii="仿宋_GB2312" w:hAnsi="仿宋_GB2312" w:eastAsia="仿宋_GB2312" w:cs="方正仿宋简体"/>
                <w:sz w:val="28"/>
                <w:szCs w:val="28"/>
              </w:rPr>
            </w:pPr>
            <w:r>
              <w:rPr>
                <w:rFonts w:hint="eastAsia" w:ascii="仿宋_GB2312" w:hAnsi="仿宋_GB2312" w:eastAsia="仿宋_GB2312" w:cs="方正仿宋简体"/>
                <w:sz w:val="28"/>
                <w:szCs w:val="28"/>
              </w:rPr>
              <w:t>学校名称</w:t>
            </w:r>
          </w:p>
        </w:tc>
        <w:tc>
          <w:tcPr>
            <w:tcW w:w="2915" w:type="dxa"/>
            <w:gridSpan w:val="2"/>
            <w:vAlign w:val="center"/>
          </w:tcPr>
          <w:p w14:paraId="45E97154">
            <w:pPr>
              <w:jc w:val="center"/>
              <w:rPr>
                <w:rFonts w:ascii="仿宋_GB2312" w:hAnsi="仿宋_GB2312" w:eastAsia="仿宋_GB2312" w:cs="方正仿宋简体"/>
                <w:sz w:val="28"/>
                <w:szCs w:val="28"/>
              </w:rPr>
            </w:pPr>
          </w:p>
        </w:tc>
        <w:tc>
          <w:tcPr>
            <w:tcW w:w="2041" w:type="dxa"/>
            <w:vAlign w:val="center"/>
          </w:tcPr>
          <w:p w14:paraId="27AD88BF">
            <w:pPr>
              <w:jc w:val="center"/>
              <w:rPr>
                <w:rFonts w:ascii="仿宋_GB2312" w:hAnsi="仿宋_GB2312" w:eastAsia="仿宋_GB2312" w:cs="方正仿宋简体"/>
                <w:sz w:val="28"/>
                <w:szCs w:val="28"/>
              </w:rPr>
            </w:pPr>
            <w:r>
              <w:rPr>
                <w:rFonts w:hint="eastAsia" w:ascii="仿宋_GB2312" w:hAnsi="仿宋_GB2312" w:eastAsia="仿宋_GB2312" w:cs="方正仿宋简体"/>
                <w:sz w:val="28"/>
                <w:szCs w:val="28"/>
              </w:rPr>
              <w:t>办学许可证号</w:t>
            </w:r>
          </w:p>
        </w:tc>
        <w:tc>
          <w:tcPr>
            <w:tcW w:w="2624" w:type="dxa"/>
            <w:vAlign w:val="center"/>
          </w:tcPr>
          <w:p w14:paraId="4763CA13">
            <w:pPr>
              <w:jc w:val="center"/>
              <w:rPr>
                <w:rFonts w:ascii="仿宋_GB2312" w:hAnsi="仿宋_GB2312" w:eastAsia="仿宋_GB2312" w:cs="方正仿宋简体"/>
                <w:sz w:val="28"/>
                <w:szCs w:val="28"/>
              </w:rPr>
            </w:pPr>
          </w:p>
        </w:tc>
      </w:tr>
      <w:tr w14:paraId="76A93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exact"/>
          <w:jc w:val="center"/>
        </w:trPr>
        <w:tc>
          <w:tcPr>
            <w:tcW w:w="1749" w:type="dxa"/>
            <w:gridSpan w:val="2"/>
            <w:vAlign w:val="center"/>
          </w:tcPr>
          <w:p w14:paraId="31D06533">
            <w:pPr>
              <w:jc w:val="center"/>
              <w:rPr>
                <w:rFonts w:ascii="仿宋_GB2312" w:hAnsi="仿宋_GB2312" w:eastAsia="仿宋_GB2312" w:cs="方正仿宋简体"/>
                <w:sz w:val="28"/>
                <w:szCs w:val="28"/>
              </w:rPr>
            </w:pPr>
            <w:r>
              <w:rPr>
                <w:rFonts w:hint="eastAsia" w:ascii="仿宋_GB2312" w:hAnsi="仿宋_GB2312" w:eastAsia="仿宋_GB2312" w:cs="方正仿宋简体"/>
                <w:sz w:val="28"/>
                <w:szCs w:val="28"/>
              </w:rPr>
              <w:t>变更事项</w:t>
            </w:r>
          </w:p>
          <w:p w14:paraId="22C72315">
            <w:pPr>
              <w:jc w:val="center"/>
              <w:rPr>
                <w:rFonts w:ascii="仿宋_GB2312" w:hAnsi="仿宋_GB2312" w:eastAsia="仿宋_GB2312" w:cs="方正仿宋简体"/>
                <w:sz w:val="28"/>
                <w:szCs w:val="28"/>
              </w:rPr>
            </w:pPr>
            <w:r>
              <w:rPr>
                <w:rFonts w:hint="eastAsia" w:ascii="仿宋_GB2312" w:hAnsi="仿宋_GB2312" w:eastAsia="仿宋_GB2312" w:cs="方正仿宋简体"/>
                <w:sz w:val="28"/>
                <w:szCs w:val="28"/>
              </w:rPr>
              <w:t>请用√选择</w:t>
            </w:r>
          </w:p>
        </w:tc>
        <w:tc>
          <w:tcPr>
            <w:tcW w:w="7580" w:type="dxa"/>
            <w:gridSpan w:val="4"/>
            <w:vAlign w:val="center"/>
          </w:tcPr>
          <w:p w14:paraId="4C999007">
            <w:pPr>
              <w:rPr>
                <w:rFonts w:ascii="仿宋_GB2312" w:hAnsi="仿宋_GB2312" w:eastAsia="仿宋_GB2312" w:cs="方正仿宋简体"/>
                <w:sz w:val="28"/>
                <w:szCs w:val="28"/>
              </w:rPr>
            </w:pPr>
            <w:r>
              <w:rPr>
                <w:rFonts w:hint="eastAsia" w:ascii="仿宋_GB2312" w:hAnsi="仿宋_GB2312" w:eastAsia="仿宋_GB2312" w:cs="方正仿宋简体"/>
                <w:sz w:val="28"/>
                <w:szCs w:val="28"/>
              </w:rPr>
              <w:t>举办者（ ）校长/法定代表人（ ）名称（ ）地址/住所（ ）层次（ ）类别（ ）开办资金（ ）</w:t>
            </w:r>
          </w:p>
          <w:p w14:paraId="3A374D9C">
            <w:pPr>
              <w:rPr>
                <w:rFonts w:ascii="仿宋_GB2312" w:hAnsi="仿宋_GB2312" w:eastAsia="仿宋_GB2312" w:cs="方正仿宋简体"/>
                <w:sz w:val="28"/>
                <w:szCs w:val="28"/>
              </w:rPr>
            </w:pPr>
            <w:r>
              <w:rPr>
                <w:rFonts w:hint="eastAsia" w:ascii="仿宋_GB2312" w:hAnsi="仿宋_GB2312" w:eastAsia="仿宋_GB2312" w:cs="方正仿宋简体"/>
                <w:sz w:val="28"/>
                <w:szCs w:val="28"/>
              </w:rPr>
              <w:t>其他</w:t>
            </w:r>
            <w:r>
              <w:rPr>
                <w:rFonts w:hint="eastAsia" w:ascii="仿宋_GB2312" w:hAnsi="仿宋_GB2312" w:eastAsia="仿宋_GB2312" w:cs="方正仿宋简体"/>
                <w:sz w:val="28"/>
                <w:szCs w:val="28"/>
                <w:u w:val="single"/>
              </w:rPr>
              <w:t xml:space="preserve">                 </w:t>
            </w:r>
          </w:p>
        </w:tc>
      </w:tr>
      <w:tr w14:paraId="1250C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exact"/>
          <w:jc w:val="center"/>
        </w:trPr>
        <w:tc>
          <w:tcPr>
            <w:tcW w:w="4550" w:type="dxa"/>
            <w:gridSpan w:val="3"/>
            <w:vAlign w:val="center"/>
          </w:tcPr>
          <w:p w14:paraId="54B6D3EC">
            <w:pPr>
              <w:jc w:val="center"/>
              <w:rPr>
                <w:rFonts w:ascii="仿宋_GB2312" w:hAnsi="仿宋_GB2312" w:eastAsia="仿宋_GB2312" w:cs="方正仿宋简体"/>
                <w:sz w:val="28"/>
                <w:szCs w:val="28"/>
              </w:rPr>
            </w:pPr>
            <w:r>
              <w:rPr>
                <w:rFonts w:hint="eastAsia" w:ascii="仿宋_GB2312" w:hAnsi="仿宋_GB2312" w:eastAsia="仿宋_GB2312" w:cs="方正仿宋简体"/>
                <w:sz w:val="28"/>
                <w:szCs w:val="28"/>
              </w:rPr>
              <w:t>变  更  前</w:t>
            </w:r>
          </w:p>
        </w:tc>
        <w:tc>
          <w:tcPr>
            <w:tcW w:w="4779" w:type="dxa"/>
            <w:gridSpan w:val="3"/>
            <w:vAlign w:val="center"/>
          </w:tcPr>
          <w:p w14:paraId="04ECFA73">
            <w:pPr>
              <w:jc w:val="center"/>
              <w:rPr>
                <w:rFonts w:ascii="仿宋_GB2312" w:hAnsi="仿宋_GB2312" w:eastAsia="仿宋_GB2312" w:cs="方正仿宋简体"/>
                <w:sz w:val="28"/>
                <w:szCs w:val="28"/>
              </w:rPr>
            </w:pPr>
            <w:r>
              <w:rPr>
                <w:rFonts w:hint="eastAsia" w:ascii="仿宋_GB2312" w:hAnsi="仿宋_GB2312" w:eastAsia="仿宋_GB2312" w:cs="方正仿宋简体"/>
                <w:sz w:val="28"/>
                <w:szCs w:val="28"/>
              </w:rPr>
              <w:t>变  更  后</w:t>
            </w:r>
          </w:p>
        </w:tc>
      </w:tr>
      <w:tr w14:paraId="78DC1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exact"/>
          <w:jc w:val="center"/>
        </w:trPr>
        <w:tc>
          <w:tcPr>
            <w:tcW w:w="4550" w:type="dxa"/>
            <w:gridSpan w:val="3"/>
            <w:vAlign w:val="center"/>
          </w:tcPr>
          <w:p w14:paraId="4120B49E">
            <w:pPr>
              <w:spacing w:line="360" w:lineRule="exact"/>
              <w:jc w:val="center"/>
              <w:rPr>
                <w:rFonts w:ascii="仿宋_GB2312" w:hAnsi="仿宋_GB2312" w:eastAsia="仿宋_GB2312" w:cs="方正仿宋简体"/>
                <w:sz w:val="28"/>
                <w:szCs w:val="28"/>
              </w:rPr>
            </w:pPr>
          </w:p>
        </w:tc>
        <w:tc>
          <w:tcPr>
            <w:tcW w:w="4779" w:type="dxa"/>
            <w:gridSpan w:val="3"/>
            <w:vAlign w:val="center"/>
          </w:tcPr>
          <w:p w14:paraId="1EBDF7E7">
            <w:pPr>
              <w:spacing w:line="280" w:lineRule="exact"/>
              <w:jc w:val="center"/>
              <w:rPr>
                <w:rFonts w:ascii="仿宋_GB2312" w:hAnsi="仿宋_GB2312" w:eastAsia="仿宋_GB2312" w:cs="方正仿宋简体"/>
                <w:sz w:val="28"/>
                <w:szCs w:val="28"/>
              </w:rPr>
            </w:pPr>
          </w:p>
        </w:tc>
      </w:tr>
      <w:tr w14:paraId="415AD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exact"/>
          <w:jc w:val="center"/>
        </w:trPr>
        <w:tc>
          <w:tcPr>
            <w:tcW w:w="4550" w:type="dxa"/>
            <w:gridSpan w:val="3"/>
            <w:vAlign w:val="center"/>
          </w:tcPr>
          <w:p w14:paraId="2F9D304B">
            <w:pPr>
              <w:spacing w:line="360" w:lineRule="exact"/>
              <w:jc w:val="center"/>
              <w:rPr>
                <w:rFonts w:ascii="仿宋_GB2312" w:hAnsi="仿宋_GB2312" w:eastAsia="仿宋_GB2312" w:cs="方正仿宋简体"/>
                <w:sz w:val="28"/>
                <w:szCs w:val="28"/>
              </w:rPr>
            </w:pPr>
          </w:p>
        </w:tc>
        <w:tc>
          <w:tcPr>
            <w:tcW w:w="4779" w:type="dxa"/>
            <w:gridSpan w:val="3"/>
            <w:vAlign w:val="center"/>
          </w:tcPr>
          <w:p w14:paraId="3C526E36">
            <w:pPr>
              <w:spacing w:line="280" w:lineRule="exact"/>
              <w:jc w:val="center"/>
              <w:rPr>
                <w:rFonts w:ascii="仿宋_GB2312" w:hAnsi="仿宋_GB2312" w:eastAsia="仿宋_GB2312" w:cs="方正仿宋简体"/>
                <w:sz w:val="28"/>
                <w:szCs w:val="28"/>
              </w:rPr>
            </w:pPr>
          </w:p>
        </w:tc>
      </w:tr>
      <w:tr w14:paraId="79372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exact"/>
          <w:jc w:val="center"/>
        </w:trPr>
        <w:tc>
          <w:tcPr>
            <w:tcW w:w="4550" w:type="dxa"/>
            <w:gridSpan w:val="3"/>
            <w:vAlign w:val="center"/>
          </w:tcPr>
          <w:p w14:paraId="54748772">
            <w:pPr>
              <w:spacing w:line="360" w:lineRule="exact"/>
              <w:jc w:val="center"/>
              <w:rPr>
                <w:rFonts w:ascii="仿宋_GB2312" w:hAnsi="仿宋_GB2312" w:eastAsia="仿宋_GB2312" w:cs="方正仿宋简体"/>
                <w:sz w:val="28"/>
                <w:szCs w:val="28"/>
              </w:rPr>
            </w:pPr>
          </w:p>
        </w:tc>
        <w:tc>
          <w:tcPr>
            <w:tcW w:w="4779" w:type="dxa"/>
            <w:gridSpan w:val="3"/>
            <w:vAlign w:val="center"/>
          </w:tcPr>
          <w:p w14:paraId="157D0BB7">
            <w:pPr>
              <w:spacing w:line="280" w:lineRule="exact"/>
              <w:jc w:val="center"/>
              <w:rPr>
                <w:rFonts w:ascii="仿宋_GB2312" w:hAnsi="仿宋_GB2312" w:eastAsia="仿宋_GB2312" w:cs="方正仿宋简体"/>
                <w:sz w:val="28"/>
                <w:szCs w:val="28"/>
              </w:rPr>
            </w:pPr>
          </w:p>
        </w:tc>
      </w:tr>
      <w:tr w14:paraId="7D168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exact"/>
          <w:jc w:val="center"/>
        </w:trPr>
        <w:tc>
          <w:tcPr>
            <w:tcW w:w="4550" w:type="dxa"/>
            <w:gridSpan w:val="3"/>
            <w:vAlign w:val="center"/>
          </w:tcPr>
          <w:p w14:paraId="534C676F">
            <w:pPr>
              <w:spacing w:line="360" w:lineRule="exact"/>
              <w:jc w:val="center"/>
              <w:rPr>
                <w:rFonts w:ascii="仿宋_GB2312" w:hAnsi="仿宋_GB2312" w:eastAsia="仿宋_GB2312" w:cs="方正仿宋简体"/>
                <w:sz w:val="28"/>
                <w:szCs w:val="28"/>
              </w:rPr>
            </w:pPr>
          </w:p>
        </w:tc>
        <w:tc>
          <w:tcPr>
            <w:tcW w:w="4779" w:type="dxa"/>
            <w:gridSpan w:val="3"/>
            <w:vAlign w:val="center"/>
          </w:tcPr>
          <w:p w14:paraId="3528E644">
            <w:pPr>
              <w:spacing w:line="280" w:lineRule="exact"/>
              <w:jc w:val="center"/>
              <w:rPr>
                <w:rFonts w:ascii="仿宋_GB2312" w:hAnsi="仿宋_GB2312" w:eastAsia="仿宋_GB2312" w:cs="方正仿宋简体"/>
                <w:sz w:val="28"/>
                <w:szCs w:val="28"/>
              </w:rPr>
            </w:pPr>
          </w:p>
        </w:tc>
      </w:tr>
      <w:tr w14:paraId="1673B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exact"/>
          <w:jc w:val="center"/>
        </w:trPr>
        <w:tc>
          <w:tcPr>
            <w:tcW w:w="4550" w:type="dxa"/>
            <w:gridSpan w:val="3"/>
            <w:vAlign w:val="center"/>
          </w:tcPr>
          <w:p w14:paraId="64A51829">
            <w:pPr>
              <w:spacing w:line="360" w:lineRule="exact"/>
              <w:jc w:val="center"/>
              <w:rPr>
                <w:rFonts w:ascii="仿宋_GB2312" w:hAnsi="仿宋_GB2312" w:eastAsia="仿宋_GB2312" w:cs="方正仿宋简体"/>
                <w:sz w:val="28"/>
                <w:szCs w:val="28"/>
              </w:rPr>
            </w:pPr>
          </w:p>
        </w:tc>
        <w:tc>
          <w:tcPr>
            <w:tcW w:w="4779" w:type="dxa"/>
            <w:gridSpan w:val="3"/>
            <w:vAlign w:val="center"/>
          </w:tcPr>
          <w:p w14:paraId="2C9CCD10">
            <w:pPr>
              <w:spacing w:line="280" w:lineRule="exact"/>
              <w:jc w:val="center"/>
              <w:rPr>
                <w:rFonts w:ascii="仿宋_GB2312" w:hAnsi="仿宋_GB2312" w:eastAsia="仿宋_GB2312" w:cs="方正仿宋简体"/>
                <w:sz w:val="28"/>
                <w:szCs w:val="28"/>
              </w:rPr>
            </w:pPr>
          </w:p>
        </w:tc>
      </w:tr>
      <w:tr w14:paraId="0664B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93" w:hRule="exact"/>
          <w:jc w:val="center"/>
        </w:trPr>
        <w:tc>
          <w:tcPr>
            <w:tcW w:w="726" w:type="dxa"/>
            <w:vAlign w:val="center"/>
          </w:tcPr>
          <w:p w14:paraId="700415E6">
            <w:pPr>
              <w:spacing w:line="280" w:lineRule="exact"/>
              <w:jc w:val="center"/>
              <w:rPr>
                <w:rFonts w:ascii="仿宋_GB2312" w:hAnsi="仿宋_GB2312" w:eastAsia="仿宋_GB2312" w:cs="方正仿宋简体"/>
                <w:sz w:val="28"/>
                <w:szCs w:val="28"/>
              </w:rPr>
            </w:pPr>
            <w:r>
              <w:rPr>
                <w:rFonts w:hint="eastAsia" w:ascii="仿宋_GB2312" w:hAnsi="仿宋_GB2312" w:eastAsia="仿宋_GB2312" w:cs="方正仿宋简体"/>
                <w:sz w:val="28"/>
                <w:szCs w:val="28"/>
              </w:rPr>
              <w:t>变</w:t>
            </w:r>
          </w:p>
          <w:p w14:paraId="67C909B2">
            <w:pPr>
              <w:spacing w:line="280" w:lineRule="exact"/>
              <w:jc w:val="center"/>
              <w:rPr>
                <w:rFonts w:ascii="仿宋_GB2312" w:hAnsi="仿宋_GB2312" w:eastAsia="仿宋_GB2312" w:cs="方正仿宋简体"/>
                <w:sz w:val="28"/>
                <w:szCs w:val="28"/>
              </w:rPr>
            </w:pPr>
          </w:p>
          <w:p w14:paraId="2685D64B">
            <w:pPr>
              <w:spacing w:line="280" w:lineRule="exact"/>
              <w:jc w:val="center"/>
              <w:rPr>
                <w:rFonts w:ascii="仿宋_GB2312" w:hAnsi="仿宋_GB2312" w:eastAsia="仿宋_GB2312" w:cs="方正仿宋简体"/>
                <w:sz w:val="28"/>
                <w:szCs w:val="28"/>
              </w:rPr>
            </w:pPr>
            <w:r>
              <w:rPr>
                <w:rFonts w:hint="eastAsia" w:ascii="仿宋_GB2312" w:hAnsi="仿宋_GB2312" w:eastAsia="仿宋_GB2312" w:cs="方正仿宋简体"/>
                <w:sz w:val="28"/>
                <w:szCs w:val="28"/>
              </w:rPr>
              <w:t>更</w:t>
            </w:r>
          </w:p>
          <w:p w14:paraId="777AD2E9">
            <w:pPr>
              <w:spacing w:line="280" w:lineRule="exact"/>
              <w:jc w:val="center"/>
              <w:rPr>
                <w:rFonts w:ascii="仿宋_GB2312" w:hAnsi="仿宋_GB2312" w:eastAsia="仿宋_GB2312" w:cs="方正仿宋简体"/>
                <w:sz w:val="28"/>
                <w:szCs w:val="28"/>
              </w:rPr>
            </w:pPr>
          </w:p>
          <w:p w14:paraId="3DFA226A">
            <w:pPr>
              <w:spacing w:line="280" w:lineRule="exact"/>
              <w:jc w:val="center"/>
              <w:rPr>
                <w:rFonts w:ascii="仿宋_GB2312" w:hAnsi="仿宋_GB2312" w:eastAsia="仿宋_GB2312" w:cs="方正仿宋简体"/>
                <w:sz w:val="28"/>
                <w:szCs w:val="28"/>
              </w:rPr>
            </w:pPr>
            <w:r>
              <w:rPr>
                <w:rFonts w:hint="eastAsia" w:ascii="仿宋_GB2312" w:hAnsi="仿宋_GB2312" w:eastAsia="仿宋_GB2312" w:cs="方正仿宋简体"/>
                <w:sz w:val="28"/>
                <w:szCs w:val="28"/>
              </w:rPr>
              <w:t>理</w:t>
            </w:r>
          </w:p>
          <w:p w14:paraId="40071A65">
            <w:pPr>
              <w:spacing w:line="280" w:lineRule="exact"/>
              <w:jc w:val="center"/>
              <w:rPr>
                <w:rFonts w:ascii="仿宋_GB2312" w:hAnsi="仿宋_GB2312" w:eastAsia="仿宋_GB2312" w:cs="方正仿宋简体"/>
                <w:sz w:val="28"/>
                <w:szCs w:val="28"/>
              </w:rPr>
            </w:pPr>
          </w:p>
          <w:p w14:paraId="6B8C5F05">
            <w:pPr>
              <w:spacing w:line="280" w:lineRule="exact"/>
              <w:jc w:val="center"/>
              <w:rPr>
                <w:rFonts w:ascii="仿宋_GB2312" w:hAnsi="仿宋_GB2312" w:eastAsia="仿宋_GB2312" w:cs="方正仿宋简体"/>
                <w:sz w:val="28"/>
                <w:szCs w:val="28"/>
              </w:rPr>
            </w:pPr>
            <w:r>
              <w:rPr>
                <w:rFonts w:hint="eastAsia" w:ascii="仿宋_GB2312" w:hAnsi="仿宋_GB2312" w:eastAsia="仿宋_GB2312" w:cs="方正仿宋简体"/>
                <w:sz w:val="28"/>
                <w:szCs w:val="28"/>
              </w:rPr>
              <w:t>由</w:t>
            </w:r>
          </w:p>
        </w:tc>
        <w:tc>
          <w:tcPr>
            <w:tcW w:w="8603" w:type="dxa"/>
            <w:gridSpan w:val="5"/>
          </w:tcPr>
          <w:p w14:paraId="032623DA">
            <w:pPr>
              <w:spacing w:line="360" w:lineRule="exact"/>
              <w:rPr>
                <w:rFonts w:ascii="仿宋_GB2312" w:hAnsi="仿宋_GB2312" w:eastAsia="仿宋_GB2312" w:cs="方正仿宋简体"/>
                <w:sz w:val="28"/>
                <w:szCs w:val="28"/>
              </w:rPr>
            </w:pPr>
          </w:p>
          <w:p w14:paraId="693A1E5C">
            <w:pPr>
              <w:spacing w:line="360" w:lineRule="exact"/>
              <w:rPr>
                <w:rFonts w:ascii="仿宋_GB2312" w:hAnsi="仿宋_GB2312" w:eastAsia="仿宋_GB2312" w:cs="方正仿宋简体"/>
                <w:sz w:val="28"/>
                <w:szCs w:val="28"/>
              </w:rPr>
            </w:pPr>
          </w:p>
          <w:p w14:paraId="75ABAA27">
            <w:pPr>
              <w:spacing w:line="360" w:lineRule="exact"/>
              <w:rPr>
                <w:rFonts w:ascii="仿宋_GB2312" w:hAnsi="仿宋_GB2312" w:eastAsia="仿宋_GB2312" w:cs="方正仿宋简体"/>
                <w:sz w:val="28"/>
                <w:szCs w:val="28"/>
              </w:rPr>
            </w:pPr>
          </w:p>
          <w:p w14:paraId="55AB9F3D">
            <w:pPr>
              <w:spacing w:line="360" w:lineRule="exact"/>
              <w:rPr>
                <w:rFonts w:ascii="仿宋_GB2312" w:hAnsi="仿宋_GB2312" w:eastAsia="仿宋_GB2312" w:cs="方正仿宋简体"/>
                <w:sz w:val="28"/>
                <w:szCs w:val="28"/>
              </w:rPr>
            </w:pPr>
          </w:p>
          <w:p w14:paraId="3408D7C7">
            <w:pPr>
              <w:spacing w:line="360" w:lineRule="exact"/>
              <w:rPr>
                <w:rFonts w:ascii="仿宋_GB2312" w:hAnsi="仿宋_GB2312" w:eastAsia="仿宋_GB2312" w:cs="方正仿宋简体"/>
                <w:sz w:val="28"/>
                <w:szCs w:val="28"/>
              </w:rPr>
            </w:pPr>
          </w:p>
          <w:p w14:paraId="524AC75B">
            <w:pPr>
              <w:spacing w:line="360" w:lineRule="exact"/>
              <w:rPr>
                <w:rFonts w:ascii="仿宋_GB2312" w:hAnsi="仿宋_GB2312" w:eastAsia="仿宋_GB2312" w:cs="方正仿宋简体"/>
                <w:sz w:val="28"/>
                <w:szCs w:val="28"/>
              </w:rPr>
            </w:pPr>
          </w:p>
          <w:p w14:paraId="19CED4A3">
            <w:pPr>
              <w:spacing w:line="360" w:lineRule="exact"/>
              <w:rPr>
                <w:rFonts w:ascii="仿宋_GB2312" w:hAnsi="仿宋_GB2312" w:eastAsia="仿宋_GB2312" w:cs="方正仿宋简体"/>
                <w:sz w:val="28"/>
                <w:szCs w:val="28"/>
              </w:rPr>
            </w:pPr>
          </w:p>
          <w:p w14:paraId="2EC03E3E">
            <w:pPr>
              <w:spacing w:line="360" w:lineRule="exact"/>
              <w:rPr>
                <w:rFonts w:ascii="仿宋_GB2312" w:hAnsi="仿宋_GB2312" w:eastAsia="仿宋_GB2312" w:cs="方正仿宋简体"/>
                <w:sz w:val="28"/>
                <w:szCs w:val="28"/>
              </w:rPr>
            </w:pPr>
          </w:p>
          <w:p w14:paraId="20209FE0">
            <w:pPr>
              <w:spacing w:line="360" w:lineRule="exact"/>
              <w:rPr>
                <w:rFonts w:ascii="仿宋_GB2312" w:hAnsi="仿宋_GB2312" w:eastAsia="仿宋_GB2312" w:cs="方正仿宋简体"/>
                <w:sz w:val="28"/>
                <w:szCs w:val="28"/>
              </w:rPr>
            </w:pPr>
          </w:p>
          <w:p w14:paraId="1EA21591">
            <w:pPr>
              <w:spacing w:line="360" w:lineRule="exact"/>
              <w:rPr>
                <w:rFonts w:ascii="仿宋_GB2312" w:hAnsi="仿宋_GB2312" w:eastAsia="仿宋_GB2312" w:cs="方正仿宋简体"/>
                <w:sz w:val="28"/>
                <w:szCs w:val="28"/>
              </w:rPr>
            </w:pPr>
          </w:p>
          <w:p w14:paraId="4B221033">
            <w:pPr>
              <w:spacing w:line="360" w:lineRule="exact"/>
              <w:rPr>
                <w:rFonts w:ascii="仿宋_GB2312" w:hAnsi="仿宋_GB2312" w:eastAsia="仿宋_GB2312" w:cs="方正仿宋简体"/>
                <w:sz w:val="28"/>
                <w:szCs w:val="28"/>
              </w:rPr>
            </w:pPr>
          </w:p>
          <w:p w14:paraId="74D45B07">
            <w:pPr>
              <w:spacing w:line="360" w:lineRule="exact"/>
              <w:rPr>
                <w:rFonts w:ascii="仿宋_GB2312" w:hAnsi="仿宋_GB2312" w:eastAsia="仿宋_GB2312" w:cs="方正仿宋简体"/>
                <w:sz w:val="28"/>
                <w:szCs w:val="28"/>
              </w:rPr>
            </w:pPr>
            <w:r>
              <w:rPr>
                <w:rFonts w:hint="eastAsia" w:ascii="仿宋_GB2312" w:hAnsi="仿宋_GB2312" w:eastAsia="仿宋_GB2312" w:cs="方正仿宋简体"/>
                <w:sz w:val="28"/>
                <w:szCs w:val="28"/>
              </w:rPr>
              <w:t xml:space="preserve"> 法人代表：                                  公章 </w:t>
            </w:r>
          </w:p>
          <w:p w14:paraId="11B507F8">
            <w:pPr>
              <w:spacing w:line="360" w:lineRule="exact"/>
              <w:rPr>
                <w:rFonts w:ascii="仿宋_GB2312" w:hAnsi="仿宋_GB2312" w:eastAsia="仿宋_GB2312" w:cs="方正仿宋简体"/>
                <w:sz w:val="28"/>
                <w:szCs w:val="28"/>
              </w:rPr>
            </w:pPr>
          </w:p>
          <w:p w14:paraId="68FF6246">
            <w:pPr>
              <w:spacing w:line="360" w:lineRule="exact"/>
              <w:rPr>
                <w:rFonts w:ascii="仿宋_GB2312" w:hAnsi="仿宋_GB2312" w:eastAsia="仿宋_GB2312" w:cs="方正仿宋简体"/>
                <w:sz w:val="28"/>
                <w:szCs w:val="28"/>
              </w:rPr>
            </w:pPr>
            <w:r>
              <w:rPr>
                <w:rFonts w:hint="eastAsia" w:ascii="仿宋_GB2312" w:hAnsi="仿宋_GB2312" w:eastAsia="仿宋_GB2312" w:cs="方正仿宋简体"/>
                <w:sz w:val="28"/>
                <w:szCs w:val="28"/>
              </w:rPr>
              <w:t xml:space="preserve">                          </w:t>
            </w:r>
          </w:p>
          <w:p w14:paraId="286A0593">
            <w:pPr>
              <w:spacing w:line="460" w:lineRule="exact"/>
              <w:rPr>
                <w:rFonts w:ascii="仿宋_GB2312" w:hAnsi="仿宋_GB2312" w:eastAsia="仿宋_GB2312" w:cs="方正仿宋简体"/>
                <w:sz w:val="28"/>
                <w:szCs w:val="28"/>
              </w:rPr>
            </w:pPr>
            <w:r>
              <w:rPr>
                <w:rFonts w:hint="eastAsia" w:ascii="仿宋_GB2312" w:hAnsi="仿宋_GB2312" w:eastAsia="仿宋_GB2312" w:cs="方正仿宋简体"/>
                <w:sz w:val="28"/>
                <w:szCs w:val="28"/>
              </w:rPr>
              <w:t xml:space="preserve">                                         年    月    日</w:t>
            </w:r>
          </w:p>
        </w:tc>
      </w:tr>
    </w:tbl>
    <w:p w14:paraId="6028056B">
      <w:pPr>
        <w:rPr>
          <w:rFonts w:ascii="仿宋_GB2312" w:hAnsi="仿宋_GB2312" w:eastAsia="仿宋_GB2312"/>
        </w:rPr>
      </w:pPr>
    </w:p>
    <w:p w14:paraId="7A64C0E5">
      <w:pPr>
        <w:widowControl/>
        <w:jc w:val="left"/>
        <w:rPr>
          <w:rFonts w:ascii="仿宋_GB2312" w:hAnsi="仿宋_GB2312" w:eastAsia="仿宋_GB2312"/>
        </w:rPr>
      </w:pPr>
      <w:r>
        <w:rPr>
          <w:rFonts w:ascii="仿宋_GB2312" w:hAnsi="仿宋_GB2312" w:eastAsia="仿宋_GB2312"/>
        </w:rPr>
        <w:br w:type="page"/>
      </w:r>
    </w:p>
    <w:p w14:paraId="06490808">
      <w:pPr>
        <w:rPr>
          <w:rFonts w:ascii="仿宋_GB2312" w:hAnsi="仿宋_GB2312" w:eastAsia="仿宋_GB2312"/>
          <w:b/>
          <w:bCs/>
          <w:sz w:val="24"/>
        </w:rPr>
      </w:pPr>
      <w:r>
        <w:rPr>
          <w:rFonts w:hint="eastAsia" w:ascii="仿宋_GB2312" w:hAnsi="仿宋_GB2312" w:eastAsia="仿宋_GB2312"/>
          <w:b/>
          <w:bCs/>
          <w:sz w:val="28"/>
          <w:szCs w:val="28"/>
        </w:rPr>
        <w:t>二、申请人承诺</w:t>
      </w:r>
    </w:p>
    <w:tbl>
      <w:tblPr>
        <w:tblStyle w:val="16"/>
        <w:tblW w:w="918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80"/>
      </w:tblGrid>
      <w:tr w14:paraId="008C2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3" w:hRule="atLeast"/>
        </w:trPr>
        <w:tc>
          <w:tcPr>
            <w:tcW w:w="9180" w:type="dxa"/>
          </w:tcPr>
          <w:p w14:paraId="3AC5D1AE">
            <w:pPr>
              <w:pStyle w:val="6"/>
              <w:ind w:firstLine="0" w:firstLineChars="0"/>
              <w:rPr>
                <w:rFonts w:ascii="仿宋_GB2312" w:hAnsi="仿宋_GB2312" w:eastAsia="仿宋_GB2312"/>
                <w:b/>
                <w:bCs/>
                <w:sz w:val="28"/>
                <w:szCs w:val="28"/>
              </w:rPr>
            </w:pPr>
            <w:r>
              <w:rPr>
                <w:rFonts w:hint="eastAsia" w:ascii="仿宋_GB2312" w:hAnsi="仿宋_GB2312" w:eastAsia="仿宋_GB2312"/>
                <w:b/>
                <w:bCs/>
                <w:sz w:val="28"/>
                <w:szCs w:val="28"/>
              </w:rPr>
              <w:t>申请材料清单：</w:t>
            </w:r>
          </w:p>
          <w:p w14:paraId="5209D195">
            <w:pPr>
              <w:autoSpaceDN w:val="0"/>
              <w:spacing w:line="360" w:lineRule="auto"/>
              <w:rPr>
                <w:rFonts w:ascii="仿宋_GB2312" w:hAnsi="仿宋_GB2312" w:eastAsia="仿宋_GB2312"/>
                <w:sz w:val="28"/>
                <w:szCs w:val="28"/>
              </w:rPr>
            </w:pPr>
            <w:r>
              <w:rPr>
                <w:rFonts w:hint="eastAsia" w:ascii="仿宋_GB2312" w:hAnsi="仿宋_GB2312" w:eastAsia="仿宋_GB2312"/>
                <w:sz w:val="28"/>
                <w:szCs w:val="28"/>
              </w:rPr>
              <w:t>（一）变更申请表；</w:t>
            </w:r>
          </w:p>
          <w:p w14:paraId="5DBA2502">
            <w:pPr>
              <w:autoSpaceDN w:val="0"/>
              <w:spacing w:line="360" w:lineRule="auto"/>
              <w:rPr>
                <w:rFonts w:ascii="仿宋_GB2312" w:hAnsi="仿宋_GB2312" w:eastAsia="仿宋_GB2312"/>
                <w:sz w:val="28"/>
                <w:szCs w:val="28"/>
              </w:rPr>
            </w:pPr>
            <w:r>
              <w:rPr>
                <w:rFonts w:hint="eastAsia" w:ascii="仿宋_GB2312" w:hAnsi="仿宋_GB2312" w:eastAsia="仿宋_GB2312"/>
                <w:sz w:val="28"/>
                <w:szCs w:val="28"/>
              </w:rPr>
              <w:t>（二）决策机构同意变更的决议；</w:t>
            </w:r>
          </w:p>
          <w:p w14:paraId="492A9C70">
            <w:pPr>
              <w:autoSpaceDN w:val="0"/>
              <w:spacing w:line="360" w:lineRule="auto"/>
              <w:rPr>
                <w:rFonts w:ascii="仿宋_GB2312" w:hAnsi="仿宋_GB2312" w:eastAsia="仿宋_GB2312"/>
                <w:sz w:val="28"/>
                <w:szCs w:val="28"/>
              </w:rPr>
            </w:pPr>
            <w:r>
              <w:rPr>
                <w:rFonts w:hint="eastAsia" w:ascii="仿宋_GB2312" w:hAnsi="仿宋_GB2312" w:eastAsia="仿宋_GB2312"/>
                <w:sz w:val="28"/>
                <w:szCs w:val="28"/>
              </w:rPr>
              <w:t>（三） ……</w:t>
            </w:r>
          </w:p>
          <w:p w14:paraId="02C03EF2">
            <w:pPr>
              <w:autoSpaceDN w:val="0"/>
              <w:spacing w:line="360" w:lineRule="auto"/>
              <w:rPr>
                <w:rFonts w:ascii="仿宋_GB2312" w:hAnsi="仿宋_GB2312" w:eastAsia="仿宋_GB2312"/>
                <w:sz w:val="28"/>
                <w:szCs w:val="28"/>
              </w:rPr>
            </w:pPr>
          </w:p>
          <w:p w14:paraId="243B7D9E">
            <w:pPr>
              <w:autoSpaceDN w:val="0"/>
              <w:spacing w:line="360" w:lineRule="auto"/>
              <w:rPr>
                <w:rFonts w:ascii="仿宋_GB2312" w:hAnsi="仿宋_GB2312" w:eastAsia="仿宋_GB2312"/>
                <w:sz w:val="28"/>
                <w:szCs w:val="28"/>
              </w:rPr>
            </w:pPr>
          </w:p>
          <w:p w14:paraId="194ED69E">
            <w:pPr>
              <w:autoSpaceDN w:val="0"/>
              <w:spacing w:line="360" w:lineRule="auto"/>
              <w:rPr>
                <w:rFonts w:ascii="仿宋_GB2312" w:hAnsi="仿宋_GB2312" w:eastAsia="仿宋_GB2312"/>
                <w:sz w:val="28"/>
                <w:szCs w:val="28"/>
              </w:rPr>
            </w:pPr>
            <w:r>
              <w:rPr>
                <w:rFonts w:hint="eastAsia" w:ascii="仿宋_GB2312" w:hAnsi="仿宋_GB2312" w:eastAsia="仿宋_GB2312"/>
                <w:sz w:val="28"/>
                <w:szCs w:val="28"/>
              </w:rPr>
              <w:t>其它提交的申请材料请予分别列支。</w:t>
            </w:r>
          </w:p>
        </w:tc>
      </w:tr>
      <w:tr w14:paraId="188E1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1" w:hRule="atLeast"/>
        </w:trPr>
        <w:tc>
          <w:tcPr>
            <w:tcW w:w="9180" w:type="dxa"/>
          </w:tcPr>
          <w:p w14:paraId="1C103776">
            <w:pPr>
              <w:pStyle w:val="6"/>
              <w:spacing w:line="360" w:lineRule="auto"/>
              <w:ind w:firstLine="560"/>
              <w:rPr>
                <w:rFonts w:ascii="仿宋_GB2312" w:hAnsi="仿宋_GB2312" w:eastAsia="仿宋_GB2312"/>
                <w:sz w:val="28"/>
                <w:szCs w:val="28"/>
              </w:rPr>
            </w:pPr>
            <w:r>
              <w:rPr>
                <w:rFonts w:hint="eastAsia" w:ascii="仿宋_GB2312" w:hAnsi="仿宋_GB2312" w:eastAsia="仿宋_GB2312"/>
                <w:sz w:val="28"/>
                <w:szCs w:val="28"/>
              </w:rPr>
              <w:t>本人</w:t>
            </w:r>
            <w:r>
              <w:rPr>
                <w:rFonts w:hint="eastAsia" w:ascii="仿宋_GB2312" w:hAnsi="仿宋_GB2312" w:eastAsia="仿宋_GB2312"/>
                <w:sz w:val="28"/>
                <w:szCs w:val="28"/>
                <w:u w:val="single"/>
              </w:rPr>
              <w:t xml:space="preserve"> </w:t>
            </w:r>
            <w:r>
              <w:rPr>
                <w:rFonts w:ascii="仿宋_GB2312" w:hAnsi="仿宋_GB2312" w:eastAsia="仿宋_GB2312"/>
                <w:sz w:val="28"/>
                <w:szCs w:val="28"/>
                <w:u w:val="single"/>
              </w:rPr>
              <w:t xml:space="preserve">        </w:t>
            </w:r>
            <w:r>
              <w:rPr>
                <w:rFonts w:hint="eastAsia" w:ascii="仿宋_GB2312" w:hAnsi="仿宋_GB2312" w:eastAsia="仿宋_GB2312"/>
                <w:sz w:val="28"/>
                <w:szCs w:val="28"/>
              </w:rPr>
              <w:t>作为</w:t>
            </w:r>
            <w:r>
              <w:rPr>
                <w:rFonts w:hint="eastAsia" w:ascii="仿宋_GB2312" w:hAnsi="仿宋_GB2312" w:eastAsia="仿宋_GB2312"/>
                <w:sz w:val="28"/>
                <w:szCs w:val="28"/>
                <w:u w:val="single"/>
              </w:rPr>
              <w:t xml:space="preserve"> </w:t>
            </w:r>
            <w:r>
              <w:rPr>
                <w:rFonts w:ascii="仿宋_GB2312" w:hAnsi="仿宋_GB2312" w:eastAsia="仿宋_GB2312"/>
                <w:sz w:val="28"/>
                <w:szCs w:val="28"/>
                <w:u w:val="single"/>
              </w:rPr>
              <w:t xml:space="preserve">           </w:t>
            </w:r>
            <w:r>
              <w:rPr>
                <w:rFonts w:ascii="仿宋_GB2312" w:hAnsi="仿宋_GB2312" w:eastAsia="仿宋_GB2312"/>
                <w:sz w:val="28"/>
                <w:szCs w:val="28"/>
              </w:rPr>
              <w:t xml:space="preserve"> </w:t>
            </w:r>
            <w:r>
              <w:rPr>
                <w:rFonts w:hint="eastAsia" w:ascii="仿宋_GB2312" w:hAnsi="仿宋_GB2312" w:eastAsia="仿宋_GB2312"/>
                <w:sz w:val="28"/>
                <w:szCs w:val="28"/>
              </w:rPr>
              <w:t>学校的法定代表人</w:t>
            </w:r>
            <w:r>
              <w:rPr>
                <w:rFonts w:hint="eastAsia" w:ascii="仿宋_GB2312" w:hAnsi="仿宋_GB2312" w:eastAsia="仿宋_GB2312"/>
                <w:sz w:val="28"/>
                <w:szCs w:val="28"/>
                <w:lang w:eastAsia="zh-CN"/>
              </w:rPr>
              <w:t>声明</w:t>
            </w:r>
            <w:r>
              <w:rPr>
                <w:rFonts w:hint="eastAsia" w:ascii="仿宋_GB2312" w:hAnsi="仿宋_GB2312" w:eastAsia="仿宋_GB2312"/>
                <w:sz w:val="28"/>
                <w:szCs w:val="28"/>
              </w:rPr>
              <w:t>：上述各项内容及申请材料中所有内容均为据实填写。在今后的办学活动中将遵守中华人民共和国的法律法规，严格执行《中华人民共和国民办教育促进法》，接受学校所在地教育主管部门依法进行的监督和检查。</w:t>
            </w:r>
          </w:p>
          <w:p w14:paraId="352C6BE2">
            <w:pPr>
              <w:rPr>
                <w:rFonts w:ascii="仿宋_GB2312" w:hAnsi="仿宋_GB2312" w:eastAsia="仿宋_GB2312"/>
                <w:b/>
                <w:bCs/>
                <w:sz w:val="28"/>
                <w:szCs w:val="28"/>
              </w:rPr>
            </w:pPr>
          </w:p>
          <w:p w14:paraId="04337D0F">
            <w:pPr>
              <w:rPr>
                <w:rFonts w:ascii="仿宋_GB2312" w:hAnsi="仿宋_GB2312" w:eastAsia="仿宋_GB2312"/>
                <w:b/>
                <w:bCs/>
                <w:sz w:val="28"/>
                <w:szCs w:val="28"/>
              </w:rPr>
            </w:pPr>
          </w:p>
          <w:p w14:paraId="465149E8">
            <w:pPr>
              <w:rPr>
                <w:rFonts w:ascii="仿宋_GB2312" w:hAnsi="仿宋_GB2312" w:eastAsia="仿宋_GB2312"/>
                <w:b/>
                <w:bCs/>
                <w:sz w:val="28"/>
                <w:szCs w:val="28"/>
              </w:rPr>
            </w:pPr>
          </w:p>
          <w:p w14:paraId="378D13E0">
            <w:pPr>
              <w:ind w:firstLine="1120" w:firstLineChars="400"/>
              <w:rPr>
                <w:rFonts w:ascii="仿宋_GB2312" w:hAnsi="仿宋_GB2312" w:eastAsia="仿宋_GB2312"/>
                <w:sz w:val="28"/>
                <w:szCs w:val="28"/>
              </w:rPr>
            </w:pPr>
            <w:r>
              <w:rPr>
                <w:rFonts w:hint="eastAsia" w:ascii="仿宋_GB2312" w:hAnsi="仿宋_GB2312" w:eastAsia="仿宋_GB2312"/>
                <w:sz w:val="28"/>
                <w:szCs w:val="28"/>
              </w:rPr>
              <w:t>单位                         法定代表人</w:t>
            </w:r>
          </w:p>
          <w:p w14:paraId="3A403837">
            <w:pPr>
              <w:ind w:firstLine="840" w:firstLineChars="300"/>
              <w:rPr>
                <w:rFonts w:ascii="仿宋_GB2312" w:hAnsi="仿宋_GB2312" w:eastAsia="仿宋_GB2312"/>
                <w:sz w:val="28"/>
                <w:szCs w:val="28"/>
              </w:rPr>
            </w:pPr>
            <w:r>
              <w:rPr>
                <w:rFonts w:hint="eastAsia" w:ascii="仿宋_GB2312" w:hAnsi="仿宋_GB2312" w:eastAsia="仿宋_GB2312"/>
                <w:sz w:val="28"/>
                <w:szCs w:val="28"/>
              </w:rPr>
              <w:t>（盖章）                        （签名）</w:t>
            </w:r>
          </w:p>
          <w:p w14:paraId="4CB96687">
            <w:pPr>
              <w:ind w:right="420"/>
              <w:rPr>
                <w:rFonts w:ascii="仿宋_GB2312" w:hAnsi="仿宋_GB2312" w:eastAsia="仿宋_GB2312"/>
                <w:sz w:val="28"/>
                <w:szCs w:val="28"/>
              </w:rPr>
            </w:pPr>
          </w:p>
          <w:p w14:paraId="7F9F2CFE">
            <w:pPr>
              <w:jc w:val="right"/>
              <w:rPr>
                <w:rFonts w:ascii="仿宋_GB2312" w:hAnsi="仿宋_GB2312" w:eastAsia="仿宋_GB2312"/>
                <w:sz w:val="28"/>
                <w:szCs w:val="28"/>
              </w:rPr>
            </w:pPr>
            <w:r>
              <w:rPr>
                <w:rFonts w:hint="eastAsia" w:ascii="仿宋_GB2312" w:hAnsi="仿宋_GB2312" w:eastAsia="仿宋_GB2312"/>
                <w:sz w:val="28"/>
                <w:szCs w:val="28"/>
              </w:rPr>
              <w:t>年     月     日</w:t>
            </w:r>
          </w:p>
        </w:tc>
      </w:tr>
    </w:tbl>
    <w:p w14:paraId="1E47A1A3">
      <w:pPr>
        <w:rPr>
          <w:rFonts w:ascii="仿宋_GB2312" w:hAnsi="仿宋_GB2312" w:eastAsia="仿宋_GB2312"/>
        </w:rPr>
      </w:pPr>
    </w:p>
    <w:p w14:paraId="3D10A542">
      <w:pPr>
        <w:widowControl/>
        <w:jc w:val="left"/>
        <w:rPr>
          <w:rFonts w:ascii="仿宋_GB2312" w:hAnsi="仿宋_GB2312" w:eastAsia="仿宋_GB2312"/>
        </w:rPr>
      </w:pPr>
      <w:r>
        <w:rPr>
          <w:rFonts w:ascii="仿宋_GB2312" w:hAnsi="仿宋_GB2312" w:eastAsia="仿宋_GB2312"/>
        </w:rPr>
        <w:br w:type="page"/>
      </w:r>
    </w:p>
    <w:p w14:paraId="42A0B3E9">
      <w:pPr>
        <w:rPr>
          <w:rFonts w:ascii="仿宋_GB2312" w:hAnsi="仿宋_GB2312" w:eastAsia="仿宋_GB2312"/>
          <w:b/>
          <w:bCs/>
          <w:sz w:val="24"/>
        </w:rPr>
      </w:pPr>
      <w:r>
        <w:rPr>
          <w:rFonts w:hint="eastAsia" w:ascii="仿宋_GB2312" w:hAnsi="仿宋_GB2312" w:eastAsia="仿宋_GB2312"/>
          <w:b/>
          <w:bCs/>
          <w:sz w:val="28"/>
          <w:szCs w:val="28"/>
        </w:rPr>
        <w:t>三、审核、审批意见</w:t>
      </w:r>
    </w:p>
    <w:tbl>
      <w:tblPr>
        <w:tblStyle w:val="16"/>
        <w:tblW w:w="918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5"/>
        <w:gridCol w:w="6665"/>
      </w:tblGrid>
      <w:tr w14:paraId="541DF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6" w:hRule="atLeast"/>
        </w:trPr>
        <w:tc>
          <w:tcPr>
            <w:tcW w:w="2515" w:type="dxa"/>
            <w:tcBorders>
              <w:top w:val="single" w:color="auto" w:sz="4" w:space="0"/>
              <w:left w:val="single" w:color="auto" w:sz="4" w:space="0"/>
              <w:bottom w:val="single" w:color="auto" w:sz="4" w:space="0"/>
              <w:right w:val="single" w:color="auto" w:sz="4" w:space="0"/>
            </w:tcBorders>
            <w:vAlign w:val="center"/>
          </w:tcPr>
          <w:p w14:paraId="2A22D0CE">
            <w:pPr>
              <w:snapToGrid w:val="0"/>
              <w:spacing w:line="240" w:lineRule="atLeast"/>
              <w:jc w:val="center"/>
              <w:rPr>
                <w:rFonts w:ascii="仿宋_GB2312" w:hAnsi="仿宋_GB2312" w:eastAsia="仿宋_GB2312"/>
                <w:sz w:val="28"/>
                <w:szCs w:val="28"/>
              </w:rPr>
            </w:pPr>
            <w:r>
              <w:rPr>
                <w:rFonts w:hint="eastAsia" w:ascii="仿宋_GB2312" w:hAnsi="仿宋_GB2312" w:eastAsia="仿宋_GB2312"/>
                <w:sz w:val="28"/>
                <w:szCs w:val="28"/>
              </w:rPr>
              <w:t>所在地区级教育主管部门初审意见</w:t>
            </w:r>
          </w:p>
        </w:tc>
        <w:tc>
          <w:tcPr>
            <w:tcW w:w="6665" w:type="dxa"/>
            <w:tcBorders>
              <w:top w:val="single" w:color="auto" w:sz="4" w:space="0"/>
              <w:left w:val="single" w:color="auto" w:sz="4" w:space="0"/>
              <w:bottom w:val="single" w:color="auto" w:sz="4" w:space="0"/>
              <w:right w:val="single" w:color="auto" w:sz="4" w:space="0"/>
            </w:tcBorders>
            <w:vAlign w:val="center"/>
          </w:tcPr>
          <w:p w14:paraId="14B13C8A">
            <w:pPr>
              <w:snapToGrid w:val="0"/>
              <w:spacing w:line="240" w:lineRule="atLeast"/>
              <w:jc w:val="center"/>
              <w:rPr>
                <w:rFonts w:ascii="仿宋_GB2312" w:hAnsi="仿宋_GB2312" w:eastAsia="仿宋_GB2312"/>
                <w:sz w:val="28"/>
                <w:szCs w:val="28"/>
              </w:rPr>
            </w:pPr>
          </w:p>
          <w:p w14:paraId="6E6C3B78">
            <w:pPr>
              <w:ind w:firstLine="560" w:firstLineChars="200"/>
              <w:rPr>
                <w:rFonts w:ascii="仿宋_GB2312" w:hAnsi="仿宋_GB2312" w:eastAsia="仿宋_GB2312"/>
                <w:sz w:val="28"/>
                <w:szCs w:val="28"/>
              </w:rPr>
            </w:pPr>
            <w:r>
              <w:rPr>
                <w:rFonts w:hint="eastAsia" w:ascii="仿宋_GB2312" w:hAnsi="仿宋_GB2312" w:eastAsia="仿宋_GB2312"/>
                <w:sz w:val="28"/>
                <w:szCs w:val="28"/>
              </w:rPr>
              <w:t xml:space="preserve">                 </w:t>
            </w:r>
          </w:p>
          <w:p w14:paraId="4932536B">
            <w:pPr>
              <w:snapToGrid w:val="0"/>
              <w:spacing w:line="240" w:lineRule="atLeast"/>
              <w:jc w:val="center"/>
              <w:rPr>
                <w:rFonts w:ascii="仿宋_GB2312" w:hAnsi="仿宋_GB2312" w:eastAsia="仿宋_GB2312"/>
                <w:sz w:val="28"/>
                <w:szCs w:val="28"/>
              </w:rPr>
            </w:pPr>
          </w:p>
          <w:p w14:paraId="2AB70E35">
            <w:pPr>
              <w:snapToGrid w:val="0"/>
              <w:spacing w:line="240" w:lineRule="atLeast"/>
              <w:ind w:firstLine="840" w:firstLineChars="300"/>
              <w:rPr>
                <w:rFonts w:ascii="仿宋_GB2312" w:hAnsi="仿宋_GB2312" w:eastAsia="仿宋_GB2312"/>
                <w:sz w:val="28"/>
                <w:szCs w:val="28"/>
              </w:rPr>
            </w:pPr>
          </w:p>
          <w:p w14:paraId="4BA8D507">
            <w:pPr>
              <w:snapToGrid w:val="0"/>
              <w:spacing w:line="240" w:lineRule="atLeast"/>
              <w:rPr>
                <w:rFonts w:ascii="仿宋_GB2312" w:hAnsi="仿宋_GB2312" w:eastAsia="仿宋_GB2312"/>
                <w:sz w:val="28"/>
                <w:szCs w:val="28"/>
              </w:rPr>
            </w:pPr>
            <w:r>
              <w:rPr>
                <w:rFonts w:hint="eastAsia" w:ascii="仿宋_GB2312" w:hAnsi="仿宋_GB2312" w:eastAsia="仿宋_GB2312"/>
                <w:sz w:val="28"/>
                <w:szCs w:val="28"/>
              </w:rPr>
              <w:t>负责人：                     盖章：</w:t>
            </w:r>
          </w:p>
          <w:p w14:paraId="27015C37">
            <w:pPr>
              <w:snapToGrid w:val="0"/>
              <w:spacing w:line="240" w:lineRule="atLeast"/>
              <w:jc w:val="right"/>
              <w:rPr>
                <w:rFonts w:ascii="仿宋_GB2312" w:hAnsi="仿宋_GB2312" w:eastAsia="仿宋_GB2312"/>
                <w:sz w:val="28"/>
                <w:szCs w:val="28"/>
              </w:rPr>
            </w:pPr>
            <w:r>
              <w:rPr>
                <w:rFonts w:hint="eastAsia" w:ascii="仿宋_GB2312" w:hAnsi="仿宋_GB2312" w:eastAsia="仿宋_GB2312"/>
                <w:sz w:val="28"/>
                <w:szCs w:val="28"/>
              </w:rPr>
              <w:t xml:space="preserve">              </w:t>
            </w:r>
          </w:p>
          <w:p w14:paraId="7A3B6851">
            <w:pPr>
              <w:snapToGrid w:val="0"/>
              <w:spacing w:line="240" w:lineRule="atLeast"/>
              <w:jc w:val="right"/>
              <w:rPr>
                <w:rFonts w:ascii="仿宋_GB2312" w:hAnsi="仿宋_GB2312" w:eastAsia="仿宋_GB2312"/>
                <w:sz w:val="28"/>
                <w:szCs w:val="28"/>
              </w:rPr>
            </w:pPr>
            <w:r>
              <w:rPr>
                <w:rFonts w:hint="eastAsia" w:ascii="仿宋_GB2312" w:hAnsi="仿宋_GB2312" w:eastAsia="仿宋_GB2312"/>
                <w:sz w:val="28"/>
                <w:szCs w:val="28"/>
              </w:rPr>
              <w:t>年    月    日</w:t>
            </w:r>
          </w:p>
        </w:tc>
      </w:tr>
      <w:tr w14:paraId="0E034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6" w:hRule="atLeast"/>
        </w:trPr>
        <w:tc>
          <w:tcPr>
            <w:tcW w:w="2515" w:type="dxa"/>
            <w:tcBorders>
              <w:top w:val="single" w:color="auto" w:sz="4" w:space="0"/>
              <w:left w:val="single" w:color="auto" w:sz="4" w:space="0"/>
              <w:bottom w:val="single" w:color="auto" w:sz="4" w:space="0"/>
              <w:right w:val="single" w:color="auto" w:sz="4" w:space="0"/>
            </w:tcBorders>
            <w:vAlign w:val="center"/>
          </w:tcPr>
          <w:p w14:paraId="1B9D48F6">
            <w:pPr>
              <w:snapToGrid w:val="0"/>
              <w:spacing w:line="240" w:lineRule="atLeast"/>
              <w:jc w:val="center"/>
              <w:rPr>
                <w:rFonts w:ascii="仿宋_GB2312" w:hAnsi="仿宋_GB2312" w:eastAsia="仿宋_GB2312"/>
                <w:sz w:val="28"/>
                <w:szCs w:val="28"/>
              </w:rPr>
            </w:pPr>
            <w:r>
              <w:rPr>
                <w:rFonts w:hint="eastAsia" w:ascii="仿宋_GB2312" w:hAnsi="仿宋_GB2312" w:eastAsia="仿宋_GB2312"/>
                <w:sz w:val="28"/>
                <w:szCs w:val="28"/>
              </w:rPr>
              <w:t>受理意见</w:t>
            </w:r>
          </w:p>
        </w:tc>
        <w:tc>
          <w:tcPr>
            <w:tcW w:w="6665" w:type="dxa"/>
            <w:tcBorders>
              <w:top w:val="single" w:color="auto" w:sz="4" w:space="0"/>
              <w:left w:val="single" w:color="auto" w:sz="4" w:space="0"/>
              <w:bottom w:val="single" w:color="auto" w:sz="4" w:space="0"/>
              <w:right w:val="single" w:color="auto" w:sz="4" w:space="0"/>
            </w:tcBorders>
            <w:vAlign w:val="center"/>
          </w:tcPr>
          <w:p w14:paraId="7C04C427">
            <w:pPr>
              <w:snapToGrid w:val="0"/>
              <w:spacing w:line="240" w:lineRule="atLeast"/>
              <w:jc w:val="center"/>
              <w:rPr>
                <w:rFonts w:ascii="仿宋_GB2312" w:hAnsi="仿宋_GB2312" w:eastAsia="仿宋_GB2312"/>
                <w:sz w:val="28"/>
                <w:szCs w:val="28"/>
              </w:rPr>
            </w:pPr>
          </w:p>
          <w:p w14:paraId="5DE6149C">
            <w:pPr>
              <w:snapToGrid w:val="0"/>
              <w:spacing w:line="240" w:lineRule="atLeast"/>
              <w:jc w:val="center"/>
              <w:rPr>
                <w:rFonts w:ascii="仿宋_GB2312" w:hAnsi="仿宋_GB2312" w:eastAsia="仿宋_GB2312"/>
                <w:sz w:val="28"/>
                <w:szCs w:val="28"/>
              </w:rPr>
            </w:pPr>
          </w:p>
          <w:p w14:paraId="5EB19C08">
            <w:pPr>
              <w:snapToGrid w:val="0"/>
              <w:spacing w:line="240" w:lineRule="atLeast"/>
              <w:jc w:val="center"/>
              <w:rPr>
                <w:rFonts w:ascii="仿宋_GB2312" w:hAnsi="仿宋_GB2312" w:eastAsia="仿宋_GB2312"/>
                <w:sz w:val="28"/>
                <w:szCs w:val="28"/>
              </w:rPr>
            </w:pPr>
          </w:p>
          <w:p w14:paraId="5EBBC64E">
            <w:pPr>
              <w:snapToGrid w:val="0"/>
              <w:spacing w:line="240" w:lineRule="atLeast"/>
              <w:ind w:firstLine="840" w:firstLineChars="300"/>
              <w:rPr>
                <w:rFonts w:ascii="仿宋_GB2312" w:hAnsi="仿宋_GB2312" w:eastAsia="仿宋_GB2312"/>
                <w:sz w:val="28"/>
                <w:szCs w:val="28"/>
              </w:rPr>
            </w:pPr>
          </w:p>
          <w:p w14:paraId="64B391A6">
            <w:pPr>
              <w:snapToGrid w:val="0"/>
              <w:spacing w:line="240" w:lineRule="atLeast"/>
              <w:rPr>
                <w:rFonts w:ascii="仿宋_GB2312" w:hAnsi="仿宋_GB2312" w:eastAsia="仿宋_GB2312"/>
                <w:sz w:val="28"/>
                <w:szCs w:val="28"/>
              </w:rPr>
            </w:pPr>
            <w:r>
              <w:rPr>
                <w:rFonts w:hint="eastAsia" w:ascii="仿宋_GB2312" w:hAnsi="仿宋_GB2312" w:eastAsia="仿宋_GB2312"/>
                <w:sz w:val="28"/>
                <w:szCs w:val="28"/>
              </w:rPr>
              <w:t>负责人：                     盖章：</w:t>
            </w:r>
          </w:p>
          <w:p w14:paraId="57E77C0C">
            <w:pPr>
              <w:snapToGrid w:val="0"/>
              <w:spacing w:line="240" w:lineRule="atLeast"/>
              <w:jc w:val="right"/>
              <w:rPr>
                <w:rFonts w:ascii="仿宋_GB2312" w:hAnsi="仿宋_GB2312" w:eastAsia="仿宋_GB2312"/>
                <w:sz w:val="28"/>
                <w:szCs w:val="28"/>
              </w:rPr>
            </w:pPr>
            <w:r>
              <w:rPr>
                <w:rFonts w:hint="eastAsia" w:ascii="仿宋_GB2312" w:hAnsi="仿宋_GB2312" w:eastAsia="仿宋_GB2312"/>
                <w:sz w:val="28"/>
                <w:szCs w:val="28"/>
              </w:rPr>
              <w:t xml:space="preserve">              </w:t>
            </w:r>
          </w:p>
          <w:p w14:paraId="668EC408">
            <w:pPr>
              <w:snapToGrid w:val="0"/>
              <w:spacing w:line="240" w:lineRule="atLeast"/>
              <w:jc w:val="center"/>
              <w:rPr>
                <w:rFonts w:ascii="仿宋_GB2312" w:hAnsi="仿宋_GB2312" w:eastAsia="仿宋_GB2312"/>
                <w:sz w:val="28"/>
                <w:szCs w:val="28"/>
              </w:rPr>
            </w:pPr>
            <w:r>
              <w:rPr>
                <w:rFonts w:hint="eastAsia" w:ascii="仿宋_GB2312" w:hAnsi="仿宋_GB2312" w:eastAsia="仿宋_GB2312"/>
                <w:sz w:val="28"/>
                <w:szCs w:val="28"/>
              </w:rPr>
              <w:t xml:space="preserve"> </w:t>
            </w:r>
            <w:r>
              <w:rPr>
                <w:rFonts w:ascii="仿宋_GB2312" w:hAnsi="仿宋_GB2312" w:eastAsia="仿宋_GB2312"/>
                <w:sz w:val="28"/>
                <w:szCs w:val="28"/>
              </w:rPr>
              <w:t xml:space="preserve">                              </w:t>
            </w:r>
            <w:r>
              <w:rPr>
                <w:rFonts w:hint="eastAsia" w:ascii="仿宋_GB2312" w:hAnsi="仿宋_GB2312" w:eastAsia="仿宋_GB2312"/>
                <w:sz w:val="28"/>
                <w:szCs w:val="28"/>
              </w:rPr>
              <w:t>年    月    日</w:t>
            </w:r>
          </w:p>
        </w:tc>
      </w:tr>
      <w:tr w14:paraId="01102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6" w:hRule="atLeast"/>
        </w:trPr>
        <w:tc>
          <w:tcPr>
            <w:tcW w:w="2515" w:type="dxa"/>
            <w:tcBorders>
              <w:top w:val="single" w:color="auto" w:sz="4" w:space="0"/>
              <w:left w:val="single" w:color="auto" w:sz="4" w:space="0"/>
              <w:bottom w:val="single" w:color="auto" w:sz="4" w:space="0"/>
              <w:right w:val="single" w:color="auto" w:sz="4" w:space="0"/>
            </w:tcBorders>
            <w:vAlign w:val="center"/>
          </w:tcPr>
          <w:p w14:paraId="2DF18FE5">
            <w:pPr>
              <w:snapToGrid w:val="0"/>
              <w:spacing w:line="240" w:lineRule="atLeast"/>
              <w:jc w:val="center"/>
              <w:rPr>
                <w:rFonts w:ascii="仿宋_GB2312" w:hAnsi="仿宋_GB2312" w:eastAsia="仿宋_GB2312"/>
                <w:sz w:val="28"/>
                <w:szCs w:val="28"/>
              </w:rPr>
            </w:pPr>
            <w:r>
              <w:rPr>
                <w:rFonts w:hint="eastAsia" w:ascii="仿宋_GB2312" w:hAnsi="仿宋_GB2312" w:eastAsia="仿宋_GB2312"/>
                <w:sz w:val="28"/>
                <w:szCs w:val="28"/>
              </w:rPr>
              <w:t>处室审核意见</w:t>
            </w:r>
          </w:p>
        </w:tc>
        <w:tc>
          <w:tcPr>
            <w:tcW w:w="6665" w:type="dxa"/>
            <w:tcBorders>
              <w:top w:val="single" w:color="auto" w:sz="4" w:space="0"/>
              <w:left w:val="single" w:color="auto" w:sz="4" w:space="0"/>
              <w:bottom w:val="single" w:color="auto" w:sz="4" w:space="0"/>
              <w:right w:val="single" w:color="auto" w:sz="4" w:space="0"/>
            </w:tcBorders>
            <w:vAlign w:val="center"/>
          </w:tcPr>
          <w:p w14:paraId="272A1EDB">
            <w:pPr>
              <w:snapToGrid w:val="0"/>
              <w:spacing w:line="240" w:lineRule="atLeast"/>
              <w:jc w:val="center"/>
              <w:rPr>
                <w:rFonts w:ascii="仿宋_GB2312" w:hAnsi="仿宋_GB2312" w:eastAsia="仿宋_GB2312"/>
                <w:sz w:val="28"/>
                <w:szCs w:val="28"/>
              </w:rPr>
            </w:pPr>
          </w:p>
          <w:p w14:paraId="15EE8929">
            <w:pPr>
              <w:snapToGrid w:val="0"/>
              <w:spacing w:line="240" w:lineRule="atLeast"/>
              <w:jc w:val="center"/>
              <w:rPr>
                <w:rFonts w:ascii="仿宋_GB2312" w:hAnsi="仿宋_GB2312" w:eastAsia="仿宋_GB2312"/>
                <w:sz w:val="28"/>
                <w:szCs w:val="28"/>
              </w:rPr>
            </w:pPr>
          </w:p>
          <w:p w14:paraId="7B1095F3">
            <w:pPr>
              <w:snapToGrid w:val="0"/>
              <w:spacing w:line="240" w:lineRule="atLeast"/>
              <w:rPr>
                <w:rFonts w:ascii="仿宋_GB2312" w:hAnsi="仿宋_GB2312" w:eastAsia="仿宋_GB2312"/>
                <w:sz w:val="28"/>
                <w:szCs w:val="28"/>
              </w:rPr>
            </w:pPr>
          </w:p>
          <w:p w14:paraId="465583FD">
            <w:pPr>
              <w:ind w:firstLine="560" w:firstLineChars="200"/>
              <w:rPr>
                <w:rFonts w:ascii="仿宋_GB2312" w:hAnsi="仿宋_GB2312" w:eastAsia="仿宋_GB2312"/>
                <w:sz w:val="28"/>
                <w:szCs w:val="28"/>
              </w:rPr>
            </w:pPr>
            <w:r>
              <w:rPr>
                <w:rFonts w:hint="eastAsia" w:ascii="仿宋_GB2312" w:hAnsi="仿宋_GB2312" w:eastAsia="仿宋_GB2312"/>
                <w:sz w:val="28"/>
                <w:szCs w:val="28"/>
              </w:rPr>
              <w:t xml:space="preserve">                 </w:t>
            </w:r>
          </w:p>
          <w:p w14:paraId="59B54C5D">
            <w:pPr>
              <w:snapToGrid w:val="0"/>
              <w:spacing w:line="240" w:lineRule="atLeast"/>
              <w:jc w:val="center"/>
              <w:rPr>
                <w:rFonts w:ascii="仿宋_GB2312" w:hAnsi="仿宋_GB2312" w:eastAsia="仿宋_GB2312"/>
                <w:sz w:val="28"/>
                <w:szCs w:val="28"/>
              </w:rPr>
            </w:pPr>
            <w:r>
              <w:rPr>
                <w:rFonts w:hint="eastAsia" w:ascii="仿宋_GB2312" w:hAnsi="仿宋_GB2312" w:eastAsia="仿宋_GB2312"/>
                <w:sz w:val="28"/>
                <w:szCs w:val="28"/>
              </w:rPr>
              <w:t xml:space="preserve">  </w:t>
            </w:r>
          </w:p>
          <w:p w14:paraId="1B3F6241">
            <w:pPr>
              <w:snapToGrid w:val="0"/>
              <w:spacing w:line="240" w:lineRule="atLeast"/>
              <w:jc w:val="center"/>
              <w:rPr>
                <w:rFonts w:ascii="仿宋_GB2312" w:hAnsi="仿宋_GB2312" w:eastAsia="仿宋_GB2312"/>
                <w:sz w:val="28"/>
                <w:szCs w:val="28"/>
              </w:rPr>
            </w:pPr>
          </w:p>
          <w:p w14:paraId="69A9229D">
            <w:pPr>
              <w:snapToGrid w:val="0"/>
              <w:spacing w:line="240" w:lineRule="atLeast"/>
              <w:jc w:val="center"/>
              <w:rPr>
                <w:rFonts w:ascii="仿宋_GB2312" w:hAnsi="仿宋_GB2312" w:eastAsia="仿宋_GB2312"/>
                <w:sz w:val="28"/>
                <w:szCs w:val="28"/>
              </w:rPr>
            </w:pPr>
          </w:p>
          <w:p w14:paraId="18A1DA6C">
            <w:pPr>
              <w:snapToGrid w:val="0"/>
              <w:spacing w:line="240" w:lineRule="atLeast"/>
              <w:ind w:firstLine="840" w:firstLineChars="300"/>
              <w:rPr>
                <w:rFonts w:ascii="仿宋_GB2312" w:hAnsi="仿宋_GB2312" w:eastAsia="仿宋_GB2312"/>
                <w:sz w:val="28"/>
                <w:szCs w:val="28"/>
              </w:rPr>
            </w:pPr>
          </w:p>
          <w:p w14:paraId="14451E9B">
            <w:pPr>
              <w:snapToGrid w:val="0"/>
              <w:spacing w:line="240" w:lineRule="atLeast"/>
              <w:rPr>
                <w:rFonts w:ascii="仿宋_GB2312" w:hAnsi="仿宋_GB2312" w:eastAsia="仿宋_GB2312"/>
                <w:sz w:val="28"/>
                <w:szCs w:val="28"/>
              </w:rPr>
            </w:pPr>
            <w:r>
              <w:rPr>
                <w:rFonts w:hint="eastAsia" w:ascii="仿宋_GB2312" w:hAnsi="仿宋_GB2312" w:eastAsia="仿宋_GB2312"/>
                <w:sz w:val="28"/>
                <w:szCs w:val="28"/>
              </w:rPr>
              <w:t>负责人：                     盖章：</w:t>
            </w:r>
          </w:p>
          <w:p w14:paraId="3AB3CAB8">
            <w:pPr>
              <w:snapToGrid w:val="0"/>
              <w:spacing w:line="240" w:lineRule="atLeast"/>
              <w:jc w:val="right"/>
              <w:rPr>
                <w:rFonts w:ascii="仿宋_GB2312" w:hAnsi="仿宋_GB2312" w:eastAsia="仿宋_GB2312"/>
                <w:sz w:val="28"/>
                <w:szCs w:val="28"/>
              </w:rPr>
            </w:pPr>
            <w:r>
              <w:rPr>
                <w:rFonts w:hint="eastAsia" w:ascii="仿宋_GB2312" w:hAnsi="仿宋_GB2312" w:eastAsia="仿宋_GB2312"/>
                <w:sz w:val="28"/>
                <w:szCs w:val="28"/>
              </w:rPr>
              <w:t xml:space="preserve">              </w:t>
            </w:r>
          </w:p>
          <w:p w14:paraId="1E74C758">
            <w:pPr>
              <w:snapToGrid w:val="0"/>
              <w:spacing w:line="240" w:lineRule="atLeast"/>
              <w:jc w:val="center"/>
              <w:rPr>
                <w:rFonts w:ascii="仿宋_GB2312" w:hAnsi="仿宋_GB2312" w:eastAsia="仿宋_GB2312"/>
                <w:sz w:val="28"/>
                <w:szCs w:val="28"/>
              </w:rPr>
            </w:pPr>
            <w:r>
              <w:rPr>
                <w:rFonts w:hint="eastAsia" w:ascii="仿宋_GB2312" w:hAnsi="仿宋_GB2312" w:eastAsia="仿宋_GB2312"/>
                <w:sz w:val="28"/>
                <w:szCs w:val="28"/>
              </w:rPr>
              <w:t xml:space="preserve">                               年    月    日</w:t>
            </w:r>
          </w:p>
        </w:tc>
      </w:tr>
      <w:tr w14:paraId="7A2CF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5" w:type="dxa"/>
            <w:tcBorders>
              <w:top w:val="single" w:color="auto" w:sz="4" w:space="0"/>
              <w:left w:val="single" w:color="auto" w:sz="4" w:space="0"/>
              <w:bottom w:val="single" w:color="auto" w:sz="4" w:space="0"/>
              <w:right w:val="single" w:color="auto" w:sz="4" w:space="0"/>
            </w:tcBorders>
            <w:vAlign w:val="center"/>
          </w:tcPr>
          <w:p w14:paraId="64BE7DFD">
            <w:pPr>
              <w:snapToGrid w:val="0"/>
              <w:spacing w:line="240" w:lineRule="atLeast"/>
              <w:jc w:val="center"/>
              <w:rPr>
                <w:rFonts w:ascii="仿宋_GB2312" w:hAnsi="仿宋_GB2312" w:eastAsia="仿宋_GB2312"/>
                <w:sz w:val="28"/>
                <w:szCs w:val="28"/>
              </w:rPr>
            </w:pPr>
            <w:r>
              <w:rPr>
                <w:rFonts w:hint="eastAsia" w:ascii="仿宋_GB2312" w:hAnsi="仿宋_GB2312" w:eastAsia="仿宋_GB2312"/>
                <w:sz w:val="28"/>
                <w:szCs w:val="28"/>
              </w:rPr>
              <w:t>教育局审批意见</w:t>
            </w:r>
          </w:p>
        </w:tc>
        <w:tc>
          <w:tcPr>
            <w:tcW w:w="6665" w:type="dxa"/>
            <w:tcBorders>
              <w:top w:val="single" w:color="auto" w:sz="4" w:space="0"/>
              <w:left w:val="single" w:color="auto" w:sz="4" w:space="0"/>
              <w:bottom w:val="single" w:color="auto" w:sz="4" w:space="0"/>
              <w:right w:val="single" w:color="auto" w:sz="4" w:space="0"/>
            </w:tcBorders>
            <w:vAlign w:val="center"/>
          </w:tcPr>
          <w:p w14:paraId="7AF44925">
            <w:pPr>
              <w:snapToGrid w:val="0"/>
              <w:spacing w:line="240" w:lineRule="atLeast"/>
              <w:rPr>
                <w:rFonts w:ascii="仿宋_GB2312" w:hAnsi="仿宋_GB2312" w:eastAsia="仿宋_GB2312"/>
                <w:sz w:val="28"/>
                <w:szCs w:val="28"/>
              </w:rPr>
            </w:pPr>
          </w:p>
          <w:p w14:paraId="08A70DE0">
            <w:pPr>
              <w:snapToGrid w:val="0"/>
              <w:spacing w:line="240" w:lineRule="atLeast"/>
              <w:ind w:firstLine="5880" w:firstLineChars="2100"/>
              <w:rPr>
                <w:rFonts w:ascii="仿宋_GB2312" w:hAnsi="仿宋_GB2312" w:eastAsia="仿宋_GB2312"/>
                <w:sz w:val="28"/>
                <w:szCs w:val="28"/>
              </w:rPr>
            </w:pPr>
          </w:p>
          <w:p w14:paraId="0BCC008D">
            <w:pPr>
              <w:snapToGrid w:val="0"/>
              <w:spacing w:line="240" w:lineRule="atLeast"/>
              <w:ind w:firstLine="5880" w:firstLineChars="2100"/>
              <w:rPr>
                <w:rFonts w:ascii="仿宋_GB2312" w:hAnsi="仿宋_GB2312" w:eastAsia="仿宋_GB2312"/>
                <w:sz w:val="28"/>
                <w:szCs w:val="28"/>
              </w:rPr>
            </w:pPr>
          </w:p>
          <w:p w14:paraId="2C3DE137">
            <w:pPr>
              <w:snapToGrid w:val="0"/>
              <w:spacing w:line="240" w:lineRule="atLeast"/>
              <w:ind w:firstLine="5880" w:firstLineChars="2100"/>
              <w:rPr>
                <w:rFonts w:ascii="仿宋_GB2312" w:hAnsi="仿宋_GB2312" w:eastAsia="仿宋_GB2312"/>
                <w:sz w:val="28"/>
                <w:szCs w:val="28"/>
              </w:rPr>
            </w:pPr>
          </w:p>
          <w:p w14:paraId="5CF5B31A">
            <w:pPr>
              <w:snapToGrid w:val="0"/>
              <w:spacing w:line="240" w:lineRule="atLeast"/>
              <w:ind w:firstLine="4200" w:firstLineChars="1500"/>
              <w:rPr>
                <w:rFonts w:ascii="仿宋_GB2312" w:hAnsi="仿宋_GB2312" w:eastAsia="仿宋_GB2312"/>
                <w:sz w:val="28"/>
                <w:szCs w:val="28"/>
              </w:rPr>
            </w:pPr>
            <w:r>
              <w:rPr>
                <w:rFonts w:hint="eastAsia" w:ascii="仿宋_GB2312" w:hAnsi="仿宋_GB2312" w:eastAsia="仿宋_GB2312"/>
                <w:sz w:val="28"/>
                <w:szCs w:val="28"/>
              </w:rPr>
              <w:t>盖章：</w:t>
            </w:r>
          </w:p>
          <w:p w14:paraId="58E4C828">
            <w:pPr>
              <w:snapToGrid w:val="0"/>
              <w:spacing w:line="240" w:lineRule="atLeast"/>
              <w:rPr>
                <w:rFonts w:ascii="仿宋_GB2312" w:hAnsi="仿宋_GB2312" w:eastAsia="仿宋_GB2312"/>
                <w:sz w:val="28"/>
                <w:szCs w:val="28"/>
              </w:rPr>
            </w:pPr>
          </w:p>
          <w:p w14:paraId="5BDF8CF5">
            <w:pPr>
              <w:snapToGrid w:val="0"/>
              <w:spacing w:line="240" w:lineRule="atLeast"/>
              <w:jc w:val="right"/>
              <w:rPr>
                <w:rFonts w:ascii="仿宋_GB2312" w:hAnsi="仿宋_GB2312" w:eastAsia="仿宋_GB2312"/>
                <w:sz w:val="28"/>
                <w:szCs w:val="28"/>
              </w:rPr>
            </w:pPr>
            <w:r>
              <w:rPr>
                <w:rFonts w:hint="eastAsia" w:ascii="仿宋_GB2312" w:hAnsi="仿宋_GB2312" w:eastAsia="仿宋_GB2312"/>
                <w:sz w:val="28"/>
                <w:szCs w:val="28"/>
              </w:rPr>
              <w:t xml:space="preserve">      </w:t>
            </w:r>
          </w:p>
          <w:p w14:paraId="2A2F7875">
            <w:pPr>
              <w:snapToGrid w:val="0"/>
              <w:spacing w:line="240" w:lineRule="atLeast"/>
              <w:jc w:val="right"/>
              <w:rPr>
                <w:rFonts w:ascii="仿宋_GB2312" w:hAnsi="仿宋_GB2312" w:eastAsia="仿宋_GB2312"/>
                <w:sz w:val="28"/>
                <w:szCs w:val="28"/>
              </w:rPr>
            </w:pPr>
            <w:r>
              <w:rPr>
                <w:rFonts w:hint="eastAsia" w:ascii="仿宋_GB2312" w:hAnsi="仿宋_GB2312" w:eastAsia="仿宋_GB2312"/>
                <w:sz w:val="28"/>
                <w:szCs w:val="28"/>
              </w:rPr>
              <w:t xml:space="preserve">         年    月    日</w:t>
            </w:r>
          </w:p>
        </w:tc>
      </w:tr>
    </w:tbl>
    <w:p w14:paraId="2A369786">
      <w:pPr>
        <w:rPr>
          <w:rFonts w:ascii="仿宋_GB2312" w:hAnsi="仿宋_GB2312" w:eastAsia="仿宋_GB2312"/>
        </w:rPr>
      </w:pPr>
    </w:p>
    <w:p w14:paraId="2F7F3322"/>
    <w:p w14:paraId="58B8C6BE">
      <w:pPr>
        <w:widowControl/>
        <w:jc w:val="left"/>
      </w:pPr>
      <w:r>
        <w:br w:type="page"/>
      </w:r>
    </w:p>
    <w:p w14:paraId="77932386">
      <w:pPr>
        <w:pStyle w:val="3"/>
        <w:adjustRightInd w:val="0"/>
        <w:snapToGrid w:val="0"/>
        <w:spacing w:before="0" w:after="0" w:line="240" w:lineRule="auto"/>
        <w:ind w:firstLine="560" w:firstLineChars="200"/>
        <w:rPr>
          <w:rStyle w:val="19"/>
          <w:rFonts w:ascii="仿宋" w:hAnsi="仿宋" w:eastAsia="仿宋"/>
          <w:b w:val="0"/>
          <w:bCs w:val="0"/>
          <w:sz w:val="28"/>
          <w:szCs w:val="28"/>
        </w:rPr>
      </w:pPr>
      <w:r>
        <w:rPr>
          <w:rStyle w:val="19"/>
          <w:rFonts w:ascii="仿宋" w:hAnsi="仿宋" w:eastAsia="仿宋"/>
          <w:b w:val="0"/>
          <w:bCs w:val="0"/>
          <w:sz w:val="28"/>
          <w:szCs w:val="28"/>
        </w:rPr>
        <w:t>范本</w:t>
      </w:r>
      <w:r>
        <w:rPr>
          <w:rStyle w:val="19"/>
          <w:rFonts w:hint="eastAsia" w:ascii="仿宋" w:hAnsi="仿宋" w:eastAsia="仿宋"/>
          <w:b w:val="0"/>
          <w:bCs w:val="0"/>
          <w:sz w:val="28"/>
          <w:szCs w:val="28"/>
        </w:rPr>
        <w:t>1</w:t>
      </w:r>
      <w:r>
        <w:rPr>
          <w:rStyle w:val="19"/>
          <w:rFonts w:ascii="仿宋" w:hAnsi="仿宋" w:eastAsia="仿宋"/>
          <w:b w:val="0"/>
          <w:bCs w:val="0"/>
          <w:sz w:val="28"/>
          <w:szCs w:val="28"/>
        </w:rPr>
        <w:t>7</w:t>
      </w:r>
    </w:p>
    <w:p w14:paraId="4779139B">
      <w:pPr>
        <w:jc w:val="center"/>
        <w:rPr>
          <w:rFonts w:ascii="方正小标宋简体" w:eastAsia="方正小标宋简体"/>
          <w:sz w:val="36"/>
          <w:szCs w:val="28"/>
          <w:u w:val="single"/>
        </w:rPr>
      </w:pPr>
      <w:r>
        <w:rPr>
          <w:rFonts w:hint="eastAsia" w:ascii="方正小标宋简体" w:eastAsia="方正小标宋简体"/>
          <w:sz w:val="36"/>
          <w:szCs w:val="28"/>
        </w:rPr>
        <w:t>X</w:t>
      </w:r>
      <w:r>
        <w:rPr>
          <w:rFonts w:ascii="方正小标宋简体" w:eastAsia="方正小标宋简体"/>
          <w:sz w:val="36"/>
          <w:szCs w:val="28"/>
        </w:rPr>
        <w:t>X</w:t>
      </w:r>
      <w:r>
        <w:rPr>
          <w:rFonts w:hint="eastAsia" w:ascii="方正小标宋简体" w:eastAsia="方正小标宋简体"/>
          <w:sz w:val="36"/>
          <w:szCs w:val="28"/>
        </w:rPr>
        <w:t>学校董事会/理事会决议</w:t>
      </w:r>
    </w:p>
    <w:p w14:paraId="0AF202F2">
      <w:pPr>
        <w:spacing w:line="360" w:lineRule="auto"/>
        <w:rPr>
          <w:rFonts w:ascii="仿宋_GB2312" w:eastAsia="仿宋_GB2312"/>
          <w:sz w:val="28"/>
          <w:szCs w:val="28"/>
        </w:rPr>
      </w:pPr>
    </w:p>
    <w:p w14:paraId="0167A508">
      <w:pPr>
        <w:spacing w:line="360" w:lineRule="auto"/>
        <w:ind w:firstLine="560" w:firstLineChars="200"/>
        <w:rPr>
          <w:rFonts w:ascii="仿宋_GB2312" w:eastAsia="仿宋_GB2312"/>
          <w:sz w:val="28"/>
          <w:szCs w:val="28"/>
        </w:rPr>
      </w:pPr>
      <w:r>
        <w:rPr>
          <w:rFonts w:hint="eastAsia" w:ascii="仿宋_GB2312" w:eastAsia="仿宋_GB2312"/>
          <w:sz w:val="28"/>
          <w:szCs w:val="28"/>
          <w:u w:val="single"/>
        </w:rPr>
        <w:t>**********（以下简称“学校”）</w:t>
      </w:r>
      <w:r>
        <w:rPr>
          <w:rFonts w:hint="eastAsia" w:ascii="仿宋_GB2312" w:hAnsi="宋体" w:eastAsia="仿宋_GB2312"/>
          <w:sz w:val="28"/>
          <w:szCs w:val="28"/>
        </w:rPr>
        <w:t>董事会/理事会于</w:t>
      </w:r>
      <w:r>
        <w:rPr>
          <w:rFonts w:hint="eastAsia" w:ascii="仿宋_GB2312" w:eastAsia="仿宋_GB2312"/>
          <w:sz w:val="28"/>
          <w:szCs w:val="28"/>
        </w:rPr>
        <w:t>****年**月**日</w:t>
      </w:r>
      <w:r>
        <w:rPr>
          <w:rFonts w:hint="eastAsia" w:ascii="仿宋_GB2312" w:hAnsi="宋体" w:eastAsia="仿宋_GB2312"/>
          <w:sz w:val="28"/>
          <w:szCs w:val="28"/>
        </w:rPr>
        <w:t>在</w:t>
      </w:r>
      <w:r>
        <w:rPr>
          <w:rFonts w:hint="eastAsia" w:ascii="仿宋_GB2312" w:eastAsia="仿宋_GB2312"/>
          <w:sz w:val="28"/>
          <w:szCs w:val="28"/>
        </w:rPr>
        <w:t>****</w:t>
      </w:r>
      <w:r>
        <w:rPr>
          <w:rFonts w:hint="eastAsia" w:ascii="仿宋_GB2312" w:hAnsi="宋体" w:eastAsia="仿宋_GB2312"/>
          <w:sz w:val="28"/>
          <w:szCs w:val="28"/>
        </w:rPr>
        <w:t>召开。</w:t>
      </w:r>
    </w:p>
    <w:p w14:paraId="0032D058">
      <w:pPr>
        <w:spacing w:line="360" w:lineRule="auto"/>
        <w:rPr>
          <w:rFonts w:ascii="仿宋_GB2312" w:eastAsia="仿宋_GB2312"/>
          <w:sz w:val="28"/>
          <w:szCs w:val="28"/>
        </w:rPr>
      </w:pPr>
    </w:p>
    <w:p w14:paraId="386F686F">
      <w:pPr>
        <w:spacing w:line="360" w:lineRule="auto"/>
        <w:ind w:firstLine="560" w:firstLineChars="200"/>
        <w:rPr>
          <w:rFonts w:ascii="仿宋_GB2312" w:hAnsi="Arial" w:eastAsia="仿宋_GB2312" w:cs="Arial"/>
          <w:sz w:val="28"/>
          <w:szCs w:val="28"/>
          <w:shd w:val="clear" w:color="auto" w:fill="FFFFFF"/>
        </w:rPr>
      </w:pPr>
      <w:r>
        <w:rPr>
          <w:rFonts w:hint="eastAsia" w:ascii="仿宋_GB2312" w:eastAsia="仿宋_GB2312"/>
          <w:sz w:val="28"/>
          <w:szCs w:val="28"/>
        </w:rPr>
        <w:t>出席会议的董事/理事***人：****、****、****、****、****、****出席了会议，本次会议的召集和召开程序符合法律、法规和《学校章程》的有关规定。</w:t>
      </w:r>
    </w:p>
    <w:p w14:paraId="25062C99">
      <w:pPr>
        <w:spacing w:line="360" w:lineRule="auto"/>
        <w:ind w:firstLine="560" w:firstLineChars="200"/>
        <w:rPr>
          <w:rFonts w:ascii="仿宋_GB2312" w:eastAsia="仿宋_GB2312"/>
          <w:sz w:val="28"/>
          <w:szCs w:val="28"/>
        </w:rPr>
      </w:pPr>
    </w:p>
    <w:p w14:paraId="78E9B57B">
      <w:pPr>
        <w:spacing w:line="360" w:lineRule="auto"/>
        <w:ind w:firstLine="560" w:firstLineChars="200"/>
        <w:rPr>
          <w:rFonts w:ascii="仿宋_GB2312" w:eastAsia="仿宋_GB2312"/>
          <w:sz w:val="28"/>
          <w:szCs w:val="28"/>
        </w:rPr>
      </w:pPr>
      <w:r>
        <w:rPr>
          <w:rFonts w:hint="eastAsia" w:ascii="仿宋_GB2312" w:eastAsia="仿宋_GB2312"/>
          <w:sz w:val="28"/>
          <w:szCs w:val="28"/>
        </w:rPr>
        <w:t>本次董事/理事会作出以下决议：</w:t>
      </w:r>
    </w:p>
    <w:p w14:paraId="38E42FF6">
      <w:pPr>
        <w:spacing w:line="360" w:lineRule="auto"/>
        <w:ind w:firstLine="560" w:firstLineChars="200"/>
        <w:rPr>
          <w:rFonts w:ascii="仿宋_GB2312" w:eastAsia="仿宋_GB2312"/>
          <w:sz w:val="28"/>
          <w:szCs w:val="28"/>
        </w:rPr>
      </w:pPr>
      <w:r>
        <w:rPr>
          <w:rFonts w:hint="eastAsia" w:ascii="仿宋_GB2312" w:eastAsia="仿宋_GB2312"/>
          <w:sz w:val="28"/>
          <w:szCs w:val="28"/>
        </w:rPr>
        <w:t>一、将学校名称变更为</w:t>
      </w:r>
      <w:r>
        <w:rPr>
          <w:rFonts w:hint="eastAsia" w:ascii="仿宋_GB2312" w:eastAsia="仿宋_GB2312"/>
          <w:sz w:val="28"/>
          <w:szCs w:val="28"/>
          <w:u w:val="single"/>
        </w:rPr>
        <w:t xml:space="preserve">          </w:t>
      </w:r>
      <w:r>
        <w:rPr>
          <w:rFonts w:ascii="仿宋_GB2312" w:eastAsia="仿宋_GB2312"/>
          <w:sz w:val="28"/>
          <w:szCs w:val="28"/>
          <w:u w:val="single"/>
        </w:rPr>
        <w:t xml:space="preserve">    </w:t>
      </w:r>
      <w:r>
        <w:rPr>
          <w:rFonts w:hint="eastAsia" w:ascii="仿宋_GB2312" w:eastAsia="仿宋_GB2312"/>
          <w:sz w:val="28"/>
          <w:szCs w:val="28"/>
          <w:u w:val="single"/>
        </w:rPr>
        <w:t xml:space="preserve">     </w:t>
      </w:r>
    </w:p>
    <w:p w14:paraId="2510C902">
      <w:pPr>
        <w:spacing w:line="360" w:lineRule="auto"/>
        <w:ind w:firstLine="560" w:firstLineChars="200"/>
        <w:rPr>
          <w:rFonts w:ascii="仿宋_GB2312" w:eastAsia="仿宋_GB2312"/>
          <w:sz w:val="28"/>
          <w:szCs w:val="28"/>
        </w:rPr>
      </w:pPr>
      <w:r>
        <w:rPr>
          <w:rFonts w:hint="eastAsia" w:ascii="仿宋_GB2312" w:eastAsia="仿宋_GB2312"/>
          <w:sz w:val="28"/>
          <w:szCs w:val="28"/>
        </w:rPr>
        <w:t>二、同意学校举办者****退出，****成为新的举办者</w:t>
      </w:r>
    </w:p>
    <w:p w14:paraId="0FFC2700">
      <w:pPr>
        <w:spacing w:line="360" w:lineRule="auto"/>
        <w:ind w:firstLine="560" w:firstLineChars="200"/>
        <w:rPr>
          <w:rFonts w:ascii="仿宋_GB2312" w:eastAsia="仿宋_GB2312"/>
          <w:sz w:val="28"/>
          <w:szCs w:val="28"/>
        </w:rPr>
      </w:pPr>
      <w:r>
        <w:rPr>
          <w:rFonts w:hint="eastAsia" w:ascii="仿宋_GB2312" w:eastAsia="仿宋_GB2312"/>
          <w:sz w:val="28"/>
          <w:szCs w:val="28"/>
        </w:rPr>
        <w:t>三、同意学校法定代表人变更为</w:t>
      </w:r>
      <w:r>
        <w:rPr>
          <w:rFonts w:hint="eastAsia" w:ascii="仿宋_GB2312" w:eastAsia="仿宋_GB2312"/>
          <w:sz w:val="28"/>
          <w:szCs w:val="28"/>
          <w:u w:val="single"/>
        </w:rPr>
        <w:t xml:space="preserve">          </w:t>
      </w:r>
      <w:r>
        <w:rPr>
          <w:rFonts w:ascii="仿宋_GB2312" w:eastAsia="仿宋_GB2312"/>
          <w:sz w:val="28"/>
          <w:szCs w:val="28"/>
          <w:u w:val="single"/>
        </w:rPr>
        <w:t xml:space="preserve">    </w:t>
      </w:r>
      <w:r>
        <w:rPr>
          <w:rFonts w:hint="eastAsia" w:ascii="仿宋_GB2312" w:eastAsia="仿宋_GB2312"/>
          <w:sz w:val="28"/>
          <w:szCs w:val="28"/>
          <w:u w:val="single"/>
        </w:rPr>
        <w:t xml:space="preserve">     </w:t>
      </w:r>
    </w:p>
    <w:p w14:paraId="5770D33C">
      <w:pPr>
        <w:spacing w:line="360" w:lineRule="auto"/>
        <w:ind w:firstLine="560" w:firstLineChars="200"/>
        <w:rPr>
          <w:rFonts w:ascii="仿宋_GB2312" w:eastAsia="仿宋_GB2312"/>
          <w:sz w:val="28"/>
          <w:szCs w:val="28"/>
          <w:u w:val="single"/>
        </w:rPr>
      </w:pPr>
      <w:r>
        <w:rPr>
          <w:rFonts w:hint="eastAsia" w:ascii="仿宋_GB2312" w:eastAsia="仿宋_GB2312"/>
          <w:sz w:val="28"/>
          <w:szCs w:val="28"/>
        </w:rPr>
        <w:t>四、同意学校地址/住所由</w:t>
      </w:r>
      <w:r>
        <w:rPr>
          <w:rFonts w:hint="eastAsia" w:ascii="仿宋_GB2312" w:eastAsia="仿宋_GB2312"/>
          <w:sz w:val="28"/>
          <w:szCs w:val="28"/>
          <w:u w:val="single"/>
        </w:rPr>
        <w:t xml:space="preserve">          </w:t>
      </w:r>
      <w:r>
        <w:rPr>
          <w:rFonts w:ascii="仿宋_GB2312" w:eastAsia="仿宋_GB2312"/>
          <w:sz w:val="28"/>
          <w:szCs w:val="28"/>
          <w:u w:val="single"/>
        </w:rPr>
        <w:t xml:space="preserve">    </w:t>
      </w:r>
      <w:r>
        <w:rPr>
          <w:rFonts w:hint="eastAsia" w:ascii="仿宋_GB2312" w:eastAsia="仿宋_GB2312"/>
          <w:sz w:val="28"/>
          <w:szCs w:val="28"/>
          <w:u w:val="single"/>
        </w:rPr>
        <w:t xml:space="preserve">     </w:t>
      </w:r>
      <w:r>
        <w:rPr>
          <w:rFonts w:hint="eastAsia" w:ascii="仿宋_GB2312" w:eastAsia="仿宋_GB2312"/>
          <w:sz w:val="28"/>
          <w:szCs w:val="28"/>
        </w:rPr>
        <w:t>变更为</w:t>
      </w:r>
      <w:r>
        <w:rPr>
          <w:rFonts w:hint="eastAsia" w:ascii="仿宋_GB2312" w:eastAsia="仿宋_GB2312"/>
          <w:sz w:val="28"/>
          <w:szCs w:val="28"/>
          <w:u w:val="single"/>
        </w:rPr>
        <w:t xml:space="preserve">          </w:t>
      </w:r>
      <w:r>
        <w:rPr>
          <w:rFonts w:ascii="仿宋_GB2312" w:eastAsia="仿宋_GB2312"/>
          <w:sz w:val="28"/>
          <w:szCs w:val="28"/>
          <w:u w:val="single"/>
        </w:rPr>
        <w:t xml:space="preserve">    </w:t>
      </w:r>
      <w:r>
        <w:rPr>
          <w:rFonts w:hint="eastAsia" w:ascii="仿宋_GB2312" w:eastAsia="仿宋_GB2312"/>
          <w:sz w:val="28"/>
          <w:szCs w:val="28"/>
          <w:u w:val="single"/>
        </w:rPr>
        <w:t xml:space="preserve">     </w:t>
      </w:r>
    </w:p>
    <w:p w14:paraId="1E649365">
      <w:pPr>
        <w:spacing w:line="360" w:lineRule="auto"/>
        <w:ind w:firstLine="560" w:firstLineChars="200"/>
        <w:rPr>
          <w:rFonts w:ascii="仿宋_GB2312" w:eastAsia="仿宋_GB2312"/>
          <w:sz w:val="28"/>
          <w:szCs w:val="28"/>
        </w:rPr>
      </w:pPr>
      <w:r>
        <w:rPr>
          <w:rFonts w:ascii="仿宋_GB2312" w:eastAsia="仿宋_GB2312"/>
          <w:sz w:val="28"/>
          <w:szCs w:val="28"/>
          <w:u w:val="single"/>
        </w:rPr>
        <w:t>……</w:t>
      </w:r>
    </w:p>
    <w:p w14:paraId="13774111">
      <w:pPr>
        <w:spacing w:line="360" w:lineRule="auto"/>
        <w:ind w:firstLine="560" w:firstLineChars="200"/>
        <w:rPr>
          <w:rFonts w:ascii="仿宋_GB2312" w:eastAsia="仿宋_GB2312"/>
          <w:sz w:val="28"/>
          <w:szCs w:val="28"/>
        </w:rPr>
      </w:pPr>
      <w:r>
        <w:rPr>
          <w:rFonts w:hint="eastAsia" w:ascii="仿宋_GB2312" w:eastAsia="仿宋_GB2312"/>
          <w:sz w:val="28"/>
          <w:szCs w:val="28"/>
        </w:rPr>
        <w:t>五、就本次变更修改公司章程</w:t>
      </w:r>
    </w:p>
    <w:p w14:paraId="6107E591">
      <w:pPr>
        <w:spacing w:line="360" w:lineRule="auto"/>
        <w:ind w:firstLine="560" w:firstLineChars="200"/>
        <w:rPr>
          <w:rFonts w:ascii="仿宋_GB2312" w:eastAsia="仿宋_GB2312"/>
          <w:sz w:val="28"/>
          <w:szCs w:val="28"/>
        </w:rPr>
      </w:pPr>
      <w:r>
        <w:rPr>
          <w:rFonts w:hint="eastAsia" w:ascii="仿宋_GB2312" w:eastAsia="仿宋_GB2312"/>
          <w:sz w:val="28"/>
          <w:szCs w:val="28"/>
        </w:rPr>
        <w:t>六、授权</w:t>
      </w:r>
      <w:r>
        <w:rPr>
          <w:rFonts w:hint="eastAsia" w:ascii="仿宋_GB2312" w:eastAsia="仿宋_GB2312"/>
          <w:sz w:val="28"/>
          <w:szCs w:val="28"/>
          <w:u w:val="single"/>
        </w:rPr>
        <w:t xml:space="preserve">        </w:t>
      </w:r>
      <w:r>
        <w:rPr>
          <w:rFonts w:ascii="仿宋_GB2312" w:eastAsia="仿宋_GB2312"/>
          <w:sz w:val="28"/>
          <w:szCs w:val="28"/>
          <w:u w:val="single"/>
        </w:rPr>
        <w:t xml:space="preserve"> </w:t>
      </w:r>
      <w:r>
        <w:rPr>
          <w:rFonts w:hint="eastAsia" w:ascii="仿宋_GB2312" w:eastAsia="仿宋_GB2312"/>
          <w:sz w:val="28"/>
          <w:szCs w:val="28"/>
        </w:rPr>
        <w:t>负责学校本次变更的具体事项（包括但不限于向行业主管机关、登记机关提交变更申请）。</w:t>
      </w:r>
    </w:p>
    <w:p w14:paraId="06FED4F4">
      <w:pPr>
        <w:spacing w:line="360" w:lineRule="auto"/>
        <w:ind w:firstLine="560" w:firstLineChars="200"/>
        <w:rPr>
          <w:rFonts w:ascii="仿宋_GB2312" w:eastAsia="仿宋_GB2312"/>
          <w:sz w:val="28"/>
          <w:szCs w:val="28"/>
        </w:rPr>
      </w:pPr>
      <w:r>
        <w:rPr>
          <w:rFonts w:hint="eastAsia" w:ascii="仿宋_GB2312" w:eastAsia="仿宋_GB2312"/>
          <w:sz w:val="28"/>
          <w:szCs w:val="28"/>
        </w:rPr>
        <w:t>七、授权期限为：***</w:t>
      </w:r>
      <w:r>
        <w:rPr>
          <w:rFonts w:hint="eastAsia" w:ascii="仿宋_GB2312" w:hAnsi="宋体" w:eastAsia="仿宋_GB2312"/>
          <w:sz w:val="28"/>
          <w:szCs w:val="28"/>
        </w:rPr>
        <w:t>年</w:t>
      </w:r>
      <w:r>
        <w:rPr>
          <w:rFonts w:hint="eastAsia" w:ascii="仿宋_GB2312" w:eastAsia="仿宋_GB2312"/>
          <w:sz w:val="28"/>
          <w:szCs w:val="28"/>
        </w:rPr>
        <w:t>***</w:t>
      </w:r>
      <w:r>
        <w:rPr>
          <w:rFonts w:hint="eastAsia" w:ascii="仿宋_GB2312" w:hAnsi="宋体" w:eastAsia="仿宋_GB2312"/>
          <w:sz w:val="28"/>
          <w:szCs w:val="28"/>
        </w:rPr>
        <w:t>月</w:t>
      </w:r>
      <w:r>
        <w:rPr>
          <w:rFonts w:hint="eastAsia" w:ascii="仿宋_GB2312" w:eastAsia="仿宋_GB2312"/>
          <w:sz w:val="28"/>
          <w:szCs w:val="28"/>
        </w:rPr>
        <w:t>***</w:t>
      </w:r>
      <w:r>
        <w:rPr>
          <w:rFonts w:hint="eastAsia" w:ascii="仿宋_GB2312" w:hAnsi="宋体" w:eastAsia="仿宋_GB2312"/>
          <w:sz w:val="28"/>
          <w:szCs w:val="28"/>
        </w:rPr>
        <w:t>日至</w:t>
      </w:r>
      <w:r>
        <w:rPr>
          <w:rFonts w:hint="eastAsia" w:ascii="仿宋_GB2312" w:eastAsia="仿宋_GB2312"/>
          <w:sz w:val="28"/>
          <w:szCs w:val="28"/>
        </w:rPr>
        <w:t>***</w:t>
      </w:r>
      <w:r>
        <w:rPr>
          <w:rFonts w:hint="eastAsia" w:ascii="仿宋_GB2312" w:hAnsi="宋体" w:eastAsia="仿宋_GB2312"/>
          <w:sz w:val="28"/>
          <w:szCs w:val="28"/>
        </w:rPr>
        <w:t>年</w:t>
      </w:r>
      <w:r>
        <w:rPr>
          <w:rFonts w:hint="eastAsia" w:ascii="仿宋_GB2312" w:eastAsia="仿宋_GB2312"/>
          <w:sz w:val="28"/>
          <w:szCs w:val="28"/>
        </w:rPr>
        <w:t>***</w:t>
      </w:r>
      <w:r>
        <w:rPr>
          <w:rFonts w:hint="eastAsia" w:ascii="仿宋_GB2312" w:hAnsi="宋体" w:eastAsia="仿宋_GB2312"/>
          <w:sz w:val="28"/>
          <w:szCs w:val="28"/>
        </w:rPr>
        <w:t>月</w:t>
      </w:r>
      <w:r>
        <w:rPr>
          <w:rFonts w:hint="eastAsia" w:ascii="仿宋_GB2312" w:eastAsia="仿宋_GB2312"/>
          <w:sz w:val="28"/>
          <w:szCs w:val="28"/>
        </w:rPr>
        <w:t>***</w:t>
      </w:r>
      <w:r>
        <w:rPr>
          <w:rFonts w:hint="eastAsia" w:ascii="仿宋_GB2312" w:hAnsi="宋体" w:eastAsia="仿宋_GB2312"/>
          <w:sz w:val="28"/>
          <w:szCs w:val="28"/>
        </w:rPr>
        <w:t>日。</w:t>
      </w:r>
    </w:p>
    <w:p w14:paraId="793C4FFB">
      <w:pPr>
        <w:spacing w:line="460" w:lineRule="exact"/>
        <w:ind w:firstLine="560" w:firstLineChars="200"/>
        <w:rPr>
          <w:rFonts w:ascii="仿宋_GB2312" w:eastAsia="仿宋_GB2312"/>
          <w:sz w:val="28"/>
          <w:szCs w:val="28"/>
        </w:rPr>
      </w:pPr>
      <w:r>
        <w:rPr>
          <w:rFonts w:hint="eastAsia" w:ascii="仿宋_GB2312" w:eastAsia="仿宋_GB2312"/>
          <w:sz w:val="28"/>
          <w:szCs w:val="28"/>
        </w:rPr>
        <w:t>（以下无正文）</w:t>
      </w:r>
    </w:p>
    <w:p w14:paraId="19D54AFE">
      <w:pPr>
        <w:spacing w:line="460" w:lineRule="exact"/>
        <w:ind w:firstLine="562" w:firstLineChars="200"/>
        <w:rPr>
          <w:rFonts w:ascii="仿宋_GB2312" w:eastAsia="仿宋_GB2312" w:cs="Arial"/>
          <w:b/>
          <w:kern w:val="0"/>
          <w:sz w:val="28"/>
          <w:szCs w:val="28"/>
        </w:rPr>
      </w:pPr>
    </w:p>
    <w:p w14:paraId="26AAC106">
      <w:pPr>
        <w:spacing w:line="360" w:lineRule="auto"/>
        <w:ind w:firstLine="562" w:firstLineChars="200"/>
        <w:rPr>
          <w:rFonts w:ascii="仿宋_GB2312" w:eastAsia="仿宋_GB2312"/>
          <w:b/>
          <w:sz w:val="28"/>
          <w:szCs w:val="28"/>
        </w:rPr>
      </w:pPr>
      <w:r>
        <w:rPr>
          <w:rFonts w:hint="eastAsia" w:ascii="仿宋_GB2312" w:eastAsia="仿宋_GB2312"/>
          <w:b/>
          <w:sz w:val="28"/>
          <w:szCs w:val="28"/>
        </w:rPr>
        <w:t>董事/理事签字：</w:t>
      </w:r>
    </w:p>
    <w:p w14:paraId="7FBBD958">
      <w:pPr>
        <w:spacing w:line="360" w:lineRule="auto"/>
        <w:ind w:firstLine="560" w:firstLineChars="200"/>
        <w:jc w:val="right"/>
        <w:rPr>
          <w:rFonts w:ascii="仿宋_GB2312" w:eastAsia="仿宋_GB2312"/>
          <w:b/>
          <w:sz w:val="28"/>
          <w:szCs w:val="28"/>
        </w:rPr>
      </w:pPr>
      <w:r>
        <w:rPr>
          <w:rFonts w:hint="eastAsia" w:ascii="仿宋_GB2312" w:eastAsia="仿宋_GB2312"/>
          <w:sz w:val="28"/>
          <w:szCs w:val="28"/>
        </w:rPr>
        <w:t>***</w:t>
      </w:r>
      <w:r>
        <w:rPr>
          <w:rFonts w:hint="eastAsia" w:ascii="仿宋_GB2312" w:hAnsi="宋体" w:eastAsia="仿宋_GB2312"/>
          <w:sz w:val="28"/>
          <w:szCs w:val="28"/>
        </w:rPr>
        <w:t>年</w:t>
      </w:r>
      <w:r>
        <w:rPr>
          <w:rFonts w:hint="eastAsia" w:ascii="仿宋_GB2312" w:eastAsia="仿宋_GB2312"/>
          <w:sz w:val="28"/>
          <w:szCs w:val="28"/>
        </w:rPr>
        <w:t>***</w:t>
      </w:r>
      <w:r>
        <w:rPr>
          <w:rFonts w:hint="eastAsia" w:ascii="仿宋_GB2312" w:hAnsi="宋体" w:eastAsia="仿宋_GB2312"/>
          <w:sz w:val="28"/>
          <w:szCs w:val="28"/>
        </w:rPr>
        <w:t>月</w:t>
      </w:r>
      <w:r>
        <w:rPr>
          <w:rFonts w:hint="eastAsia" w:ascii="仿宋_GB2312" w:eastAsia="仿宋_GB2312"/>
          <w:sz w:val="28"/>
          <w:szCs w:val="28"/>
        </w:rPr>
        <w:t>***</w:t>
      </w:r>
      <w:r>
        <w:rPr>
          <w:rFonts w:hint="eastAsia" w:ascii="仿宋_GB2312" w:hAnsi="宋体" w:eastAsia="仿宋_GB2312"/>
          <w:sz w:val="28"/>
          <w:szCs w:val="28"/>
        </w:rPr>
        <w:t>日</w:t>
      </w:r>
    </w:p>
    <w:p w14:paraId="01265C3B"/>
    <w:p w14:paraId="7FD14E1A">
      <w:pPr>
        <w:widowControl/>
        <w:jc w:val="left"/>
      </w:pPr>
      <w:r>
        <w:br w:type="page"/>
      </w:r>
    </w:p>
    <w:p w14:paraId="049AF36B"/>
    <w:p w14:paraId="1A36D5C0">
      <w:pPr>
        <w:pStyle w:val="3"/>
        <w:adjustRightInd w:val="0"/>
        <w:snapToGrid w:val="0"/>
        <w:spacing w:before="0" w:after="0" w:line="240" w:lineRule="auto"/>
        <w:ind w:firstLine="560" w:firstLineChars="200"/>
        <w:rPr>
          <w:rStyle w:val="19"/>
          <w:rFonts w:ascii="仿宋" w:hAnsi="仿宋" w:eastAsia="仿宋"/>
          <w:b w:val="0"/>
          <w:bCs w:val="0"/>
          <w:sz w:val="28"/>
          <w:szCs w:val="28"/>
        </w:rPr>
      </w:pPr>
      <w:r>
        <w:rPr>
          <w:rStyle w:val="19"/>
          <w:rFonts w:hint="eastAsia" w:ascii="仿宋" w:hAnsi="仿宋" w:eastAsia="仿宋"/>
          <w:b w:val="0"/>
          <w:bCs w:val="0"/>
          <w:sz w:val="28"/>
          <w:szCs w:val="28"/>
        </w:rPr>
        <w:t>范本1</w:t>
      </w:r>
      <w:r>
        <w:rPr>
          <w:rStyle w:val="19"/>
          <w:rFonts w:ascii="仿宋" w:hAnsi="仿宋" w:eastAsia="仿宋"/>
          <w:b w:val="0"/>
          <w:bCs w:val="0"/>
          <w:sz w:val="28"/>
          <w:szCs w:val="28"/>
        </w:rPr>
        <w:t>8</w:t>
      </w:r>
    </w:p>
    <w:p w14:paraId="72C3DA3E">
      <w:pPr>
        <w:rPr>
          <w:rFonts w:ascii="仿宋_GB2312" w:eastAsia="仿宋_GB2312"/>
          <w:sz w:val="28"/>
        </w:rPr>
      </w:pPr>
    </w:p>
    <w:p w14:paraId="5E986280">
      <w:pPr>
        <w:ind w:right="630"/>
        <w:jc w:val="right"/>
        <w:rPr>
          <w:rFonts w:ascii="方正小标宋简体" w:eastAsia="方正小标宋简体"/>
          <w:sz w:val="28"/>
          <w:szCs w:val="28"/>
        </w:rPr>
      </w:pPr>
      <w:r>
        <w:rPr>
          <w:rFonts w:hint="eastAsia" w:ascii="方正小标宋简体" w:eastAsia="方正小标宋简体"/>
          <w:sz w:val="28"/>
          <w:szCs w:val="28"/>
        </w:rPr>
        <w:t>分立审批登记编号：</w:t>
      </w:r>
    </w:p>
    <w:p w14:paraId="1707AA95">
      <w:pPr>
        <w:jc w:val="center"/>
        <w:rPr>
          <w:rFonts w:ascii="方正小标宋简体" w:eastAsia="方正小标宋简体"/>
          <w:b/>
          <w:bCs/>
          <w:sz w:val="52"/>
          <w:szCs w:val="52"/>
        </w:rPr>
      </w:pPr>
    </w:p>
    <w:p w14:paraId="1C27E70E">
      <w:pPr>
        <w:jc w:val="center"/>
        <w:rPr>
          <w:rFonts w:ascii="方正小标宋简体" w:eastAsia="方正小标宋简体"/>
          <w:sz w:val="36"/>
          <w:szCs w:val="36"/>
        </w:rPr>
      </w:pPr>
    </w:p>
    <w:p w14:paraId="69C642A2">
      <w:pPr>
        <w:jc w:val="center"/>
        <w:rPr>
          <w:rFonts w:ascii="方正小标宋简体" w:eastAsia="方正小标宋简体"/>
          <w:sz w:val="36"/>
          <w:szCs w:val="36"/>
        </w:rPr>
      </w:pPr>
    </w:p>
    <w:p w14:paraId="41D7BE28">
      <w:pPr>
        <w:jc w:val="center"/>
        <w:rPr>
          <w:rFonts w:ascii="方正小标宋简体" w:eastAsia="方正小标宋简体"/>
          <w:sz w:val="36"/>
          <w:szCs w:val="36"/>
        </w:rPr>
      </w:pPr>
      <w:r>
        <w:rPr>
          <w:rFonts w:hint="eastAsia" w:ascii="方正小标宋简体" w:eastAsia="方正小标宋简体"/>
          <w:sz w:val="36"/>
          <w:szCs w:val="36"/>
        </w:rPr>
        <w:t>广州市民办学校（含学前教育、初等教育、初级中等教育、高级中等教育）分立申请表</w:t>
      </w:r>
    </w:p>
    <w:p w14:paraId="0CA6D59B">
      <w:pPr>
        <w:jc w:val="center"/>
        <w:rPr>
          <w:rFonts w:ascii="方正小标宋简体" w:eastAsia="方正小标宋简体"/>
          <w:sz w:val="36"/>
          <w:szCs w:val="36"/>
        </w:rPr>
      </w:pPr>
    </w:p>
    <w:p w14:paraId="775D6350">
      <w:pPr>
        <w:jc w:val="center"/>
        <w:rPr>
          <w:rFonts w:ascii="方正小标宋简体" w:eastAsia="方正小标宋简体"/>
          <w:sz w:val="36"/>
          <w:szCs w:val="36"/>
        </w:rPr>
      </w:pPr>
    </w:p>
    <w:p w14:paraId="54B7E341">
      <w:pPr>
        <w:jc w:val="center"/>
        <w:rPr>
          <w:rFonts w:ascii="方正小标宋简体" w:eastAsia="方正小标宋简体"/>
          <w:sz w:val="36"/>
          <w:szCs w:val="36"/>
        </w:rPr>
      </w:pPr>
    </w:p>
    <w:p w14:paraId="29176CCE">
      <w:pPr>
        <w:jc w:val="center"/>
        <w:rPr>
          <w:rFonts w:ascii="方正小标宋简体" w:eastAsia="方正小标宋简体"/>
          <w:sz w:val="36"/>
          <w:szCs w:val="36"/>
        </w:rPr>
      </w:pPr>
    </w:p>
    <w:p w14:paraId="14C118D7">
      <w:pPr>
        <w:jc w:val="center"/>
        <w:rPr>
          <w:rFonts w:ascii="方正小标宋简体" w:eastAsia="方正小标宋简体"/>
          <w:sz w:val="36"/>
          <w:szCs w:val="36"/>
        </w:rPr>
      </w:pPr>
    </w:p>
    <w:p w14:paraId="2D9623BC">
      <w:pPr>
        <w:jc w:val="center"/>
        <w:rPr>
          <w:rFonts w:ascii="方正小标宋简体" w:eastAsia="方正小标宋简体"/>
          <w:sz w:val="32"/>
          <w:szCs w:val="32"/>
        </w:rPr>
      </w:pPr>
    </w:p>
    <w:p w14:paraId="73E5A515">
      <w:pPr>
        <w:pStyle w:val="6"/>
        <w:ind w:firstLine="640"/>
        <w:rPr>
          <w:rFonts w:ascii="方正小标宋简体" w:eastAsia="方正小标宋简体"/>
          <w:sz w:val="32"/>
          <w:szCs w:val="32"/>
          <w:u w:val="single"/>
        </w:rPr>
      </w:pPr>
      <w:r>
        <w:rPr>
          <w:rFonts w:hint="eastAsia" w:ascii="方正小标宋简体" w:eastAsia="方正小标宋简体"/>
          <w:sz w:val="32"/>
          <w:szCs w:val="32"/>
          <w:lang w:eastAsia="zh-CN"/>
        </w:rPr>
        <w:t>申 请 人</w:t>
      </w:r>
      <w:r>
        <w:rPr>
          <w:rFonts w:hint="eastAsia" w:ascii="方正小标宋简体" w:eastAsia="方正小标宋简体"/>
          <w:sz w:val="32"/>
          <w:szCs w:val="32"/>
        </w:rPr>
        <w:t>：</w:t>
      </w:r>
      <w:r>
        <w:rPr>
          <w:rFonts w:hint="eastAsia" w:ascii="方正小标宋简体" w:eastAsia="方正小标宋简体"/>
          <w:sz w:val="32"/>
          <w:szCs w:val="32"/>
          <w:u w:val="single"/>
        </w:rPr>
        <w:t xml:space="preserve">                                </w:t>
      </w:r>
    </w:p>
    <w:p w14:paraId="4BFB02E6">
      <w:pPr>
        <w:pStyle w:val="6"/>
        <w:ind w:firstLine="640"/>
        <w:rPr>
          <w:rFonts w:ascii="方正小标宋简体" w:eastAsia="方正小标宋简体"/>
          <w:sz w:val="32"/>
          <w:szCs w:val="32"/>
        </w:rPr>
      </w:pPr>
      <w:r>
        <w:rPr>
          <w:rFonts w:hint="eastAsia" w:ascii="方正小标宋简体" w:eastAsia="方正小标宋简体"/>
          <w:sz w:val="32"/>
          <w:szCs w:val="32"/>
        </w:rPr>
        <w:t>申请日期：       年     月     日</w:t>
      </w:r>
    </w:p>
    <w:p w14:paraId="7A989410">
      <w:pPr>
        <w:pStyle w:val="6"/>
        <w:ind w:firstLine="1120" w:firstLineChars="400"/>
        <w:rPr>
          <w:rFonts w:ascii="方正小标宋简体" w:eastAsia="方正小标宋简体"/>
          <w:sz w:val="28"/>
        </w:rPr>
      </w:pPr>
    </w:p>
    <w:p w14:paraId="4A7529B7">
      <w:pPr>
        <w:jc w:val="center"/>
        <w:rPr>
          <w:rFonts w:ascii="方正小标宋简体" w:eastAsia="方正小标宋简体"/>
          <w:sz w:val="36"/>
          <w:szCs w:val="36"/>
          <w:lang w:val="zh-CN"/>
        </w:rPr>
      </w:pPr>
    </w:p>
    <w:p w14:paraId="0BCE2DB9">
      <w:pPr>
        <w:jc w:val="center"/>
        <w:rPr>
          <w:rFonts w:ascii="方正小标宋简体" w:eastAsia="方正小标宋简体"/>
          <w:sz w:val="36"/>
          <w:szCs w:val="36"/>
        </w:rPr>
      </w:pPr>
    </w:p>
    <w:p w14:paraId="7FBCB652">
      <w:pPr>
        <w:jc w:val="center"/>
        <w:rPr>
          <w:rFonts w:ascii="方正小标宋简体" w:eastAsia="方正小标宋简体"/>
        </w:rPr>
      </w:pPr>
    </w:p>
    <w:p w14:paraId="6845ACD1">
      <w:pPr>
        <w:jc w:val="center"/>
        <w:rPr>
          <w:rFonts w:ascii="方正小标宋简体" w:eastAsia="方正小标宋简体"/>
        </w:rPr>
      </w:pPr>
    </w:p>
    <w:p w14:paraId="05AB56C3">
      <w:pPr>
        <w:jc w:val="center"/>
        <w:rPr>
          <w:rFonts w:ascii="方正小标宋简体" w:eastAsia="方正小标宋简体"/>
        </w:rPr>
      </w:pPr>
    </w:p>
    <w:p w14:paraId="192C2AC5">
      <w:pPr>
        <w:jc w:val="center"/>
        <w:rPr>
          <w:rFonts w:ascii="方正小标宋简体" w:eastAsia="方正小标宋简体"/>
          <w:b/>
          <w:sz w:val="30"/>
          <w:szCs w:val="30"/>
        </w:rPr>
      </w:pPr>
      <w:r>
        <w:rPr>
          <w:rFonts w:hint="eastAsia" w:ascii="方正小标宋简体" w:eastAsia="方正小标宋简体"/>
          <w:b/>
          <w:sz w:val="30"/>
          <w:szCs w:val="30"/>
        </w:rPr>
        <w:t>广州市教育局 制</w:t>
      </w:r>
    </w:p>
    <w:p w14:paraId="4E717652">
      <w:pPr>
        <w:jc w:val="center"/>
        <w:rPr>
          <w:rFonts w:ascii="方正小标宋简体" w:eastAsia="方正小标宋简体"/>
          <w:b/>
          <w:bCs/>
        </w:rPr>
      </w:pPr>
    </w:p>
    <w:p w14:paraId="30BFBCE5">
      <w:pPr>
        <w:jc w:val="center"/>
        <w:rPr>
          <w:rFonts w:ascii="方正小标宋简体" w:eastAsia="方正小标宋简体"/>
          <w:b/>
          <w:bCs/>
        </w:rPr>
      </w:pPr>
    </w:p>
    <w:p w14:paraId="1209352E">
      <w:pPr>
        <w:jc w:val="center"/>
        <w:rPr>
          <w:rFonts w:ascii="方正小标宋简体" w:eastAsia="方正小标宋简体"/>
          <w:b/>
          <w:bCs/>
        </w:rPr>
      </w:pPr>
    </w:p>
    <w:p w14:paraId="59B37CE5">
      <w:pPr>
        <w:jc w:val="center"/>
        <w:rPr>
          <w:rFonts w:ascii="方正小标宋简体" w:eastAsia="方正小标宋简体"/>
          <w:b/>
          <w:bCs/>
        </w:rPr>
      </w:pPr>
    </w:p>
    <w:p w14:paraId="6FD46208">
      <w:pPr>
        <w:widowControl/>
        <w:jc w:val="left"/>
        <w:rPr>
          <w:rFonts w:ascii="方正小标宋简体" w:eastAsia="方正小标宋简体"/>
          <w:b/>
          <w:bCs/>
        </w:rPr>
      </w:pPr>
      <w:r>
        <w:rPr>
          <w:rFonts w:ascii="方正小标宋简体" w:eastAsia="方正小标宋简体"/>
          <w:b/>
          <w:bCs/>
        </w:rPr>
        <w:br w:type="page"/>
      </w:r>
    </w:p>
    <w:p w14:paraId="20CBEF2D">
      <w:pPr>
        <w:rPr>
          <w:rFonts w:ascii="仿宋_GB2312" w:hAnsi="仿宋" w:eastAsia="仿宋_GB2312"/>
          <w:b/>
          <w:bCs/>
          <w:sz w:val="24"/>
          <w:szCs w:val="24"/>
        </w:rPr>
      </w:pPr>
      <w:r>
        <w:rPr>
          <w:rFonts w:hint="eastAsia" w:ascii="仿宋_GB2312" w:hAnsi="黑体" w:eastAsia="仿宋_GB2312"/>
          <w:b/>
          <w:bCs/>
          <w:sz w:val="28"/>
          <w:szCs w:val="28"/>
        </w:rPr>
        <w:t>一、原民办学校情况</w:t>
      </w:r>
    </w:p>
    <w:tbl>
      <w:tblPr>
        <w:tblStyle w:val="16"/>
        <w:tblW w:w="93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709"/>
        <w:gridCol w:w="2693"/>
        <w:gridCol w:w="1701"/>
        <w:gridCol w:w="284"/>
        <w:gridCol w:w="2109"/>
      </w:tblGrid>
      <w:tr w14:paraId="0463F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838" w:type="dxa"/>
            <w:vAlign w:val="center"/>
          </w:tcPr>
          <w:p w14:paraId="4AA34EDD">
            <w:pPr>
              <w:spacing w:line="400" w:lineRule="exact"/>
              <w:rPr>
                <w:rFonts w:ascii="仿宋_GB2312" w:hAnsi="仿宋" w:eastAsia="仿宋_GB2312"/>
                <w:sz w:val="28"/>
                <w:szCs w:val="28"/>
              </w:rPr>
            </w:pPr>
            <w:r>
              <w:rPr>
                <w:rFonts w:hint="eastAsia" w:ascii="仿宋_GB2312" w:hAnsi="仿宋" w:eastAsia="仿宋_GB2312"/>
                <w:sz w:val="28"/>
                <w:szCs w:val="28"/>
              </w:rPr>
              <w:t>学校名称</w:t>
            </w:r>
          </w:p>
        </w:tc>
        <w:tc>
          <w:tcPr>
            <w:tcW w:w="3402" w:type="dxa"/>
            <w:gridSpan w:val="2"/>
            <w:vAlign w:val="center"/>
          </w:tcPr>
          <w:p w14:paraId="761552FE">
            <w:pPr>
              <w:spacing w:line="400" w:lineRule="exact"/>
              <w:rPr>
                <w:rFonts w:ascii="仿宋_GB2312" w:hAnsi="仿宋" w:eastAsia="仿宋_GB2312"/>
                <w:sz w:val="28"/>
                <w:szCs w:val="28"/>
              </w:rPr>
            </w:pPr>
          </w:p>
        </w:tc>
        <w:tc>
          <w:tcPr>
            <w:tcW w:w="1701" w:type="dxa"/>
            <w:vAlign w:val="center"/>
          </w:tcPr>
          <w:p w14:paraId="2B1DCAE4">
            <w:pPr>
              <w:spacing w:line="400" w:lineRule="exact"/>
              <w:rPr>
                <w:rFonts w:ascii="仿宋_GB2312" w:hAnsi="仿宋" w:eastAsia="仿宋_GB2312"/>
                <w:sz w:val="28"/>
                <w:szCs w:val="28"/>
              </w:rPr>
            </w:pPr>
            <w:r>
              <w:rPr>
                <w:rFonts w:hint="eastAsia" w:ascii="仿宋_GB2312" w:hAnsi="仿宋" w:eastAsia="仿宋_GB2312"/>
                <w:sz w:val="28"/>
                <w:szCs w:val="28"/>
              </w:rPr>
              <w:t>许可证号</w:t>
            </w:r>
          </w:p>
        </w:tc>
        <w:tc>
          <w:tcPr>
            <w:tcW w:w="2393" w:type="dxa"/>
            <w:gridSpan w:val="2"/>
            <w:vAlign w:val="center"/>
          </w:tcPr>
          <w:p w14:paraId="30FD66F8">
            <w:pPr>
              <w:spacing w:line="400" w:lineRule="exact"/>
              <w:rPr>
                <w:rFonts w:ascii="仿宋_GB2312" w:hAnsi="仿宋" w:eastAsia="仿宋_GB2312"/>
                <w:sz w:val="28"/>
                <w:szCs w:val="28"/>
              </w:rPr>
            </w:pPr>
          </w:p>
        </w:tc>
      </w:tr>
      <w:tr w14:paraId="5F29D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838" w:type="dxa"/>
            <w:vAlign w:val="center"/>
          </w:tcPr>
          <w:p w14:paraId="0B450FB4">
            <w:pPr>
              <w:spacing w:line="400" w:lineRule="exact"/>
              <w:rPr>
                <w:rFonts w:ascii="仿宋_GB2312" w:hAnsi="仿宋" w:eastAsia="仿宋_GB2312"/>
                <w:sz w:val="28"/>
                <w:szCs w:val="28"/>
              </w:rPr>
            </w:pPr>
            <w:r>
              <w:rPr>
                <w:rFonts w:hint="eastAsia" w:ascii="仿宋_GB2312" w:hAnsi="仿宋" w:eastAsia="仿宋_GB2312"/>
                <w:sz w:val="28"/>
                <w:szCs w:val="28"/>
              </w:rPr>
              <w:t>法定代表人</w:t>
            </w:r>
          </w:p>
        </w:tc>
        <w:tc>
          <w:tcPr>
            <w:tcW w:w="3402" w:type="dxa"/>
            <w:gridSpan w:val="2"/>
            <w:vAlign w:val="center"/>
          </w:tcPr>
          <w:p w14:paraId="737815C0">
            <w:pPr>
              <w:spacing w:line="400" w:lineRule="exact"/>
              <w:rPr>
                <w:rFonts w:ascii="仿宋_GB2312" w:hAnsi="仿宋" w:eastAsia="仿宋_GB2312"/>
                <w:sz w:val="28"/>
                <w:szCs w:val="28"/>
              </w:rPr>
            </w:pPr>
          </w:p>
        </w:tc>
        <w:tc>
          <w:tcPr>
            <w:tcW w:w="1701" w:type="dxa"/>
            <w:vAlign w:val="center"/>
          </w:tcPr>
          <w:p w14:paraId="60E74AC7">
            <w:pPr>
              <w:spacing w:line="400" w:lineRule="exact"/>
              <w:rPr>
                <w:rFonts w:ascii="仿宋_GB2312" w:hAnsi="仿宋" w:eastAsia="仿宋_GB2312"/>
                <w:sz w:val="28"/>
                <w:szCs w:val="28"/>
              </w:rPr>
            </w:pPr>
            <w:r>
              <w:rPr>
                <w:rFonts w:hint="eastAsia" w:ascii="仿宋_GB2312" w:hAnsi="仿宋" w:eastAsia="仿宋_GB2312"/>
                <w:sz w:val="28"/>
                <w:szCs w:val="28"/>
              </w:rPr>
              <w:t>身份证号码</w:t>
            </w:r>
          </w:p>
        </w:tc>
        <w:tc>
          <w:tcPr>
            <w:tcW w:w="2393" w:type="dxa"/>
            <w:gridSpan w:val="2"/>
            <w:vAlign w:val="center"/>
          </w:tcPr>
          <w:p w14:paraId="242CA104">
            <w:pPr>
              <w:spacing w:line="400" w:lineRule="exact"/>
              <w:rPr>
                <w:rFonts w:ascii="仿宋_GB2312" w:hAnsi="仿宋" w:eastAsia="仿宋_GB2312"/>
                <w:sz w:val="28"/>
                <w:szCs w:val="28"/>
              </w:rPr>
            </w:pPr>
          </w:p>
        </w:tc>
      </w:tr>
      <w:tr w14:paraId="7FBFB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838" w:type="dxa"/>
            <w:vAlign w:val="center"/>
          </w:tcPr>
          <w:p w14:paraId="646D7C04">
            <w:pPr>
              <w:spacing w:line="400" w:lineRule="exact"/>
              <w:rPr>
                <w:rFonts w:ascii="仿宋_GB2312" w:hAnsi="仿宋" w:eastAsia="仿宋_GB2312"/>
                <w:sz w:val="28"/>
                <w:szCs w:val="28"/>
              </w:rPr>
            </w:pPr>
            <w:r>
              <w:rPr>
                <w:rFonts w:hint="eastAsia" w:ascii="仿宋_GB2312" w:hAnsi="仿宋" w:eastAsia="仿宋_GB2312"/>
                <w:sz w:val="28"/>
                <w:szCs w:val="28"/>
              </w:rPr>
              <w:t>办学地址</w:t>
            </w:r>
          </w:p>
        </w:tc>
        <w:tc>
          <w:tcPr>
            <w:tcW w:w="3402" w:type="dxa"/>
            <w:gridSpan w:val="2"/>
            <w:vAlign w:val="center"/>
          </w:tcPr>
          <w:p w14:paraId="573B855C">
            <w:pPr>
              <w:spacing w:line="400" w:lineRule="exact"/>
              <w:rPr>
                <w:rFonts w:ascii="仿宋_GB2312" w:hAnsi="仿宋" w:eastAsia="仿宋_GB2312"/>
                <w:sz w:val="28"/>
                <w:szCs w:val="28"/>
              </w:rPr>
            </w:pPr>
          </w:p>
        </w:tc>
        <w:tc>
          <w:tcPr>
            <w:tcW w:w="1701" w:type="dxa"/>
            <w:vAlign w:val="center"/>
          </w:tcPr>
          <w:p w14:paraId="21780772">
            <w:pPr>
              <w:spacing w:line="400" w:lineRule="exact"/>
              <w:rPr>
                <w:rFonts w:ascii="仿宋_GB2312" w:hAnsi="仿宋" w:eastAsia="仿宋_GB2312"/>
                <w:sz w:val="28"/>
                <w:szCs w:val="28"/>
              </w:rPr>
            </w:pPr>
            <w:r>
              <w:rPr>
                <w:rFonts w:hint="eastAsia" w:ascii="仿宋_GB2312" w:hAnsi="仿宋" w:eastAsia="仿宋_GB2312"/>
                <w:sz w:val="28"/>
                <w:szCs w:val="28"/>
              </w:rPr>
              <w:t>邮政编码</w:t>
            </w:r>
          </w:p>
        </w:tc>
        <w:tc>
          <w:tcPr>
            <w:tcW w:w="2393" w:type="dxa"/>
            <w:gridSpan w:val="2"/>
            <w:vAlign w:val="center"/>
          </w:tcPr>
          <w:p w14:paraId="14C25EE8">
            <w:pPr>
              <w:spacing w:line="400" w:lineRule="exact"/>
              <w:rPr>
                <w:rFonts w:ascii="仿宋_GB2312" w:hAnsi="仿宋" w:eastAsia="仿宋_GB2312"/>
                <w:sz w:val="28"/>
                <w:szCs w:val="28"/>
              </w:rPr>
            </w:pPr>
          </w:p>
        </w:tc>
      </w:tr>
      <w:tr w14:paraId="779B3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838" w:type="dxa"/>
            <w:vAlign w:val="center"/>
          </w:tcPr>
          <w:p w14:paraId="77E28CD0">
            <w:pPr>
              <w:spacing w:line="400" w:lineRule="exact"/>
              <w:rPr>
                <w:rFonts w:ascii="仿宋_GB2312" w:hAnsi="仿宋" w:eastAsia="仿宋_GB2312"/>
                <w:sz w:val="28"/>
                <w:szCs w:val="28"/>
              </w:rPr>
            </w:pPr>
            <w:r>
              <w:rPr>
                <w:rFonts w:hint="eastAsia" w:ascii="仿宋_GB2312" w:hAnsi="仿宋" w:eastAsia="仿宋_GB2312"/>
                <w:sz w:val="28"/>
                <w:szCs w:val="28"/>
              </w:rPr>
              <w:t>经办人姓名</w:t>
            </w:r>
          </w:p>
        </w:tc>
        <w:tc>
          <w:tcPr>
            <w:tcW w:w="3402" w:type="dxa"/>
            <w:gridSpan w:val="2"/>
            <w:vAlign w:val="center"/>
          </w:tcPr>
          <w:p w14:paraId="49410CDC">
            <w:pPr>
              <w:spacing w:line="400" w:lineRule="exact"/>
              <w:rPr>
                <w:rFonts w:ascii="仿宋_GB2312" w:hAnsi="仿宋" w:eastAsia="仿宋_GB2312"/>
                <w:sz w:val="28"/>
                <w:szCs w:val="28"/>
              </w:rPr>
            </w:pPr>
          </w:p>
        </w:tc>
        <w:tc>
          <w:tcPr>
            <w:tcW w:w="1701" w:type="dxa"/>
            <w:vAlign w:val="center"/>
          </w:tcPr>
          <w:p w14:paraId="5F973327">
            <w:pPr>
              <w:spacing w:line="400" w:lineRule="exact"/>
              <w:rPr>
                <w:rFonts w:ascii="仿宋_GB2312" w:hAnsi="仿宋" w:eastAsia="仿宋_GB2312"/>
                <w:sz w:val="28"/>
                <w:szCs w:val="28"/>
              </w:rPr>
            </w:pPr>
            <w:r>
              <w:rPr>
                <w:rFonts w:hint="eastAsia" w:ascii="仿宋_GB2312" w:hAnsi="仿宋" w:eastAsia="仿宋_GB2312"/>
                <w:sz w:val="28"/>
                <w:szCs w:val="28"/>
              </w:rPr>
              <w:t>联系电话</w:t>
            </w:r>
          </w:p>
        </w:tc>
        <w:tc>
          <w:tcPr>
            <w:tcW w:w="2393" w:type="dxa"/>
            <w:gridSpan w:val="2"/>
            <w:vAlign w:val="center"/>
          </w:tcPr>
          <w:p w14:paraId="46925A33">
            <w:pPr>
              <w:spacing w:line="400" w:lineRule="exact"/>
              <w:rPr>
                <w:rFonts w:ascii="仿宋_GB2312" w:hAnsi="仿宋" w:eastAsia="仿宋_GB2312"/>
                <w:sz w:val="28"/>
                <w:szCs w:val="28"/>
              </w:rPr>
            </w:pPr>
          </w:p>
        </w:tc>
      </w:tr>
      <w:tr w14:paraId="5C395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838" w:type="dxa"/>
            <w:vAlign w:val="center"/>
          </w:tcPr>
          <w:p w14:paraId="19110703">
            <w:pPr>
              <w:spacing w:line="400" w:lineRule="exact"/>
              <w:rPr>
                <w:rFonts w:ascii="仿宋_GB2312" w:hAnsi="仿宋" w:eastAsia="仿宋_GB2312"/>
                <w:sz w:val="28"/>
                <w:szCs w:val="28"/>
              </w:rPr>
            </w:pPr>
            <w:r>
              <w:rPr>
                <w:rFonts w:hint="eastAsia" w:ascii="仿宋_GB2312" w:hAnsi="仿宋" w:eastAsia="仿宋_GB2312"/>
                <w:sz w:val="28"/>
                <w:szCs w:val="28"/>
              </w:rPr>
              <w:t>学校性质</w:t>
            </w:r>
          </w:p>
        </w:tc>
        <w:tc>
          <w:tcPr>
            <w:tcW w:w="7496" w:type="dxa"/>
            <w:gridSpan w:val="5"/>
            <w:vAlign w:val="center"/>
          </w:tcPr>
          <w:p w14:paraId="3D46B277">
            <w:pPr>
              <w:spacing w:line="400" w:lineRule="exact"/>
              <w:rPr>
                <w:rFonts w:ascii="仿宋_GB2312" w:hAnsi="仿宋" w:eastAsia="仿宋_GB2312"/>
                <w:sz w:val="28"/>
                <w:szCs w:val="28"/>
              </w:rPr>
            </w:pPr>
            <w:r>
              <w:rPr>
                <w:rFonts w:hint="eastAsia" w:ascii="仿宋_GB2312" w:hAnsi="仿宋_GB2312" w:eastAsia="仿宋_GB2312"/>
                <w:sz w:val="28"/>
                <w:szCs w:val="28"/>
              </w:rPr>
              <w:t>□营利性  □非营利性</w:t>
            </w:r>
          </w:p>
        </w:tc>
      </w:tr>
      <w:tr w14:paraId="18152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3" w:hRule="atLeast"/>
          <w:jc w:val="center"/>
        </w:trPr>
        <w:tc>
          <w:tcPr>
            <w:tcW w:w="1838" w:type="dxa"/>
            <w:vAlign w:val="center"/>
          </w:tcPr>
          <w:p w14:paraId="37B65090">
            <w:pPr>
              <w:spacing w:line="400" w:lineRule="exact"/>
              <w:rPr>
                <w:rFonts w:ascii="仿宋_GB2312" w:hAnsi="仿宋" w:eastAsia="仿宋_GB2312"/>
                <w:sz w:val="28"/>
                <w:szCs w:val="28"/>
              </w:rPr>
            </w:pPr>
            <w:r>
              <w:rPr>
                <w:rFonts w:hint="eastAsia" w:ascii="仿宋_GB2312" w:hAnsi="仿宋" w:eastAsia="仿宋_GB2312"/>
                <w:sz w:val="28"/>
                <w:szCs w:val="28"/>
              </w:rPr>
              <w:t>决策机构成员及负责人</w:t>
            </w:r>
          </w:p>
        </w:tc>
        <w:tc>
          <w:tcPr>
            <w:tcW w:w="7496" w:type="dxa"/>
            <w:gridSpan w:val="5"/>
            <w:vAlign w:val="center"/>
          </w:tcPr>
          <w:p w14:paraId="683D7096">
            <w:pPr>
              <w:spacing w:line="400" w:lineRule="exact"/>
              <w:rPr>
                <w:rFonts w:ascii="仿宋_GB2312" w:hAnsi="仿宋" w:eastAsia="仿宋_GB2312"/>
                <w:sz w:val="28"/>
                <w:szCs w:val="28"/>
              </w:rPr>
            </w:pPr>
          </w:p>
        </w:tc>
      </w:tr>
      <w:tr w14:paraId="7AA6B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838" w:type="dxa"/>
            <w:vAlign w:val="center"/>
          </w:tcPr>
          <w:p w14:paraId="1EE9FB69">
            <w:pPr>
              <w:spacing w:line="400" w:lineRule="exact"/>
              <w:rPr>
                <w:rFonts w:ascii="仿宋_GB2312" w:hAnsi="仿宋" w:eastAsia="仿宋_GB2312"/>
                <w:sz w:val="28"/>
                <w:szCs w:val="28"/>
              </w:rPr>
            </w:pPr>
            <w:r>
              <w:rPr>
                <w:rFonts w:hint="eastAsia" w:ascii="仿宋_GB2312" w:hAnsi="仿宋" w:eastAsia="仿宋_GB2312"/>
                <w:sz w:val="28"/>
                <w:szCs w:val="28"/>
              </w:rPr>
              <w:t>办学层次</w:t>
            </w:r>
          </w:p>
        </w:tc>
        <w:tc>
          <w:tcPr>
            <w:tcW w:w="7496" w:type="dxa"/>
            <w:gridSpan w:val="5"/>
            <w:vAlign w:val="center"/>
          </w:tcPr>
          <w:p w14:paraId="115EBDDE">
            <w:pPr>
              <w:spacing w:line="400" w:lineRule="exact"/>
              <w:rPr>
                <w:rFonts w:ascii="仿宋_GB2312" w:hAnsi="仿宋" w:eastAsia="仿宋_GB2312"/>
                <w:sz w:val="28"/>
                <w:szCs w:val="28"/>
              </w:rPr>
            </w:pPr>
          </w:p>
        </w:tc>
      </w:tr>
      <w:tr w14:paraId="5EF25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2547" w:type="dxa"/>
            <w:gridSpan w:val="2"/>
            <w:vAlign w:val="center"/>
          </w:tcPr>
          <w:p w14:paraId="688DF71E">
            <w:pPr>
              <w:spacing w:line="400" w:lineRule="exact"/>
              <w:rPr>
                <w:rFonts w:ascii="仿宋_GB2312" w:hAnsi="仿宋" w:eastAsia="仿宋_GB2312"/>
                <w:sz w:val="28"/>
                <w:szCs w:val="28"/>
              </w:rPr>
            </w:pPr>
            <w:r>
              <w:rPr>
                <w:rFonts w:hint="eastAsia" w:ascii="仿宋_GB2312" w:hAnsi="仿宋" w:eastAsia="仿宋_GB2312"/>
                <w:sz w:val="28"/>
                <w:szCs w:val="28"/>
              </w:rPr>
              <w:t>注册/开办资金</w:t>
            </w:r>
          </w:p>
        </w:tc>
        <w:tc>
          <w:tcPr>
            <w:tcW w:w="2693" w:type="dxa"/>
            <w:vAlign w:val="center"/>
          </w:tcPr>
          <w:p w14:paraId="294E3169">
            <w:pPr>
              <w:spacing w:line="400" w:lineRule="exact"/>
              <w:rPr>
                <w:rFonts w:ascii="仿宋_GB2312" w:hAnsi="仿宋" w:eastAsia="仿宋_GB2312"/>
                <w:sz w:val="28"/>
                <w:szCs w:val="28"/>
              </w:rPr>
            </w:pPr>
          </w:p>
        </w:tc>
        <w:tc>
          <w:tcPr>
            <w:tcW w:w="1985" w:type="dxa"/>
            <w:gridSpan w:val="2"/>
            <w:vAlign w:val="center"/>
          </w:tcPr>
          <w:p w14:paraId="37CA581F">
            <w:pPr>
              <w:spacing w:line="400" w:lineRule="exact"/>
              <w:rPr>
                <w:rFonts w:ascii="仿宋_GB2312" w:hAnsi="仿宋" w:eastAsia="仿宋_GB2312"/>
                <w:sz w:val="28"/>
                <w:szCs w:val="28"/>
              </w:rPr>
            </w:pPr>
            <w:r>
              <w:rPr>
                <w:rFonts w:hint="eastAsia" w:ascii="仿宋_GB2312" w:hAnsi="仿宋" w:eastAsia="仿宋_GB2312"/>
                <w:sz w:val="28"/>
                <w:szCs w:val="28"/>
              </w:rPr>
              <w:t>资产来源</w:t>
            </w:r>
          </w:p>
        </w:tc>
        <w:tc>
          <w:tcPr>
            <w:tcW w:w="2109" w:type="dxa"/>
            <w:vAlign w:val="center"/>
          </w:tcPr>
          <w:p w14:paraId="68A361F8">
            <w:pPr>
              <w:spacing w:line="400" w:lineRule="exact"/>
              <w:rPr>
                <w:rFonts w:ascii="仿宋_GB2312" w:hAnsi="仿宋" w:eastAsia="仿宋_GB2312"/>
                <w:sz w:val="28"/>
                <w:szCs w:val="28"/>
              </w:rPr>
            </w:pPr>
          </w:p>
        </w:tc>
      </w:tr>
      <w:tr w14:paraId="38351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2547" w:type="dxa"/>
            <w:gridSpan w:val="2"/>
            <w:vAlign w:val="center"/>
          </w:tcPr>
          <w:p w14:paraId="11F09D20">
            <w:pPr>
              <w:spacing w:line="400" w:lineRule="exact"/>
              <w:rPr>
                <w:rFonts w:ascii="仿宋_GB2312" w:hAnsi="仿宋" w:eastAsia="仿宋_GB2312"/>
                <w:sz w:val="28"/>
                <w:szCs w:val="28"/>
              </w:rPr>
            </w:pPr>
            <w:r>
              <w:rPr>
                <w:rFonts w:hint="eastAsia" w:ascii="仿宋_GB2312" w:hAnsi="仿宋" w:eastAsia="仿宋_GB2312"/>
                <w:sz w:val="28"/>
                <w:szCs w:val="28"/>
              </w:rPr>
              <w:t>办学场地占地面积</w:t>
            </w:r>
          </w:p>
        </w:tc>
        <w:tc>
          <w:tcPr>
            <w:tcW w:w="2693" w:type="dxa"/>
            <w:vAlign w:val="center"/>
          </w:tcPr>
          <w:p w14:paraId="56C885ED">
            <w:pPr>
              <w:spacing w:line="400" w:lineRule="exact"/>
              <w:rPr>
                <w:rFonts w:ascii="仿宋_GB2312" w:hAnsi="仿宋" w:eastAsia="仿宋_GB2312"/>
                <w:sz w:val="28"/>
                <w:szCs w:val="28"/>
              </w:rPr>
            </w:pPr>
          </w:p>
        </w:tc>
        <w:tc>
          <w:tcPr>
            <w:tcW w:w="1985" w:type="dxa"/>
            <w:gridSpan w:val="2"/>
            <w:vAlign w:val="center"/>
          </w:tcPr>
          <w:p w14:paraId="65C6C2DE">
            <w:pPr>
              <w:rPr>
                <w:rFonts w:ascii="仿宋_GB2312" w:hAnsi="仿宋" w:eastAsia="仿宋_GB2312"/>
                <w:sz w:val="28"/>
                <w:szCs w:val="28"/>
              </w:rPr>
            </w:pPr>
            <w:r>
              <w:rPr>
                <w:rFonts w:hint="eastAsia" w:ascii="仿宋_GB2312" w:hAnsi="仿宋" w:eastAsia="仿宋_GB2312"/>
                <w:sz w:val="28"/>
                <w:szCs w:val="28"/>
              </w:rPr>
              <w:t>校舍建筑面积</w:t>
            </w:r>
          </w:p>
        </w:tc>
        <w:tc>
          <w:tcPr>
            <w:tcW w:w="2109" w:type="dxa"/>
            <w:vAlign w:val="center"/>
          </w:tcPr>
          <w:p w14:paraId="152E9C76">
            <w:pPr>
              <w:spacing w:line="400" w:lineRule="exact"/>
              <w:rPr>
                <w:rFonts w:ascii="仿宋_GB2312" w:hAnsi="仿宋" w:eastAsia="仿宋_GB2312"/>
                <w:sz w:val="28"/>
                <w:szCs w:val="28"/>
              </w:rPr>
            </w:pPr>
          </w:p>
        </w:tc>
      </w:tr>
    </w:tbl>
    <w:p w14:paraId="68D57C39">
      <w:pPr>
        <w:rPr>
          <w:rFonts w:ascii="仿宋_GB2312" w:hAnsi="仿宋" w:eastAsia="仿宋_GB2312"/>
          <w:b/>
          <w:bCs/>
          <w:sz w:val="24"/>
          <w:szCs w:val="24"/>
        </w:rPr>
      </w:pPr>
    </w:p>
    <w:p w14:paraId="610B78C9">
      <w:pPr>
        <w:rPr>
          <w:rFonts w:ascii="仿宋_GB2312" w:hAnsi="仿宋" w:eastAsia="仿宋_GB2312"/>
          <w:b/>
          <w:bCs/>
          <w:sz w:val="24"/>
          <w:szCs w:val="24"/>
        </w:rPr>
      </w:pPr>
      <w:r>
        <w:rPr>
          <w:rFonts w:hint="eastAsia" w:ascii="仿宋_GB2312" w:hAnsi="仿宋" w:eastAsia="仿宋_GB2312"/>
          <w:b/>
          <w:bCs/>
          <w:sz w:val="24"/>
          <w:szCs w:val="24"/>
        </w:rPr>
        <w:br w:type="page"/>
      </w:r>
    </w:p>
    <w:p w14:paraId="1025AE4F">
      <w:pPr>
        <w:rPr>
          <w:rFonts w:ascii="仿宋_GB2312" w:hAnsi="仿宋" w:eastAsia="仿宋_GB2312"/>
          <w:b/>
          <w:bCs/>
          <w:sz w:val="24"/>
          <w:szCs w:val="24"/>
        </w:rPr>
      </w:pPr>
      <w:r>
        <w:rPr>
          <w:rFonts w:hint="eastAsia" w:ascii="仿宋_GB2312" w:hAnsi="黑体" w:eastAsia="仿宋_GB2312"/>
          <w:b/>
          <w:bCs/>
          <w:sz w:val="28"/>
          <w:szCs w:val="28"/>
        </w:rPr>
        <w:t>二、分立方案</w:t>
      </w:r>
    </w:p>
    <w:tbl>
      <w:tblPr>
        <w:tblStyle w:val="16"/>
        <w:tblW w:w="91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47"/>
        <w:gridCol w:w="2619"/>
        <w:gridCol w:w="499"/>
        <w:gridCol w:w="1418"/>
        <w:gridCol w:w="2095"/>
      </w:tblGrid>
      <w:tr w14:paraId="5D095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2547" w:type="dxa"/>
            <w:vAlign w:val="center"/>
          </w:tcPr>
          <w:p w14:paraId="109CC6C6">
            <w:pPr>
              <w:adjustRightInd w:val="0"/>
              <w:snapToGrid w:val="0"/>
              <w:jc w:val="center"/>
              <w:rPr>
                <w:rFonts w:ascii="仿宋_GB2312" w:hAnsi="仿宋" w:eastAsia="仿宋_GB2312"/>
                <w:sz w:val="28"/>
                <w:szCs w:val="28"/>
              </w:rPr>
            </w:pPr>
            <w:r>
              <w:rPr>
                <w:rFonts w:hint="eastAsia" w:ascii="仿宋_GB2312" w:hAnsi="仿宋" w:eastAsia="仿宋_GB2312"/>
                <w:sz w:val="28"/>
                <w:szCs w:val="28"/>
              </w:rPr>
              <w:t>学校名称</w:t>
            </w:r>
          </w:p>
        </w:tc>
        <w:tc>
          <w:tcPr>
            <w:tcW w:w="3118" w:type="dxa"/>
            <w:gridSpan w:val="2"/>
            <w:vAlign w:val="center"/>
          </w:tcPr>
          <w:p w14:paraId="698244A3">
            <w:pPr>
              <w:adjustRightInd w:val="0"/>
              <w:snapToGrid w:val="0"/>
              <w:jc w:val="center"/>
              <w:rPr>
                <w:rFonts w:ascii="仿宋_GB2312" w:hAnsi="仿宋" w:eastAsia="仿宋_GB2312"/>
                <w:sz w:val="28"/>
                <w:szCs w:val="28"/>
              </w:rPr>
            </w:pPr>
          </w:p>
        </w:tc>
        <w:tc>
          <w:tcPr>
            <w:tcW w:w="1418" w:type="dxa"/>
            <w:vAlign w:val="center"/>
          </w:tcPr>
          <w:p w14:paraId="45900F96">
            <w:pPr>
              <w:adjustRightInd w:val="0"/>
              <w:snapToGrid w:val="0"/>
              <w:rPr>
                <w:rFonts w:ascii="仿宋_GB2312" w:hAnsi="仿宋" w:eastAsia="仿宋_GB2312"/>
                <w:sz w:val="28"/>
                <w:szCs w:val="28"/>
              </w:rPr>
            </w:pPr>
            <w:r>
              <w:rPr>
                <w:rFonts w:hint="eastAsia" w:ascii="仿宋_GB2312" w:hAnsi="仿宋" w:eastAsia="仿宋_GB2312"/>
                <w:sz w:val="28"/>
                <w:szCs w:val="28"/>
              </w:rPr>
              <w:t>许可证号</w:t>
            </w:r>
          </w:p>
        </w:tc>
        <w:tc>
          <w:tcPr>
            <w:tcW w:w="2095" w:type="dxa"/>
            <w:vAlign w:val="center"/>
          </w:tcPr>
          <w:p w14:paraId="42B2B653">
            <w:pPr>
              <w:adjustRightInd w:val="0"/>
              <w:snapToGrid w:val="0"/>
              <w:jc w:val="center"/>
              <w:rPr>
                <w:rFonts w:ascii="仿宋_GB2312" w:hAnsi="仿宋" w:eastAsia="仿宋_GB2312"/>
                <w:sz w:val="28"/>
                <w:szCs w:val="28"/>
              </w:rPr>
            </w:pPr>
          </w:p>
        </w:tc>
      </w:tr>
      <w:tr w14:paraId="45599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8" w:hRule="atLeast"/>
          <w:jc w:val="center"/>
        </w:trPr>
        <w:tc>
          <w:tcPr>
            <w:tcW w:w="2547" w:type="dxa"/>
            <w:vAlign w:val="center"/>
          </w:tcPr>
          <w:p w14:paraId="4A57EA6E">
            <w:pPr>
              <w:adjustRightInd w:val="0"/>
              <w:snapToGrid w:val="0"/>
              <w:jc w:val="center"/>
              <w:rPr>
                <w:rFonts w:ascii="仿宋_GB2312" w:hAnsi="仿宋" w:eastAsia="仿宋_GB2312"/>
                <w:sz w:val="28"/>
                <w:szCs w:val="28"/>
              </w:rPr>
            </w:pPr>
            <w:r>
              <w:rPr>
                <w:rFonts w:hint="eastAsia" w:ascii="仿宋_GB2312" w:hAnsi="仿宋" w:eastAsia="仿宋_GB2312"/>
                <w:sz w:val="28"/>
                <w:szCs w:val="28"/>
              </w:rPr>
              <w:t>分立后情况</w:t>
            </w:r>
          </w:p>
        </w:tc>
        <w:tc>
          <w:tcPr>
            <w:tcW w:w="3118" w:type="dxa"/>
            <w:gridSpan w:val="2"/>
            <w:vAlign w:val="center"/>
          </w:tcPr>
          <w:p w14:paraId="29C96A3C">
            <w:pPr>
              <w:adjustRightInd w:val="0"/>
              <w:snapToGrid w:val="0"/>
              <w:jc w:val="center"/>
              <w:rPr>
                <w:rFonts w:ascii="仿宋_GB2312" w:hAnsi="仿宋" w:eastAsia="仿宋_GB2312"/>
                <w:sz w:val="28"/>
                <w:szCs w:val="28"/>
              </w:rPr>
            </w:pPr>
            <w:r>
              <w:rPr>
                <w:rFonts w:hint="eastAsia" w:ascii="仿宋_GB2312" w:hAnsi="仿宋" w:eastAsia="仿宋_GB2312"/>
                <w:sz w:val="28"/>
                <w:szCs w:val="28"/>
              </w:rPr>
              <w:t>分立后学校名称1</w:t>
            </w:r>
          </w:p>
        </w:tc>
        <w:tc>
          <w:tcPr>
            <w:tcW w:w="3513" w:type="dxa"/>
            <w:gridSpan w:val="2"/>
            <w:vAlign w:val="center"/>
          </w:tcPr>
          <w:p w14:paraId="2EFD4555">
            <w:pPr>
              <w:adjustRightInd w:val="0"/>
              <w:snapToGrid w:val="0"/>
              <w:rPr>
                <w:rFonts w:ascii="仿宋_GB2312" w:hAnsi="仿宋" w:eastAsia="仿宋_GB2312"/>
                <w:sz w:val="28"/>
                <w:szCs w:val="28"/>
              </w:rPr>
            </w:pPr>
            <w:r>
              <w:rPr>
                <w:rFonts w:hint="eastAsia" w:ascii="仿宋_GB2312" w:hAnsi="仿宋" w:eastAsia="仿宋_GB2312"/>
                <w:sz w:val="28"/>
                <w:szCs w:val="28"/>
              </w:rPr>
              <w:t>分立后学校名称2</w:t>
            </w:r>
          </w:p>
        </w:tc>
      </w:tr>
      <w:tr w14:paraId="1C5AE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8" w:hRule="atLeast"/>
          <w:jc w:val="center"/>
        </w:trPr>
        <w:tc>
          <w:tcPr>
            <w:tcW w:w="2547" w:type="dxa"/>
            <w:vAlign w:val="center"/>
          </w:tcPr>
          <w:p w14:paraId="144DFD30">
            <w:pPr>
              <w:adjustRightInd w:val="0"/>
              <w:snapToGrid w:val="0"/>
              <w:jc w:val="center"/>
              <w:rPr>
                <w:rFonts w:ascii="仿宋_GB2312" w:hAnsi="仿宋" w:eastAsia="仿宋_GB2312"/>
                <w:sz w:val="28"/>
                <w:szCs w:val="28"/>
              </w:rPr>
            </w:pPr>
            <w:r>
              <w:rPr>
                <w:rFonts w:hint="eastAsia" w:ascii="仿宋_GB2312" w:hAnsi="仿宋" w:eastAsia="仿宋_GB2312"/>
                <w:sz w:val="28"/>
                <w:szCs w:val="28"/>
              </w:rPr>
              <w:t>办学性质</w:t>
            </w:r>
          </w:p>
        </w:tc>
        <w:tc>
          <w:tcPr>
            <w:tcW w:w="3118" w:type="dxa"/>
            <w:gridSpan w:val="2"/>
            <w:vAlign w:val="center"/>
          </w:tcPr>
          <w:p w14:paraId="0EF6DE07">
            <w:pPr>
              <w:adjustRightInd w:val="0"/>
              <w:snapToGrid w:val="0"/>
              <w:jc w:val="center"/>
              <w:rPr>
                <w:rFonts w:ascii="仿宋_GB2312" w:hAnsi="仿宋" w:eastAsia="仿宋_GB2312"/>
                <w:sz w:val="28"/>
                <w:szCs w:val="28"/>
              </w:rPr>
            </w:pPr>
            <w:r>
              <w:rPr>
                <w:rFonts w:hint="eastAsia" w:ascii="仿宋_GB2312" w:hAnsi="仿宋_GB2312" w:eastAsia="仿宋_GB2312"/>
                <w:sz w:val="28"/>
                <w:szCs w:val="28"/>
              </w:rPr>
              <w:t>□营利性  □非营利性</w:t>
            </w:r>
          </w:p>
        </w:tc>
        <w:tc>
          <w:tcPr>
            <w:tcW w:w="3513" w:type="dxa"/>
            <w:gridSpan w:val="2"/>
            <w:vAlign w:val="center"/>
          </w:tcPr>
          <w:p w14:paraId="2FB05FE0">
            <w:pPr>
              <w:adjustRightInd w:val="0"/>
              <w:snapToGrid w:val="0"/>
              <w:rPr>
                <w:rFonts w:ascii="仿宋_GB2312" w:hAnsi="仿宋" w:eastAsia="仿宋_GB2312"/>
                <w:b/>
                <w:sz w:val="28"/>
                <w:szCs w:val="28"/>
              </w:rPr>
            </w:pPr>
            <w:r>
              <w:rPr>
                <w:rFonts w:hint="eastAsia" w:ascii="仿宋_GB2312" w:hAnsi="仿宋_GB2312" w:eastAsia="仿宋_GB2312"/>
                <w:sz w:val="28"/>
                <w:szCs w:val="28"/>
              </w:rPr>
              <w:t>□营利性  □非营利性</w:t>
            </w:r>
          </w:p>
        </w:tc>
      </w:tr>
      <w:tr w14:paraId="1744D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2547" w:type="dxa"/>
            <w:vAlign w:val="center"/>
          </w:tcPr>
          <w:p w14:paraId="19002C7D">
            <w:pPr>
              <w:adjustRightInd w:val="0"/>
              <w:snapToGrid w:val="0"/>
              <w:jc w:val="center"/>
              <w:rPr>
                <w:rFonts w:ascii="仿宋_GB2312" w:hAnsi="仿宋" w:eastAsia="仿宋_GB2312"/>
                <w:sz w:val="28"/>
                <w:szCs w:val="28"/>
              </w:rPr>
            </w:pPr>
            <w:r>
              <w:rPr>
                <w:rFonts w:hint="eastAsia" w:ascii="仿宋_GB2312" w:hAnsi="仿宋" w:eastAsia="仿宋_GB2312"/>
                <w:sz w:val="28"/>
                <w:szCs w:val="28"/>
              </w:rPr>
              <w:t>法定代表人</w:t>
            </w:r>
          </w:p>
        </w:tc>
        <w:tc>
          <w:tcPr>
            <w:tcW w:w="3118" w:type="dxa"/>
            <w:gridSpan w:val="2"/>
            <w:vAlign w:val="center"/>
          </w:tcPr>
          <w:p w14:paraId="36B76CD6">
            <w:pPr>
              <w:adjustRightInd w:val="0"/>
              <w:snapToGrid w:val="0"/>
              <w:jc w:val="center"/>
              <w:rPr>
                <w:rFonts w:ascii="仿宋_GB2312" w:hAnsi="仿宋" w:eastAsia="仿宋_GB2312"/>
                <w:sz w:val="28"/>
                <w:szCs w:val="28"/>
              </w:rPr>
            </w:pPr>
          </w:p>
        </w:tc>
        <w:tc>
          <w:tcPr>
            <w:tcW w:w="3513" w:type="dxa"/>
            <w:gridSpan w:val="2"/>
            <w:vAlign w:val="center"/>
          </w:tcPr>
          <w:p w14:paraId="35D714C6">
            <w:pPr>
              <w:adjustRightInd w:val="0"/>
              <w:snapToGrid w:val="0"/>
              <w:jc w:val="center"/>
              <w:rPr>
                <w:rFonts w:ascii="仿宋_GB2312" w:hAnsi="仿宋" w:eastAsia="仿宋_GB2312"/>
                <w:sz w:val="28"/>
                <w:szCs w:val="28"/>
              </w:rPr>
            </w:pPr>
          </w:p>
        </w:tc>
      </w:tr>
      <w:tr w14:paraId="769F6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2547" w:type="dxa"/>
            <w:vAlign w:val="center"/>
          </w:tcPr>
          <w:p w14:paraId="461CCF4E">
            <w:pPr>
              <w:adjustRightInd w:val="0"/>
              <w:snapToGrid w:val="0"/>
              <w:jc w:val="center"/>
              <w:rPr>
                <w:rFonts w:ascii="仿宋_GB2312" w:hAnsi="仿宋" w:eastAsia="仿宋_GB2312"/>
                <w:sz w:val="28"/>
                <w:szCs w:val="28"/>
              </w:rPr>
            </w:pPr>
            <w:r>
              <w:rPr>
                <w:rFonts w:hint="eastAsia" w:ascii="仿宋_GB2312" w:hAnsi="仿宋" w:eastAsia="仿宋_GB2312"/>
                <w:sz w:val="28"/>
                <w:szCs w:val="28"/>
              </w:rPr>
              <w:t>身份证号码</w:t>
            </w:r>
          </w:p>
        </w:tc>
        <w:tc>
          <w:tcPr>
            <w:tcW w:w="3118" w:type="dxa"/>
            <w:gridSpan w:val="2"/>
            <w:vAlign w:val="center"/>
          </w:tcPr>
          <w:p w14:paraId="5A49C69D">
            <w:pPr>
              <w:adjustRightInd w:val="0"/>
              <w:snapToGrid w:val="0"/>
              <w:jc w:val="center"/>
              <w:rPr>
                <w:rFonts w:ascii="仿宋_GB2312" w:hAnsi="仿宋" w:eastAsia="仿宋_GB2312"/>
                <w:sz w:val="28"/>
                <w:szCs w:val="28"/>
              </w:rPr>
            </w:pPr>
          </w:p>
        </w:tc>
        <w:tc>
          <w:tcPr>
            <w:tcW w:w="3513" w:type="dxa"/>
            <w:gridSpan w:val="2"/>
            <w:vAlign w:val="center"/>
          </w:tcPr>
          <w:p w14:paraId="5B5568B9">
            <w:pPr>
              <w:adjustRightInd w:val="0"/>
              <w:snapToGrid w:val="0"/>
              <w:jc w:val="center"/>
              <w:rPr>
                <w:rFonts w:ascii="仿宋_GB2312" w:hAnsi="仿宋" w:eastAsia="仿宋_GB2312"/>
                <w:sz w:val="28"/>
                <w:szCs w:val="28"/>
              </w:rPr>
            </w:pPr>
          </w:p>
        </w:tc>
      </w:tr>
      <w:tr w14:paraId="7BDF7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jc w:val="center"/>
        </w:trPr>
        <w:tc>
          <w:tcPr>
            <w:tcW w:w="2547" w:type="dxa"/>
            <w:vAlign w:val="center"/>
          </w:tcPr>
          <w:p w14:paraId="5D0F8F07">
            <w:pPr>
              <w:adjustRightInd w:val="0"/>
              <w:snapToGrid w:val="0"/>
              <w:jc w:val="center"/>
              <w:rPr>
                <w:rFonts w:ascii="仿宋_GB2312" w:hAnsi="仿宋" w:eastAsia="仿宋_GB2312"/>
                <w:sz w:val="28"/>
                <w:szCs w:val="28"/>
              </w:rPr>
            </w:pPr>
            <w:r>
              <w:rPr>
                <w:rFonts w:hint="eastAsia" w:ascii="仿宋_GB2312" w:hAnsi="仿宋" w:eastAsia="仿宋_GB2312"/>
                <w:sz w:val="28"/>
                <w:szCs w:val="28"/>
              </w:rPr>
              <w:t>董（理）事成员及董（理）事长</w:t>
            </w:r>
          </w:p>
        </w:tc>
        <w:tc>
          <w:tcPr>
            <w:tcW w:w="3118" w:type="dxa"/>
            <w:gridSpan w:val="2"/>
            <w:vAlign w:val="center"/>
          </w:tcPr>
          <w:p w14:paraId="38EEDC15">
            <w:pPr>
              <w:adjustRightInd w:val="0"/>
              <w:snapToGrid w:val="0"/>
              <w:jc w:val="center"/>
              <w:rPr>
                <w:rFonts w:ascii="仿宋_GB2312" w:hAnsi="仿宋" w:eastAsia="仿宋_GB2312"/>
                <w:sz w:val="28"/>
                <w:szCs w:val="28"/>
              </w:rPr>
            </w:pPr>
          </w:p>
        </w:tc>
        <w:tc>
          <w:tcPr>
            <w:tcW w:w="3513" w:type="dxa"/>
            <w:gridSpan w:val="2"/>
            <w:vAlign w:val="center"/>
          </w:tcPr>
          <w:p w14:paraId="3E7DD19E">
            <w:pPr>
              <w:adjustRightInd w:val="0"/>
              <w:snapToGrid w:val="0"/>
              <w:jc w:val="center"/>
              <w:rPr>
                <w:rFonts w:ascii="仿宋_GB2312" w:hAnsi="仿宋" w:eastAsia="仿宋_GB2312"/>
                <w:sz w:val="28"/>
                <w:szCs w:val="28"/>
              </w:rPr>
            </w:pPr>
          </w:p>
        </w:tc>
      </w:tr>
      <w:tr w14:paraId="229AE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2547" w:type="dxa"/>
            <w:vAlign w:val="center"/>
          </w:tcPr>
          <w:p w14:paraId="472D51D0">
            <w:pPr>
              <w:adjustRightInd w:val="0"/>
              <w:snapToGrid w:val="0"/>
              <w:jc w:val="center"/>
              <w:rPr>
                <w:rFonts w:ascii="仿宋_GB2312" w:hAnsi="仿宋" w:eastAsia="仿宋_GB2312"/>
                <w:sz w:val="28"/>
                <w:szCs w:val="28"/>
              </w:rPr>
            </w:pPr>
            <w:r>
              <w:rPr>
                <w:rFonts w:hint="eastAsia" w:ascii="仿宋_GB2312" w:hAnsi="仿宋" w:eastAsia="仿宋_GB2312"/>
                <w:sz w:val="28"/>
                <w:szCs w:val="28"/>
              </w:rPr>
              <w:t>校长姓名</w:t>
            </w:r>
          </w:p>
        </w:tc>
        <w:tc>
          <w:tcPr>
            <w:tcW w:w="3118" w:type="dxa"/>
            <w:gridSpan w:val="2"/>
            <w:vAlign w:val="center"/>
          </w:tcPr>
          <w:p w14:paraId="30A87EFE">
            <w:pPr>
              <w:adjustRightInd w:val="0"/>
              <w:snapToGrid w:val="0"/>
              <w:jc w:val="center"/>
              <w:rPr>
                <w:rFonts w:ascii="仿宋_GB2312" w:hAnsi="仿宋" w:eastAsia="仿宋_GB2312"/>
                <w:sz w:val="28"/>
                <w:szCs w:val="28"/>
              </w:rPr>
            </w:pPr>
          </w:p>
        </w:tc>
        <w:tc>
          <w:tcPr>
            <w:tcW w:w="3513" w:type="dxa"/>
            <w:gridSpan w:val="2"/>
            <w:vAlign w:val="center"/>
          </w:tcPr>
          <w:p w14:paraId="4B1C955D">
            <w:pPr>
              <w:adjustRightInd w:val="0"/>
              <w:snapToGrid w:val="0"/>
              <w:jc w:val="center"/>
              <w:rPr>
                <w:rFonts w:ascii="仿宋_GB2312" w:hAnsi="仿宋" w:eastAsia="仿宋_GB2312"/>
                <w:sz w:val="28"/>
                <w:szCs w:val="28"/>
              </w:rPr>
            </w:pPr>
          </w:p>
        </w:tc>
      </w:tr>
      <w:tr w14:paraId="125AF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547" w:type="dxa"/>
            <w:vAlign w:val="center"/>
          </w:tcPr>
          <w:p w14:paraId="2BD191AE">
            <w:pPr>
              <w:adjustRightInd w:val="0"/>
              <w:snapToGrid w:val="0"/>
              <w:jc w:val="center"/>
              <w:rPr>
                <w:rFonts w:ascii="仿宋_GB2312" w:hAnsi="仿宋" w:eastAsia="仿宋_GB2312"/>
                <w:sz w:val="28"/>
                <w:szCs w:val="28"/>
              </w:rPr>
            </w:pPr>
            <w:r>
              <w:rPr>
                <w:rFonts w:hint="eastAsia" w:ascii="仿宋_GB2312" w:hAnsi="仿宋" w:eastAsia="仿宋_GB2312"/>
                <w:sz w:val="28"/>
                <w:szCs w:val="28"/>
              </w:rPr>
              <w:t>学校地址</w:t>
            </w:r>
          </w:p>
        </w:tc>
        <w:tc>
          <w:tcPr>
            <w:tcW w:w="3118" w:type="dxa"/>
            <w:gridSpan w:val="2"/>
            <w:vAlign w:val="center"/>
          </w:tcPr>
          <w:p w14:paraId="21CE7BC8">
            <w:pPr>
              <w:adjustRightInd w:val="0"/>
              <w:snapToGrid w:val="0"/>
              <w:jc w:val="center"/>
              <w:rPr>
                <w:rFonts w:ascii="仿宋_GB2312" w:hAnsi="仿宋" w:eastAsia="仿宋_GB2312"/>
                <w:sz w:val="28"/>
                <w:szCs w:val="28"/>
              </w:rPr>
            </w:pPr>
          </w:p>
        </w:tc>
        <w:tc>
          <w:tcPr>
            <w:tcW w:w="3513" w:type="dxa"/>
            <w:gridSpan w:val="2"/>
            <w:vAlign w:val="center"/>
          </w:tcPr>
          <w:p w14:paraId="096F6AA5">
            <w:pPr>
              <w:adjustRightInd w:val="0"/>
              <w:snapToGrid w:val="0"/>
              <w:jc w:val="center"/>
              <w:rPr>
                <w:rFonts w:ascii="仿宋_GB2312" w:hAnsi="仿宋" w:eastAsia="仿宋_GB2312"/>
                <w:sz w:val="28"/>
                <w:szCs w:val="28"/>
              </w:rPr>
            </w:pPr>
          </w:p>
        </w:tc>
      </w:tr>
      <w:tr w14:paraId="7E2C6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547" w:type="dxa"/>
            <w:vAlign w:val="center"/>
          </w:tcPr>
          <w:p w14:paraId="47D8D3F0">
            <w:pPr>
              <w:adjustRightInd w:val="0"/>
              <w:snapToGrid w:val="0"/>
              <w:jc w:val="center"/>
              <w:rPr>
                <w:rFonts w:ascii="仿宋_GB2312" w:hAnsi="仿宋" w:eastAsia="仿宋_GB2312"/>
                <w:sz w:val="28"/>
                <w:szCs w:val="28"/>
              </w:rPr>
            </w:pPr>
            <w:r>
              <w:rPr>
                <w:rFonts w:hint="eastAsia" w:ascii="仿宋_GB2312" w:hAnsi="仿宋" w:eastAsia="仿宋_GB2312"/>
                <w:sz w:val="28"/>
                <w:szCs w:val="28"/>
              </w:rPr>
              <w:t>办学层次</w:t>
            </w:r>
          </w:p>
        </w:tc>
        <w:tc>
          <w:tcPr>
            <w:tcW w:w="3118" w:type="dxa"/>
            <w:gridSpan w:val="2"/>
            <w:vAlign w:val="center"/>
          </w:tcPr>
          <w:p w14:paraId="64476D3C">
            <w:pPr>
              <w:adjustRightInd w:val="0"/>
              <w:snapToGrid w:val="0"/>
              <w:jc w:val="center"/>
              <w:rPr>
                <w:rFonts w:ascii="仿宋_GB2312" w:hAnsi="仿宋" w:eastAsia="仿宋_GB2312"/>
                <w:sz w:val="28"/>
                <w:szCs w:val="28"/>
              </w:rPr>
            </w:pPr>
          </w:p>
        </w:tc>
        <w:tc>
          <w:tcPr>
            <w:tcW w:w="3513" w:type="dxa"/>
            <w:gridSpan w:val="2"/>
            <w:vAlign w:val="center"/>
          </w:tcPr>
          <w:p w14:paraId="233688D7">
            <w:pPr>
              <w:adjustRightInd w:val="0"/>
              <w:snapToGrid w:val="0"/>
              <w:jc w:val="center"/>
              <w:rPr>
                <w:rFonts w:ascii="仿宋_GB2312" w:hAnsi="仿宋" w:eastAsia="仿宋_GB2312"/>
                <w:sz w:val="28"/>
                <w:szCs w:val="28"/>
              </w:rPr>
            </w:pPr>
          </w:p>
        </w:tc>
      </w:tr>
      <w:tr w14:paraId="3C4A5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547" w:type="dxa"/>
            <w:vAlign w:val="center"/>
          </w:tcPr>
          <w:p w14:paraId="082FEE8B">
            <w:pPr>
              <w:adjustRightInd w:val="0"/>
              <w:snapToGrid w:val="0"/>
              <w:jc w:val="center"/>
              <w:rPr>
                <w:rFonts w:ascii="仿宋_GB2312" w:hAnsi="仿宋" w:eastAsia="仿宋_GB2312"/>
                <w:sz w:val="28"/>
                <w:szCs w:val="28"/>
              </w:rPr>
            </w:pPr>
            <w:r>
              <w:rPr>
                <w:rFonts w:hint="eastAsia" w:ascii="仿宋_GB2312" w:hAnsi="仿宋" w:eastAsia="仿宋_GB2312"/>
                <w:sz w:val="28"/>
                <w:szCs w:val="28"/>
              </w:rPr>
              <w:t>开办资金</w:t>
            </w:r>
          </w:p>
        </w:tc>
        <w:tc>
          <w:tcPr>
            <w:tcW w:w="3118" w:type="dxa"/>
            <w:gridSpan w:val="2"/>
            <w:vAlign w:val="center"/>
          </w:tcPr>
          <w:p w14:paraId="31DEF847">
            <w:pPr>
              <w:adjustRightInd w:val="0"/>
              <w:snapToGrid w:val="0"/>
              <w:jc w:val="center"/>
              <w:rPr>
                <w:rFonts w:ascii="仿宋_GB2312" w:hAnsi="仿宋" w:eastAsia="仿宋_GB2312"/>
                <w:sz w:val="28"/>
                <w:szCs w:val="28"/>
              </w:rPr>
            </w:pPr>
          </w:p>
        </w:tc>
        <w:tc>
          <w:tcPr>
            <w:tcW w:w="3513" w:type="dxa"/>
            <w:gridSpan w:val="2"/>
            <w:vAlign w:val="center"/>
          </w:tcPr>
          <w:p w14:paraId="51E794F5">
            <w:pPr>
              <w:adjustRightInd w:val="0"/>
              <w:snapToGrid w:val="0"/>
              <w:jc w:val="center"/>
              <w:rPr>
                <w:rFonts w:ascii="仿宋_GB2312" w:hAnsi="仿宋" w:eastAsia="仿宋_GB2312"/>
                <w:sz w:val="28"/>
                <w:szCs w:val="28"/>
              </w:rPr>
            </w:pPr>
          </w:p>
        </w:tc>
      </w:tr>
      <w:tr w14:paraId="0D281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547" w:type="dxa"/>
            <w:vAlign w:val="center"/>
          </w:tcPr>
          <w:p w14:paraId="0B85EA0F">
            <w:pPr>
              <w:adjustRightInd w:val="0"/>
              <w:snapToGrid w:val="0"/>
              <w:jc w:val="center"/>
              <w:rPr>
                <w:rFonts w:ascii="仿宋_GB2312" w:hAnsi="仿宋" w:eastAsia="仿宋_GB2312"/>
                <w:sz w:val="28"/>
                <w:szCs w:val="28"/>
              </w:rPr>
            </w:pPr>
            <w:r>
              <w:rPr>
                <w:rFonts w:hint="eastAsia" w:ascii="仿宋_GB2312" w:hAnsi="仿宋" w:eastAsia="仿宋_GB2312"/>
                <w:sz w:val="28"/>
                <w:szCs w:val="28"/>
              </w:rPr>
              <w:t>办学场地占地面积</w:t>
            </w:r>
          </w:p>
        </w:tc>
        <w:tc>
          <w:tcPr>
            <w:tcW w:w="3118" w:type="dxa"/>
            <w:gridSpan w:val="2"/>
            <w:vAlign w:val="center"/>
          </w:tcPr>
          <w:p w14:paraId="2B70E5F1">
            <w:pPr>
              <w:adjustRightInd w:val="0"/>
              <w:snapToGrid w:val="0"/>
              <w:jc w:val="center"/>
              <w:rPr>
                <w:rFonts w:ascii="仿宋_GB2312" w:hAnsi="仿宋" w:eastAsia="仿宋_GB2312"/>
                <w:sz w:val="28"/>
                <w:szCs w:val="28"/>
              </w:rPr>
            </w:pPr>
          </w:p>
        </w:tc>
        <w:tc>
          <w:tcPr>
            <w:tcW w:w="3513" w:type="dxa"/>
            <w:gridSpan w:val="2"/>
            <w:vAlign w:val="center"/>
          </w:tcPr>
          <w:p w14:paraId="253213A3">
            <w:pPr>
              <w:adjustRightInd w:val="0"/>
              <w:snapToGrid w:val="0"/>
              <w:jc w:val="center"/>
              <w:rPr>
                <w:rFonts w:ascii="仿宋_GB2312" w:hAnsi="仿宋" w:eastAsia="仿宋_GB2312"/>
                <w:sz w:val="28"/>
                <w:szCs w:val="28"/>
              </w:rPr>
            </w:pPr>
          </w:p>
        </w:tc>
      </w:tr>
      <w:tr w14:paraId="23C66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547" w:type="dxa"/>
            <w:vAlign w:val="center"/>
          </w:tcPr>
          <w:p w14:paraId="567383AD">
            <w:pPr>
              <w:adjustRightInd w:val="0"/>
              <w:snapToGrid w:val="0"/>
              <w:jc w:val="center"/>
              <w:rPr>
                <w:rFonts w:ascii="仿宋_GB2312" w:hAnsi="仿宋" w:eastAsia="仿宋_GB2312"/>
                <w:sz w:val="28"/>
                <w:szCs w:val="28"/>
              </w:rPr>
            </w:pPr>
            <w:r>
              <w:rPr>
                <w:rFonts w:hint="eastAsia" w:ascii="仿宋_GB2312" w:hAnsi="仿宋" w:eastAsia="仿宋_GB2312"/>
                <w:sz w:val="28"/>
                <w:szCs w:val="28"/>
              </w:rPr>
              <w:t>校舍建筑面积</w:t>
            </w:r>
          </w:p>
        </w:tc>
        <w:tc>
          <w:tcPr>
            <w:tcW w:w="3118" w:type="dxa"/>
            <w:gridSpan w:val="2"/>
            <w:vAlign w:val="center"/>
          </w:tcPr>
          <w:p w14:paraId="288F5D64">
            <w:pPr>
              <w:adjustRightInd w:val="0"/>
              <w:snapToGrid w:val="0"/>
              <w:jc w:val="center"/>
              <w:rPr>
                <w:rFonts w:ascii="仿宋_GB2312" w:hAnsi="仿宋" w:eastAsia="仿宋_GB2312"/>
                <w:sz w:val="28"/>
                <w:szCs w:val="28"/>
              </w:rPr>
            </w:pPr>
          </w:p>
        </w:tc>
        <w:tc>
          <w:tcPr>
            <w:tcW w:w="3513" w:type="dxa"/>
            <w:gridSpan w:val="2"/>
            <w:vAlign w:val="center"/>
          </w:tcPr>
          <w:p w14:paraId="1EFE7B21">
            <w:pPr>
              <w:adjustRightInd w:val="0"/>
              <w:snapToGrid w:val="0"/>
              <w:jc w:val="center"/>
              <w:rPr>
                <w:rFonts w:ascii="仿宋_GB2312" w:hAnsi="仿宋" w:eastAsia="仿宋_GB2312"/>
                <w:sz w:val="28"/>
                <w:szCs w:val="28"/>
              </w:rPr>
            </w:pPr>
          </w:p>
        </w:tc>
      </w:tr>
      <w:tr w14:paraId="6EE9E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0" w:hRule="atLeast"/>
          <w:jc w:val="center"/>
        </w:trPr>
        <w:tc>
          <w:tcPr>
            <w:tcW w:w="2547" w:type="dxa"/>
            <w:vAlign w:val="center"/>
          </w:tcPr>
          <w:p w14:paraId="0D0A4F3B">
            <w:pPr>
              <w:adjustRightInd w:val="0"/>
              <w:snapToGrid w:val="0"/>
              <w:jc w:val="center"/>
              <w:rPr>
                <w:rFonts w:ascii="仿宋_GB2312" w:hAnsi="仿宋" w:eastAsia="仿宋_GB2312"/>
                <w:sz w:val="28"/>
                <w:szCs w:val="28"/>
              </w:rPr>
            </w:pPr>
            <w:r>
              <w:rPr>
                <w:rFonts w:hint="eastAsia" w:ascii="仿宋_GB2312" w:hAnsi="仿宋" w:eastAsia="仿宋_GB2312"/>
                <w:sz w:val="28"/>
                <w:szCs w:val="28"/>
              </w:rPr>
              <w:t>分立理由</w:t>
            </w:r>
          </w:p>
        </w:tc>
        <w:tc>
          <w:tcPr>
            <w:tcW w:w="6631" w:type="dxa"/>
            <w:gridSpan w:val="4"/>
          </w:tcPr>
          <w:p w14:paraId="22382B22">
            <w:pPr>
              <w:adjustRightInd w:val="0"/>
              <w:snapToGrid w:val="0"/>
              <w:rPr>
                <w:rFonts w:ascii="仿宋_GB2312" w:hAnsi="仿宋" w:eastAsia="仿宋_GB2312"/>
                <w:sz w:val="28"/>
                <w:szCs w:val="28"/>
              </w:rPr>
            </w:pPr>
          </w:p>
          <w:p w14:paraId="5F8E3DE8">
            <w:pPr>
              <w:adjustRightInd w:val="0"/>
              <w:snapToGrid w:val="0"/>
              <w:rPr>
                <w:rFonts w:ascii="仿宋_GB2312" w:hAnsi="仿宋" w:eastAsia="仿宋_GB2312"/>
                <w:sz w:val="28"/>
                <w:szCs w:val="28"/>
              </w:rPr>
            </w:pPr>
          </w:p>
        </w:tc>
      </w:tr>
      <w:tr w14:paraId="68007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1" w:hRule="atLeast"/>
          <w:jc w:val="center"/>
        </w:trPr>
        <w:tc>
          <w:tcPr>
            <w:tcW w:w="2547" w:type="dxa"/>
            <w:vAlign w:val="center"/>
          </w:tcPr>
          <w:p w14:paraId="1E0F2DD1">
            <w:pPr>
              <w:adjustRightInd w:val="0"/>
              <w:snapToGrid w:val="0"/>
              <w:jc w:val="center"/>
              <w:rPr>
                <w:rFonts w:ascii="仿宋_GB2312" w:hAnsi="仿宋" w:eastAsia="仿宋_GB2312"/>
                <w:sz w:val="28"/>
                <w:szCs w:val="28"/>
              </w:rPr>
            </w:pPr>
            <w:r>
              <w:rPr>
                <w:rFonts w:hint="eastAsia" w:ascii="仿宋_GB2312" w:hAnsi="仿宋" w:eastAsia="仿宋_GB2312"/>
                <w:sz w:val="28"/>
                <w:szCs w:val="28"/>
              </w:rPr>
              <w:t>在校学生及教职工安置方案</w:t>
            </w:r>
          </w:p>
        </w:tc>
        <w:tc>
          <w:tcPr>
            <w:tcW w:w="6631" w:type="dxa"/>
            <w:gridSpan w:val="4"/>
          </w:tcPr>
          <w:p w14:paraId="0ACD0837">
            <w:pPr>
              <w:adjustRightInd w:val="0"/>
              <w:snapToGrid w:val="0"/>
              <w:rPr>
                <w:rFonts w:ascii="仿宋_GB2312" w:hAnsi="仿宋" w:eastAsia="仿宋_GB2312"/>
                <w:sz w:val="28"/>
                <w:szCs w:val="28"/>
              </w:rPr>
            </w:pPr>
          </w:p>
          <w:p w14:paraId="475D793A">
            <w:pPr>
              <w:adjustRightInd w:val="0"/>
              <w:snapToGrid w:val="0"/>
              <w:rPr>
                <w:rFonts w:ascii="仿宋_GB2312" w:hAnsi="仿宋" w:eastAsia="仿宋_GB2312"/>
                <w:sz w:val="28"/>
                <w:szCs w:val="28"/>
              </w:rPr>
            </w:pPr>
          </w:p>
        </w:tc>
      </w:tr>
      <w:tr w14:paraId="7E47C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7" w:hRule="atLeast"/>
          <w:jc w:val="center"/>
        </w:trPr>
        <w:tc>
          <w:tcPr>
            <w:tcW w:w="5166" w:type="dxa"/>
            <w:gridSpan w:val="2"/>
            <w:tcBorders>
              <w:bottom w:val="single" w:color="auto" w:sz="4" w:space="0"/>
            </w:tcBorders>
          </w:tcPr>
          <w:p w14:paraId="7526CB99">
            <w:pPr>
              <w:adjustRightInd w:val="0"/>
              <w:snapToGrid w:val="0"/>
              <w:rPr>
                <w:rFonts w:ascii="仿宋_GB2312" w:hAnsi="仿宋" w:eastAsia="仿宋_GB2312"/>
                <w:sz w:val="28"/>
                <w:szCs w:val="28"/>
              </w:rPr>
            </w:pPr>
          </w:p>
          <w:p w14:paraId="6C5DB433">
            <w:pPr>
              <w:adjustRightInd w:val="0"/>
              <w:snapToGrid w:val="0"/>
              <w:rPr>
                <w:rFonts w:ascii="仿宋_GB2312" w:hAnsi="仿宋" w:eastAsia="仿宋_GB2312"/>
                <w:sz w:val="28"/>
                <w:szCs w:val="28"/>
              </w:rPr>
            </w:pPr>
          </w:p>
          <w:p w14:paraId="61D70009">
            <w:pPr>
              <w:adjustRightInd w:val="0"/>
              <w:snapToGrid w:val="0"/>
              <w:rPr>
                <w:rFonts w:ascii="仿宋_GB2312" w:hAnsi="仿宋" w:eastAsia="仿宋_GB2312"/>
                <w:sz w:val="28"/>
                <w:szCs w:val="28"/>
              </w:rPr>
            </w:pPr>
          </w:p>
          <w:p w14:paraId="10294EAF">
            <w:pPr>
              <w:adjustRightInd w:val="0"/>
              <w:snapToGrid w:val="0"/>
              <w:rPr>
                <w:rFonts w:ascii="仿宋_GB2312" w:hAnsi="仿宋" w:eastAsia="仿宋_GB2312"/>
                <w:sz w:val="28"/>
                <w:szCs w:val="28"/>
              </w:rPr>
            </w:pPr>
          </w:p>
          <w:p w14:paraId="1BBC5B41">
            <w:pPr>
              <w:adjustRightInd w:val="0"/>
              <w:snapToGrid w:val="0"/>
              <w:rPr>
                <w:rFonts w:ascii="仿宋_GB2312" w:hAnsi="仿宋" w:eastAsia="仿宋_GB2312"/>
                <w:sz w:val="28"/>
                <w:szCs w:val="28"/>
              </w:rPr>
            </w:pPr>
            <w:r>
              <w:rPr>
                <w:rFonts w:hint="eastAsia" w:ascii="仿宋_GB2312" w:hAnsi="仿宋" w:eastAsia="仿宋_GB2312"/>
                <w:sz w:val="28"/>
                <w:szCs w:val="28"/>
              </w:rPr>
              <w:t>法定代表（单位负责）人签字：</w:t>
            </w:r>
          </w:p>
          <w:p w14:paraId="240591A0">
            <w:pPr>
              <w:adjustRightInd w:val="0"/>
              <w:snapToGrid w:val="0"/>
              <w:rPr>
                <w:rFonts w:ascii="仿宋_GB2312" w:hAnsi="仿宋" w:eastAsia="仿宋_GB2312"/>
                <w:sz w:val="28"/>
                <w:szCs w:val="28"/>
              </w:rPr>
            </w:pPr>
          </w:p>
          <w:p w14:paraId="04B065C5">
            <w:pPr>
              <w:adjustRightInd w:val="0"/>
              <w:snapToGrid w:val="0"/>
              <w:rPr>
                <w:rFonts w:ascii="仿宋_GB2312" w:hAnsi="仿宋" w:eastAsia="仿宋_GB2312"/>
                <w:sz w:val="28"/>
                <w:szCs w:val="28"/>
              </w:rPr>
            </w:pPr>
            <w:r>
              <w:rPr>
                <w:rFonts w:hint="eastAsia" w:ascii="仿宋_GB2312" w:hAnsi="仿宋" w:eastAsia="仿宋_GB2312"/>
                <w:sz w:val="28"/>
                <w:szCs w:val="28"/>
              </w:rPr>
              <w:t xml:space="preserve">                     </w:t>
            </w:r>
          </w:p>
          <w:p w14:paraId="7E3CE458">
            <w:pPr>
              <w:adjustRightInd w:val="0"/>
              <w:snapToGrid w:val="0"/>
              <w:ind w:firstLine="2520" w:firstLineChars="900"/>
              <w:rPr>
                <w:rFonts w:ascii="仿宋_GB2312" w:hAnsi="仿宋" w:eastAsia="仿宋_GB2312"/>
                <w:sz w:val="28"/>
                <w:szCs w:val="28"/>
              </w:rPr>
            </w:pPr>
            <w:r>
              <w:rPr>
                <w:rFonts w:hint="eastAsia" w:ascii="仿宋_GB2312" w:hAnsi="仿宋" w:eastAsia="仿宋_GB2312"/>
                <w:sz w:val="28"/>
                <w:szCs w:val="28"/>
              </w:rPr>
              <w:t xml:space="preserve"> 年  月  日   </w:t>
            </w:r>
          </w:p>
        </w:tc>
        <w:tc>
          <w:tcPr>
            <w:tcW w:w="4012" w:type="dxa"/>
            <w:gridSpan w:val="3"/>
            <w:tcBorders>
              <w:bottom w:val="single" w:color="auto" w:sz="4" w:space="0"/>
            </w:tcBorders>
          </w:tcPr>
          <w:p w14:paraId="01110380">
            <w:pPr>
              <w:adjustRightInd w:val="0"/>
              <w:snapToGrid w:val="0"/>
              <w:jc w:val="center"/>
              <w:rPr>
                <w:rFonts w:ascii="仿宋_GB2312" w:hAnsi="仿宋" w:eastAsia="仿宋_GB2312"/>
                <w:sz w:val="28"/>
                <w:szCs w:val="28"/>
              </w:rPr>
            </w:pPr>
          </w:p>
          <w:p w14:paraId="04BFFEF9">
            <w:pPr>
              <w:adjustRightInd w:val="0"/>
              <w:snapToGrid w:val="0"/>
              <w:jc w:val="center"/>
              <w:rPr>
                <w:rFonts w:ascii="仿宋_GB2312" w:hAnsi="仿宋" w:eastAsia="仿宋_GB2312"/>
                <w:sz w:val="28"/>
                <w:szCs w:val="28"/>
              </w:rPr>
            </w:pPr>
            <w:r>
              <w:rPr>
                <w:rFonts w:hint="eastAsia" w:ascii="仿宋_GB2312" w:hAnsi="仿宋" w:eastAsia="仿宋_GB2312"/>
                <w:sz w:val="28"/>
                <w:szCs w:val="28"/>
              </w:rPr>
              <w:t xml:space="preserve">  </w:t>
            </w:r>
          </w:p>
          <w:p w14:paraId="54A55625">
            <w:pPr>
              <w:adjustRightInd w:val="0"/>
              <w:snapToGrid w:val="0"/>
              <w:jc w:val="center"/>
              <w:rPr>
                <w:rFonts w:ascii="仿宋_GB2312" w:hAnsi="仿宋" w:eastAsia="仿宋_GB2312"/>
                <w:sz w:val="28"/>
                <w:szCs w:val="28"/>
              </w:rPr>
            </w:pPr>
          </w:p>
          <w:p w14:paraId="65E6BDE9">
            <w:pPr>
              <w:adjustRightInd w:val="0"/>
              <w:snapToGrid w:val="0"/>
              <w:jc w:val="center"/>
              <w:rPr>
                <w:rFonts w:ascii="仿宋_GB2312" w:hAnsi="仿宋" w:eastAsia="仿宋_GB2312"/>
                <w:sz w:val="28"/>
                <w:szCs w:val="28"/>
              </w:rPr>
            </w:pPr>
          </w:p>
          <w:p w14:paraId="601086E2">
            <w:pPr>
              <w:adjustRightInd w:val="0"/>
              <w:snapToGrid w:val="0"/>
              <w:jc w:val="center"/>
              <w:rPr>
                <w:rFonts w:ascii="仿宋_GB2312" w:hAnsi="仿宋" w:eastAsia="仿宋_GB2312"/>
                <w:sz w:val="28"/>
                <w:szCs w:val="28"/>
              </w:rPr>
            </w:pPr>
            <w:r>
              <w:rPr>
                <w:rFonts w:hint="eastAsia" w:ascii="仿宋_GB2312" w:hAnsi="仿宋" w:eastAsia="仿宋_GB2312"/>
                <w:sz w:val="28"/>
                <w:szCs w:val="28"/>
              </w:rPr>
              <w:t>单位盖章</w:t>
            </w:r>
          </w:p>
          <w:p w14:paraId="751373E0">
            <w:pPr>
              <w:adjustRightInd w:val="0"/>
              <w:snapToGrid w:val="0"/>
              <w:rPr>
                <w:rFonts w:ascii="仿宋_GB2312" w:hAnsi="仿宋" w:eastAsia="仿宋_GB2312"/>
                <w:sz w:val="28"/>
                <w:szCs w:val="28"/>
              </w:rPr>
            </w:pPr>
            <w:r>
              <w:rPr>
                <w:rFonts w:hint="eastAsia" w:ascii="仿宋_GB2312" w:hAnsi="仿宋" w:eastAsia="仿宋_GB2312"/>
                <w:sz w:val="28"/>
                <w:szCs w:val="28"/>
              </w:rPr>
              <w:t xml:space="preserve">      </w:t>
            </w:r>
          </w:p>
          <w:p w14:paraId="0651482C">
            <w:pPr>
              <w:adjustRightInd w:val="0"/>
              <w:snapToGrid w:val="0"/>
              <w:rPr>
                <w:rFonts w:ascii="仿宋_GB2312" w:hAnsi="仿宋" w:eastAsia="仿宋_GB2312"/>
                <w:sz w:val="28"/>
                <w:szCs w:val="28"/>
              </w:rPr>
            </w:pPr>
          </w:p>
          <w:p w14:paraId="774A73C2">
            <w:pPr>
              <w:adjustRightInd w:val="0"/>
              <w:snapToGrid w:val="0"/>
              <w:ind w:firstLine="1960" w:firstLineChars="700"/>
              <w:rPr>
                <w:rFonts w:ascii="仿宋_GB2312" w:hAnsi="仿宋" w:eastAsia="仿宋_GB2312"/>
                <w:sz w:val="28"/>
                <w:szCs w:val="28"/>
              </w:rPr>
            </w:pPr>
            <w:r>
              <w:rPr>
                <w:rFonts w:hint="eastAsia" w:ascii="仿宋_GB2312" w:hAnsi="仿宋" w:eastAsia="仿宋_GB2312"/>
                <w:sz w:val="28"/>
                <w:szCs w:val="28"/>
              </w:rPr>
              <w:t>年   月   日</w:t>
            </w:r>
          </w:p>
        </w:tc>
      </w:tr>
    </w:tbl>
    <w:p w14:paraId="43119B0E">
      <w:pPr>
        <w:rPr>
          <w:rFonts w:ascii="仿宋_GB2312" w:hAnsi="黑体" w:eastAsia="仿宋_GB2312"/>
          <w:b/>
          <w:bCs/>
          <w:sz w:val="28"/>
          <w:szCs w:val="28"/>
        </w:rPr>
      </w:pPr>
    </w:p>
    <w:p w14:paraId="22AAFA3D">
      <w:pPr>
        <w:rPr>
          <w:rFonts w:ascii="仿宋_GB2312" w:hAnsi="黑体" w:eastAsia="仿宋_GB2312"/>
          <w:b/>
          <w:bCs/>
          <w:sz w:val="28"/>
          <w:szCs w:val="28"/>
        </w:rPr>
      </w:pPr>
      <w:r>
        <w:rPr>
          <w:rFonts w:hint="eastAsia" w:ascii="仿宋_GB2312" w:hAnsi="黑体" w:eastAsia="仿宋_GB2312"/>
          <w:b/>
          <w:bCs/>
          <w:sz w:val="28"/>
          <w:szCs w:val="28"/>
        </w:rPr>
        <w:t>三、申请人承诺</w:t>
      </w:r>
    </w:p>
    <w:p w14:paraId="734DA3F8">
      <w:pPr>
        <w:rPr>
          <w:rFonts w:ascii="仿宋_GB2312" w:hAnsi="仿宋" w:eastAsia="仿宋_GB2312"/>
          <w:b/>
          <w:bCs/>
          <w:sz w:val="24"/>
          <w:szCs w:val="24"/>
        </w:rPr>
      </w:pPr>
    </w:p>
    <w:tbl>
      <w:tblPr>
        <w:tblStyle w:val="16"/>
        <w:tblW w:w="918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80"/>
      </w:tblGrid>
      <w:tr w14:paraId="18F3D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43" w:hRule="atLeast"/>
        </w:trPr>
        <w:tc>
          <w:tcPr>
            <w:tcW w:w="9180" w:type="dxa"/>
          </w:tcPr>
          <w:p w14:paraId="144EAD89">
            <w:pPr>
              <w:pStyle w:val="6"/>
              <w:ind w:firstLine="0" w:firstLineChars="0"/>
              <w:rPr>
                <w:rFonts w:ascii="仿宋_GB2312" w:hAnsi="仿宋" w:eastAsia="仿宋_GB2312"/>
                <w:b/>
                <w:bCs/>
                <w:sz w:val="28"/>
                <w:szCs w:val="28"/>
                <w:lang w:val="en-US" w:eastAsia="zh-CN"/>
              </w:rPr>
            </w:pPr>
            <w:r>
              <w:rPr>
                <w:rFonts w:hint="eastAsia" w:ascii="仿宋_GB2312" w:hAnsi="仿宋" w:eastAsia="仿宋_GB2312"/>
                <w:b/>
                <w:bCs/>
                <w:sz w:val="28"/>
                <w:szCs w:val="28"/>
                <w:lang w:val="en-US" w:eastAsia="zh-CN"/>
              </w:rPr>
              <w:t>申请材料清单：</w:t>
            </w:r>
          </w:p>
          <w:p w14:paraId="29641D2A">
            <w:pPr>
              <w:autoSpaceDN w:val="0"/>
              <w:spacing w:line="360" w:lineRule="auto"/>
              <w:rPr>
                <w:rFonts w:ascii="仿宋_GB2312" w:hAnsi="仿宋" w:eastAsia="仿宋_GB2312"/>
                <w:sz w:val="28"/>
                <w:szCs w:val="28"/>
              </w:rPr>
            </w:pPr>
            <w:r>
              <w:rPr>
                <w:rFonts w:hint="eastAsia" w:ascii="仿宋_GB2312" w:hAnsi="仿宋" w:eastAsia="仿宋_GB2312"/>
                <w:sz w:val="28"/>
                <w:szCs w:val="28"/>
              </w:rPr>
              <w:t>（一）民办学校分立申请表；</w:t>
            </w:r>
          </w:p>
          <w:p w14:paraId="00BF972C">
            <w:pPr>
              <w:autoSpaceDN w:val="0"/>
              <w:spacing w:line="360" w:lineRule="auto"/>
              <w:rPr>
                <w:rFonts w:ascii="仿宋_GB2312" w:hAnsi="仿宋" w:eastAsia="仿宋_GB2312"/>
                <w:sz w:val="28"/>
                <w:szCs w:val="28"/>
              </w:rPr>
            </w:pPr>
            <w:r>
              <w:rPr>
                <w:rFonts w:hint="eastAsia" w:ascii="仿宋_GB2312" w:hAnsi="仿宋" w:eastAsia="仿宋_GB2312"/>
                <w:sz w:val="28"/>
                <w:szCs w:val="28"/>
              </w:rPr>
              <w:t xml:space="preserve">（二）财务清算报告； </w:t>
            </w:r>
          </w:p>
          <w:p w14:paraId="51172E54">
            <w:pPr>
              <w:autoSpaceDN w:val="0"/>
              <w:spacing w:line="360" w:lineRule="auto"/>
              <w:rPr>
                <w:rFonts w:ascii="仿宋_GB2312" w:hAnsi="仿宋" w:eastAsia="仿宋_GB2312"/>
                <w:sz w:val="28"/>
                <w:szCs w:val="28"/>
              </w:rPr>
            </w:pPr>
            <w:r>
              <w:rPr>
                <w:rFonts w:hint="eastAsia" w:ascii="仿宋_GB2312" w:hAnsi="仿宋" w:eastAsia="仿宋_GB2312"/>
                <w:sz w:val="28"/>
                <w:szCs w:val="28"/>
              </w:rPr>
              <w:t>（三）学校决策机构关于学校分立的决议；</w:t>
            </w:r>
          </w:p>
          <w:p w14:paraId="015920F7">
            <w:pPr>
              <w:autoSpaceDN w:val="0"/>
              <w:spacing w:line="360" w:lineRule="auto"/>
              <w:rPr>
                <w:rFonts w:ascii="仿宋_GB2312" w:hAnsi="仿宋" w:eastAsia="仿宋_GB2312"/>
                <w:sz w:val="28"/>
                <w:szCs w:val="28"/>
              </w:rPr>
            </w:pPr>
            <w:r>
              <w:rPr>
                <w:rFonts w:hint="eastAsia" w:ascii="仿宋_GB2312" w:hAnsi="仿宋" w:eastAsia="仿宋_GB2312"/>
                <w:sz w:val="28"/>
                <w:szCs w:val="28"/>
              </w:rPr>
              <w:t xml:space="preserve"> ……</w:t>
            </w:r>
          </w:p>
          <w:p w14:paraId="53525781">
            <w:pPr>
              <w:autoSpaceDN w:val="0"/>
              <w:spacing w:line="360" w:lineRule="auto"/>
              <w:rPr>
                <w:rFonts w:ascii="仿宋_GB2312" w:hAnsi="仿宋" w:eastAsia="仿宋_GB2312"/>
                <w:sz w:val="28"/>
                <w:szCs w:val="28"/>
              </w:rPr>
            </w:pPr>
            <w:r>
              <w:rPr>
                <w:rFonts w:hint="eastAsia" w:ascii="仿宋_GB2312" w:hAnsi="仿宋" w:eastAsia="仿宋_GB2312"/>
                <w:sz w:val="28"/>
                <w:szCs w:val="28"/>
              </w:rPr>
              <w:t>如有其它提交的申请材料请予分别列支。</w:t>
            </w:r>
          </w:p>
        </w:tc>
      </w:tr>
      <w:tr w14:paraId="7BAFC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1" w:hRule="atLeast"/>
        </w:trPr>
        <w:tc>
          <w:tcPr>
            <w:tcW w:w="9180" w:type="dxa"/>
          </w:tcPr>
          <w:p w14:paraId="43651632">
            <w:pPr>
              <w:pStyle w:val="6"/>
              <w:spacing w:line="360" w:lineRule="auto"/>
              <w:ind w:firstLine="560"/>
              <w:rPr>
                <w:rFonts w:ascii="仿宋_GB2312" w:hAnsi="仿宋" w:eastAsia="仿宋_GB2312"/>
                <w:sz w:val="28"/>
                <w:szCs w:val="28"/>
                <w:lang w:val="en-US" w:eastAsia="zh-CN"/>
              </w:rPr>
            </w:pPr>
          </w:p>
          <w:p w14:paraId="5E81D983">
            <w:pPr>
              <w:pStyle w:val="6"/>
              <w:spacing w:line="360" w:lineRule="auto"/>
              <w:ind w:firstLine="560"/>
              <w:rPr>
                <w:rFonts w:ascii="仿宋_GB2312" w:hAnsi="仿宋" w:eastAsia="仿宋_GB2312"/>
                <w:sz w:val="28"/>
                <w:szCs w:val="28"/>
                <w:lang w:val="en-US" w:eastAsia="zh-CN"/>
              </w:rPr>
            </w:pPr>
            <w:r>
              <w:rPr>
                <w:rFonts w:hint="eastAsia" w:ascii="仿宋_GB2312" w:hAnsi="仿宋" w:eastAsia="仿宋_GB2312"/>
                <w:sz w:val="28"/>
                <w:szCs w:val="28"/>
                <w:lang w:val="en-US" w:eastAsia="zh-CN"/>
              </w:rPr>
              <w:t>本人</w:t>
            </w:r>
            <w:r>
              <w:rPr>
                <w:rFonts w:hint="eastAsia" w:ascii="仿宋_GB2312" w:hAnsi="仿宋" w:eastAsia="仿宋_GB2312"/>
                <w:sz w:val="28"/>
                <w:szCs w:val="28"/>
                <w:u w:val="single"/>
                <w:lang w:val="en-US" w:eastAsia="zh-CN"/>
              </w:rPr>
              <w:t xml:space="preserve">            </w:t>
            </w:r>
            <w:r>
              <w:rPr>
                <w:rFonts w:hint="eastAsia" w:ascii="仿宋_GB2312" w:hAnsi="仿宋" w:eastAsia="仿宋_GB2312"/>
                <w:sz w:val="28"/>
                <w:szCs w:val="28"/>
                <w:lang w:val="en-US" w:eastAsia="zh-CN"/>
              </w:rPr>
              <w:t>作为</w:t>
            </w:r>
            <w:r>
              <w:rPr>
                <w:rFonts w:hint="eastAsia" w:ascii="仿宋_GB2312" w:hAnsi="仿宋" w:eastAsia="仿宋_GB2312"/>
                <w:sz w:val="28"/>
                <w:szCs w:val="28"/>
                <w:u w:val="single"/>
                <w:lang w:val="en-US" w:eastAsia="zh-CN"/>
              </w:rPr>
              <w:t xml:space="preserve">            </w:t>
            </w:r>
            <w:r>
              <w:rPr>
                <w:rFonts w:hint="eastAsia" w:ascii="仿宋_GB2312" w:hAnsi="仿宋" w:eastAsia="仿宋_GB2312"/>
                <w:sz w:val="28"/>
                <w:szCs w:val="28"/>
                <w:lang w:val="en-US" w:eastAsia="zh-CN"/>
              </w:rPr>
              <w:t xml:space="preserve"> 学校的法定代表人声明：上述各项内容及申请材料中所有内容均为据实填写。在今后的办学活动中将遵守中华人民共和国的法律法规，严格执行《中华人民共和国民办教育促进法》，接受学校所在地教育主管部门依法进行的监督和检查。</w:t>
            </w:r>
          </w:p>
          <w:p w14:paraId="368264A9">
            <w:pPr>
              <w:rPr>
                <w:rFonts w:ascii="仿宋_GB2312" w:hAnsi="仿宋" w:eastAsia="仿宋_GB2312"/>
                <w:b/>
                <w:bCs/>
                <w:sz w:val="28"/>
                <w:szCs w:val="28"/>
              </w:rPr>
            </w:pPr>
          </w:p>
          <w:p w14:paraId="435C7AB7">
            <w:pPr>
              <w:ind w:firstLine="1120" w:firstLineChars="400"/>
              <w:rPr>
                <w:rFonts w:ascii="仿宋_GB2312" w:hAnsi="仿宋" w:eastAsia="仿宋_GB2312"/>
                <w:sz w:val="28"/>
                <w:szCs w:val="28"/>
              </w:rPr>
            </w:pPr>
            <w:r>
              <w:rPr>
                <w:rFonts w:hint="eastAsia" w:ascii="仿宋_GB2312" w:hAnsi="仿宋" w:eastAsia="仿宋_GB2312"/>
                <w:sz w:val="28"/>
                <w:szCs w:val="28"/>
              </w:rPr>
              <w:t>单位                               法定代表人</w:t>
            </w:r>
          </w:p>
          <w:p w14:paraId="4DDC97B8">
            <w:pPr>
              <w:ind w:firstLine="840" w:firstLineChars="300"/>
              <w:rPr>
                <w:rFonts w:ascii="仿宋_GB2312" w:hAnsi="仿宋" w:eastAsia="仿宋_GB2312"/>
                <w:sz w:val="28"/>
                <w:szCs w:val="28"/>
              </w:rPr>
            </w:pPr>
            <w:r>
              <w:rPr>
                <w:rFonts w:hint="eastAsia" w:ascii="仿宋_GB2312" w:hAnsi="仿宋" w:eastAsia="仿宋_GB2312"/>
                <w:sz w:val="28"/>
                <w:szCs w:val="28"/>
              </w:rPr>
              <w:t>（盖章）                              （签名）</w:t>
            </w:r>
          </w:p>
          <w:p w14:paraId="1B18C937">
            <w:pPr>
              <w:ind w:firstLine="840" w:firstLineChars="300"/>
              <w:rPr>
                <w:rFonts w:ascii="仿宋_GB2312" w:hAnsi="仿宋" w:eastAsia="仿宋_GB2312"/>
                <w:sz w:val="28"/>
                <w:szCs w:val="28"/>
              </w:rPr>
            </w:pPr>
          </w:p>
          <w:p w14:paraId="18DEC6B8">
            <w:pPr>
              <w:ind w:firstLine="840" w:firstLineChars="300"/>
              <w:rPr>
                <w:rFonts w:ascii="仿宋_GB2312" w:hAnsi="仿宋" w:eastAsia="仿宋_GB2312"/>
                <w:sz w:val="28"/>
                <w:szCs w:val="28"/>
              </w:rPr>
            </w:pPr>
          </w:p>
          <w:p w14:paraId="22B5547F">
            <w:pPr>
              <w:ind w:right="420"/>
              <w:rPr>
                <w:rFonts w:ascii="仿宋_GB2312" w:hAnsi="仿宋" w:eastAsia="仿宋_GB2312"/>
                <w:sz w:val="28"/>
                <w:szCs w:val="28"/>
              </w:rPr>
            </w:pPr>
          </w:p>
          <w:p w14:paraId="21776022">
            <w:pPr>
              <w:jc w:val="right"/>
              <w:rPr>
                <w:rFonts w:ascii="仿宋_GB2312" w:hAnsi="仿宋" w:eastAsia="仿宋_GB2312"/>
                <w:sz w:val="28"/>
                <w:szCs w:val="28"/>
              </w:rPr>
            </w:pPr>
            <w:r>
              <w:rPr>
                <w:rFonts w:hint="eastAsia" w:ascii="仿宋_GB2312" w:hAnsi="仿宋" w:eastAsia="仿宋_GB2312"/>
                <w:sz w:val="28"/>
                <w:szCs w:val="28"/>
              </w:rPr>
              <w:t>年     月     日</w:t>
            </w:r>
          </w:p>
        </w:tc>
      </w:tr>
    </w:tbl>
    <w:p w14:paraId="20EEECB2">
      <w:pPr>
        <w:ind w:left="-359"/>
        <w:rPr>
          <w:rFonts w:ascii="仿宋_GB2312" w:hAnsi="仿宋" w:eastAsia="仿宋_GB2312"/>
          <w:b/>
          <w:bCs/>
          <w:sz w:val="24"/>
          <w:szCs w:val="24"/>
        </w:rPr>
      </w:pPr>
    </w:p>
    <w:p w14:paraId="08FB19BF">
      <w:pPr>
        <w:rPr>
          <w:rFonts w:ascii="仿宋_GB2312" w:hAnsi="仿宋" w:eastAsia="仿宋_GB2312"/>
          <w:b/>
          <w:bCs/>
          <w:sz w:val="24"/>
          <w:szCs w:val="24"/>
        </w:rPr>
      </w:pPr>
      <w:r>
        <w:rPr>
          <w:rFonts w:hint="eastAsia" w:ascii="仿宋_GB2312" w:hAnsi="仿宋" w:eastAsia="仿宋_GB2312"/>
          <w:b/>
          <w:bCs/>
          <w:sz w:val="24"/>
          <w:szCs w:val="24"/>
        </w:rPr>
        <w:br w:type="page"/>
      </w:r>
    </w:p>
    <w:p w14:paraId="241766E4">
      <w:pPr>
        <w:ind w:left="-359"/>
        <w:rPr>
          <w:rFonts w:ascii="仿宋_GB2312" w:hAnsi="仿宋" w:eastAsia="仿宋_GB2312"/>
          <w:b/>
          <w:bCs/>
          <w:sz w:val="24"/>
          <w:szCs w:val="24"/>
        </w:rPr>
      </w:pPr>
      <w:r>
        <w:rPr>
          <w:rFonts w:hint="eastAsia" w:ascii="仿宋_GB2312" w:hAnsi="黑体" w:eastAsia="仿宋_GB2312"/>
          <w:b/>
          <w:bCs/>
          <w:sz w:val="28"/>
          <w:szCs w:val="28"/>
        </w:rPr>
        <w:t>四、审核、审批意见</w:t>
      </w:r>
    </w:p>
    <w:tbl>
      <w:tblPr>
        <w:tblStyle w:val="16"/>
        <w:tblW w:w="918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5"/>
        <w:gridCol w:w="6665"/>
      </w:tblGrid>
      <w:tr w14:paraId="0B7E2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6" w:hRule="atLeast"/>
        </w:trPr>
        <w:tc>
          <w:tcPr>
            <w:tcW w:w="2515" w:type="dxa"/>
            <w:tcBorders>
              <w:top w:val="single" w:color="auto" w:sz="4" w:space="0"/>
              <w:left w:val="single" w:color="auto" w:sz="4" w:space="0"/>
              <w:bottom w:val="single" w:color="auto" w:sz="4" w:space="0"/>
              <w:right w:val="single" w:color="auto" w:sz="4" w:space="0"/>
            </w:tcBorders>
            <w:vAlign w:val="center"/>
          </w:tcPr>
          <w:p w14:paraId="30D2FCA4">
            <w:pPr>
              <w:adjustRightInd w:val="0"/>
              <w:snapToGrid w:val="0"/>
              <w:jc w:val="center"/>
              <w:rPr>
                <w:rFonts w:ascii="仿宋_GB2312" w:hAnsi="仿宋" w:eastAsia="仿宋_GB2312"/>
                <w:sz w:val="28"/>
                <w:szCs w:val="28"/>
              </w:rPr>
            </w:pPr>
            <w:r>
              <w:rPr>
                <w:rFonts w:hint="eastAsia" w:ascii="仿宋_GB2312" w:hAnsi="仿宋" w:eastAsia="仿宋_GB2312"/>
                <w:sz w:val="28"/>
                <w:szCs w:val="28"/>
              </w:rPr>
              <w:t>所在地区级教育主管部门初审意见</w:t>
            </w:r>
          </w:p>
        </w:tc>
        <w:tc>
          <w:tcPr>
            <w:tcW w:w="6665" w:type="dxa"/>
            <w:tcBorders>
              <w:top w:val="single" w:color="auto" w:sz="4" w:space="0"/>
              <w:left w:val="single" w:color="auto" w:sz="4" w:space="0"/>
              <w:bottom w:val="single" w:color="auto" w:sz="4" w:space="0"/>
              <w:right w:val="single" w:color="auto" w:sz="4" w:space="0"/>
            </w:tcBorders>
            <w:vAlign w:val="center"/>
          </w:tcPr>
          <w:p w14:paraId="2932E1D1">
            <w:pPr>
              <w:adjustRightInd w:val="0"/>
              <w:snapToGrid w:val="0"/>
              <w:jc w:val="center"/>
              <w:rPr>
                <w:rFonts w:ascii="仿宋_GB2312" w:hAnsi="仿宋" w:eastAsia="仿宋_GB2312"/>
                <w:sz w:val="28"/>
                <w:szCs w:val="28"/>
              </w:rPr>
            </w:pPr>
          </w:p>
          <w:p w14:paraId="200DD848">
            <w:pPr>
              <w:adjustRightInd w:val="0"/>
              <w:snapToGrid w:val="0"/>
              <w:jc w:val="center"/>
              <w:rPr>
                <w:rFonts w:ascii="仿宋_GB2312" w:hAnsi="仿宋" w:eastAsia="仿宋_GB2312"/>
                <w:sz w:val="28"/>
                <w:szCs w:val="28"/>
              </w:rPr>
            </w:pPr>
          </w:p>
          <w:p w14:paraId="4E2F1553">
            <w:pPr>
              <w:adjustRightInd w:val="0"/>
              <w:snapToGrid w:val="0"/>
              <w:ind w:firstLine="560" w:firstLineChars="200"/>
              <w:rPr>
                <w:rFonts w:ascii="仿宋_GB2312" w:hAnsi="仿宋" w:eastAsia="仿宋_GB2312"/>
                <w:sz w:val="28"/>
                <w:szCs w:val="28"/>
              </w:rPr>
            </w:pPr>
            <w:r>
              <w:rPr>
                <w:rFonts w:hint="eastAsia" w:ascii="仿宋_GB2312" w:hAnsi="仿宋" w:eastAsia="仿宋_GB2312"/>
                <w:sz w:val="28"/>
                <w:szCs w:val="28"/>
              </w:rPr>
              <w:t xml:space="preserve">                </w:t>
            </w:r>
          </w:p>
          <w:p w14:paraId="7F5202D1">
            <w:pPr>
              <w:adjustRightInd w:val="0"/>
              <w:snapToGrid w:val="0"/>
              <w:ind w:firstLine="560" w:firstLineChars="200"/>
              <w:rPr>
                <w:rFonts w:ascii="仿宋_GB2312" w:hAnsi="仿宋" w:eastAsia="仿宋_GB2312"/>
                <w:sz w:val="28"/>
                <w:szCs w:val="28"/>
              </w:rPr>
            </w:pPr>
          </w:p>
          <w:p w14:paraId="0842FAD3">
            <w:pPr>
              <w:adjustRightInd w:val="0"/>
              <w:snapToGrid w:val="0"/>
              <w:ind w:firstLine="840" w:firstLineChars="300"/>
              <w:rPr>
                <w:rFonts w:ascii="仿宋_GB2312" w:hAnsi="仿宋" w:eastAsia="仿宋_GB2312"/>
                <w:sz w:val="28"/>
                <w:szCs w:val="28"/>
              </w:rPr>
            </w:pPr>
          </w:p>
          <w:p w14:paraId="0C9D1D8A">
            <w:pPr>
              <w:adjustRightInd w:val="0"/>
              <w:snapToGrid w:val="0"/>
              <w:ind w:firstLine="2038" w:firstLineChars="728"/>
              <w:rPr>
                <w:rFonts w:ascii="仿宋_GB2312" w:hAnsi="仿宋" w:eastAsia="仿宋_GB2312"/>
                <w:sz w:val="28"/>
                <w:szCs w:val="28"/>
              </w:rPr>
            </w:pPr>
            <w:r>
              <w:rPr>
                <w:rFonts w:hint="eastAsia" w:ascii="仿宋_GB2312" w:hAnsi="仿宋" w:eastAsia="仿宋_GB2312"/>
                <w:sz w:val="28"/>
                <w:szCs w:val="28"/>
              </w:rPr>
              <w:t>负责人：           盖章：</w:t>
            </w:r>
          </w:p>
          <w:p w14:paraId="0282E30B">
            <w:pPr>
              <w:adjustRightInd w:val="0"/>
              <w:snapToGrid w:val="0"/>
              <w:ind w:firstLine="1960" w:firstLineChars="700"/>
              <w:rPr>
                <w:rFonts w:ascii="仿宋_GB2312" w:hAnsi="仿宋" w:eastAsia="仿宋_GB2312"/>
                <w:sz w:val="28"/>
                <w:szCs w:val="28"/>
              </w:rPr>
            </w:pPr>
          </w:p>
          <w:p w14:paraId="724CE167">
            <w:pPr>
              <w:adjustRightInd w:val="0"/>
              <w:snapToGrid w:val="0"/>
              <w:jc w:val="right"/>
              <w:rPr>
                <w:rFonts w:ascii="仿宋_GB2312" w:hAnsi="仿宋" w:eastAsia="仿宋_GB2312"/>
                <w:sz w:val="28"/>
                <w:szCs w:val="28"/>
              </w:rPr>
            </w:pPr>
            <w:r>
              <w:rPr>
                <w:rFonts w:hint="eastAsia" w:ascii="仿宋_GB2312" w:hAnsi="仿宋" w:eastAsia="仿宋_GB2312"/>
                <w:sz w:val="28"/>
                <w:szCs w:val="28"/>
              </w:rPr>
              <w:t xml:space="preserve">              </w:t>
            </w:r>
          </w:p>
          <w:p w14:paraId="0A702668">
            <w:pPr>
              <w:adjustRightInd w:val="0"/>
              <w:snapToGrid w:val="0"/>
              <w:jc w:val="right"/>
              <w:rPr>
                <w:rFonts w:ascii="仿宋_GB2312" w:hAnsi="仿宋" w:eastAsia="仿宋_GB2312"/>
                <w:sz w:val="28"/>
                <w:szCs w:val="28"/>
              </w:rPr>
            </w:pPr>
            <w:r>
              <w:rPr>
                <w:rFonts w:hint="eastAsia" w:ascii="仿宋_GB2312" w:hAnsi="仿宋" w:eastAsia="仿宋_GB2312"/>
                <w:sz w:val="28"/>
                <w:szCs w:val="28"/>
              </w:rPr>
              <w:t>年    月    日</w:t>
            </w:r>
          </w:p>
        </w:tc>
      </w:tr>
      <w:tr w14:paraId="54174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6" w:hRule="atLeast"/>
        </w:trPr>
        <w:tc>
          <w:tcPr>
            <w:tcW w:w="2515" w:type="dxa"/>
            <w:tcBorders>
              <w:top w:val="single" w:color="auto" w:sz="4" w:space="0"/>
              <w:left w:val="single" w:color="auto" w:sz="4" w:space="0"/>
              <w:bottom w:val="single" w:color="auto" w:sz="4" w:space="0"/>
              <w:right w:val="single" w:color="auto" w:sz="4" w:space="0"/>
            </w:tcBorders>
            <w:vAlign w:val="center"/>
          </w:tcPr>
          <w:p w14:paraId="011AFBF6">
            <w:pPr>
              <w:adjustRightInd w:val="0"/>
              <w:snapToGrid w:val="0"/>
              <w:jc w:val="center"/>
              <w:rPr>
                <w:rFonts w:ascii="仿宋_GB2312" w:hAnsi="仿宋" w:eastAsia="仿宋_GB2312"/>
                <w:sz w:val="28"/>
                <w:szCs w:val="28"/>
              </w:rPr>
            </w:pPr>
            <w:r>
              <w:rPr>
                <w:rFonts w:hint="eastAsia" w:ascii="仿宋_GB2312" w:hAnsi="仿宋" w:eastAsia="仿宋_GB2312"/>
                <w:sz w:val="28"/>
                <w:szCs w:val="28"/>
              </w:rPr>
              <w:t>受理意见</w:t>
            </w:r>
          </w:p>
        </w:tc>
        <w:tc>
          <w:tcPr>
            <w:tcW w:w="6665" w:type="dxa"/>
            <w:tcBorders>
              <w:top w:val="single" w:color="auto" w:sz="4" w:space="0"/>
              <w:left w:val="single" w:color="auto" w:sz="4" w:space="0"/>
              <w:bottom w:val="single" w:color="auto" w:sz="4" w:space="0"/>
              <w:right w:val="single" w:color="auto" w:sz="4" w:space="0"/>
            </w:tcBorders>
            <w:vAlign w:val="center"/>
          </w:tcPr>
          <w:p w14:paraId="0340B834">
            <w:pPr>
              <w:adjustRightInd w:val="0"/>
              <w:snapToGrid w:val="0"/>
              <w:jc w:val="center"/>
              <w:rPr>
                <w:rFonts w:ascii="仿宋_GB2312" w:hAnsi="仿宋" w:eastAsia="仿宋_GB2312"/>
                <w:sz w:val="28"/>
                <w:szCs w:val="28"/>
              </w:rPr>
            </w:pPr>
          </w:p>
          <w:p w14:paraId="64E76055">
            <w:pPr>
              <w:adjustRightInd w:val="0"/>
              <w:snapToGrid w:val="0"/>
              <w:jc w:val="center"/>
              <w:rPr>
                <w:rFonts w:ascii="仿宋_GB2312" w:hAnsi="仿宋" w:eastAsia="仿宋_GB2312"/>
                <w:sz w:val="28"/>
                <w:szCs w:val="28"/>
              </w:rPr>
            </w:pPr>
          </w:p>
          <w:p w14:paraId="1B67801F">
            <w:pPr>
              <w:adjustRightInd w:val="0"/>
              <w:snapToGrid w:val="0"/>
              <w:rPr>
                <w:rFonts w:ascii="仿宋_GB2312" w:hAnsi="仿宋" w:eastAsia="仿宋_GB2312"/>
                <w:sz w:val="28"/>
                <w:szCs w:val="28"/>
              </w:rPr>
            </w:pPr>
          </w:p>
          <w:p w14:paraId="6CAAEB51">
            <w:pPr>
              <w:adjustRightInd w:val="0"/>
              <w:snapToGrid w:val="0"/>
              <w:ind w:firstLine="560" w:firstLineChars="200"/>
              <w:rPr>
                <w:rFonts w:ascii="仿宋_GB2312" w:hAnsi="仿宋" w:eastAsia="仿宋_GB2312"/>
                <w:sz w:val="28"/>
                <w:szCs w:val="28"/>
              </w:rPr>
            </w:pPr>
            <w:r>
              <w:rPr>
                <w:rFonts w:hint="eastAsia" w:ascii="仿宋_GB2312" w:hAnsi="仿宋" w:eastAsia="仿宋_GB2312"/>
                <w:sz w:val="28"/>
                <w:szCs w:val="28"/>
              </w:rPr>
              <w:t xml:space="preserve">                 </w:t>
            </w:r>
          </w:p>
          <w:p w14:paraId="74127C42">
            <w:pPr>
              <w:adjustRightInd w:val="0"/>
              <w:snapToGrid w:val="0"/>
              <w:ind w:firstLine="840" w:firstLineChars="300"/>
              <w:rPr>
                <w:rFonts w:ascii="仿宋_GB2312" w:hAnsi="仿宋" w:eastAsia="仿宋_GB2312"/>
                <w:sz w:val="28"/>
                <w:szCs w:val="28"/>
              </w:rPr>
            </w:pPr>
          </w:p>
          <w:p w14:paraId="0435D74F">
            <w:pPr>
              <w:adjustRightInd w:val="0"/>
              <w:snapToGrid w:val="0"/>
              <w:ind w:firstLine="1960" w:firstLineChars="700"/>
              <w:rPr>
                <w:rFonts w:ascii="仿宋_GB2312" w:hAnsi="仿宋" w:eastAsia="仿宋_GB2312"/>
                <w:sz w:val="28"/>
                <w:szCs w:val="28"/>
              </w:rPr>
            </w:pPr>
            <w:r>
              <w:rPr>
                <w:rFonts w:hint="eastAsia" w:ascii="仿宋_GB2312" w:hAnsi="仿宋" w:eastAsia="仿宋_GB2312"/>
                <w:sz w:val="28"/>
                <w:szCs w:val="28"/>
              </w:rPr>
              <w:t>负责人：            盖章：</w:t>
            </w:r>
          </w:p>
          <w:p w14:paraId="20919165">
            <w:pPr>
              <w:adjustRightInd w:val="0"/>
              <w:snapToGrid w:val="0"/>
              <w:jc w:val="right"/>
              <w:rPr>
                <w:rFonts w:ascii="仿宋_GB2312" w:hAnsi="仿宋" w:eastAsia="仿宋_GB2312"/>
                <w:sz w:val="28"/>
                <w:szCs w:val="28"/>
              </w:rPr>
            </w:pPr>
            <w:r>
              <w:rPr>
                <w:rFonts w:hint="eastAsia" w:ascii="仿宋_GB2312" w:hAnsi="仿宋" w:eastAsia="仿宋_GB2312"/>
                <w:sz w:val="28"/>
                <w:szCs w:val="28"/>
              </w:rPr>
              <w:t xml:space="preserve">              </w:t>
            </w:r>
          </w:p>
          <w:p w14:paraId="0B83A32A">
            <w:pPr>
              <w:adjustRightInd w:val="0"/>
              <w:snapToGrid w:val="0"/>
              <w:jc w:val="right"/>
              <w:rPr>
                <w:rFonts w:ascii="仿宋_GB2312" w:hAnsi="仿宋" w:eastAsia="仿宋_GB2312"/>
                <w:sz w:val="28"/>
                <w:szCs w:val="28"/>
              </w:rPr>
            </w:pPr>
            <w:r>
              <w:rPr>
                <w:rFonts w:hint="eastAsia" w:ascii="仿宋_GB2312" w:hAnsi="仿宋" w:eastAsia="仿宋_GB2312"/>
                <w:sz w:val="28"/>
                <w:szCs w:val="28"/>
              </w:rPr>
              <w:t xml:space="preserve">                                                      年    月    日</w:t>
            </w:r>
          </w:p>
        </w:tc>
      </w:tr>
      <w:tr w14:paraId="66E16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6" w:hRule="atLeast"/>
        </w:trPr>
        <w:tc>
          <w:tcPr>
            <w:tcW w:w="2515" w:type="dxa"/>
            <w:tcBorders>
              <w:top w:val="single" w:color="auto" w:sz="4" w:space="0"/>
              <w:left w:val="single" w:color="auto" w:sz="4" w:space="0"/>
              <w:bottom w:val="single" w:color="auto" w:sz="4" w:space="0"/>
              <w:right w:val="single" w:color="auto" w:sz="4" w:space="0"/>
            </w:tcBorders>
            <w:vAlign w:val="center"/>
          </w:tcPr>
          <w:p w14:paraId="1B74E7F4">
            <w:pPr>
              <w:adjustRightInd w:val="0"/>
              <w:snapToGrid w:val="0"/>
              <w:jc w:val="center"/>
              <w:rPr>
                <w:rFonts w:ascii="仿宋_GB2312" w:hAnsi="仿宋" w:eastAsia="仿宋_GB2312"/>
                <w:sz w:val="28"/>
                <w:szCs w:val="28"/>
              </w:rPr>
            </w:pPr>
            <w:r>
              <w:rPr>
                <w:rFonts w:hint="eastAsia" w:ascii="仿宋_GB2312" w:hAnsi="仿宋" w:eastAsia="仿宋_GB2312"/>
                <w:sz w:val="28"/>
                <w:szCs w:val="28"/>
              </w:rPr>
              <w:t>处室审核意见</w:t>
            </w:r>
          </w:p>
        </w:tc>
        <w:tc>
          <w:tcPr>
            <w:tcW w:w="6665" w:type="dxa"/>
            <w:tcBorders>
              <w:top w:val="single" w:color="auto" w:sz="4" w:space="0"/>
              <w:left w:val="single" w:color="auto" w:sz="4" w:space="0"/>
              <w:bottom w:val="single" w:color="auto" w:sz="4" w:space="0"/>
              <w:right w:val="single" w:color="auto" w:sz="4" w:space="0"/>
            </w:tcBorders>
            <w:vAlign w:val="center"/>
          </w:tcPr>
          <w:p w14:paraId="6EF32A05">
            <w:pPr>
              <w:adjustRightInd w:val="0"/>
              <w:snapToGrid w:val="0"/>
              <w:jc w:val="center"/>
              <w:rPr>
                <w:rFonts w:ascii="仿宋_GB2312" w:hAnsi="仿宋" w:eastAsia="仿宋_GB2312"/>
                <w:sz w:val="28"/>
                <w:szCs w:val="28"/>
              </w:rPr>
            </w:pPr>
          </w:p>
          <w:p w14:paraId="019FEC5E">
            <w:pPr>
              <w:adjustRightInd w:val="0"/>
              <w:snapToGrid w:val="0"/>
              <w:jc w:val="center"/>
              <w:rPr>
                <w:rFonts w:ascii="仿宋_GB2312" w:hAnsi="仿宋" w:eastAsia="仿宋_GB2312"/>
                <w:sz w:val="28"/>
                <w:szCs w:val="28"/>
              </w:rPr>
            </w:pPr>
          </w:p>
          <w:p w14:paraId="6F3B9103">
            <w:pPr>
              <w:adjustRightInd w:val="0"/>
              <w:snapToGrid w:val="0"/>
              <w:ind w:firstLine="560" w:firstLineChars="200"/>
              <w:rPr>
                <w:rFonts w:ascii="仿宋_GB2312" w:hAnsi="仿宋" w:eastAsia="仿宋_GB2312"/>
                <w:sz w:val="28"/>
                <w:szCs w:val="28"/>
              </w:rPr>
            </w:pPr>
            <w:r>
              <w:rPr>
                <w:rFonts w:hint="eastAsia" w:ascii="仿宋_GB2312" w:hAnsi="仿宋" w:eastAsia="仿宋_GB2312"/>
                <w:sz w:val="28"/>
                <w:szCs w:val="28"/>
              </w:rPr>
              <w:t xml:space="preserve">                </w:t>
            </w:r>
          </w:p>
          <w:p w14:paraId="5B370924">
            <w:pPr>
              <w:adjustRightInd w:val="0"/>
              <w:snapToGrid w:val="0"/>
              <w:ind w:firstLine="560" w:firstLineChars="200"/>
              <w:rPr>
                <w:rFonts w:ascii="仿宋_GB2312" w:hAnsi="仿宋" w:eastAsia="仿宋_GB2312"/>
                <w:sz w:val="28"/>
                <w:szCs w:val="28"/>
              </w:rPr>
            </w:pPr>
          </w:p>
          <w:p w14:paraId="6966826B">
            <w:pPr>
              <w:adjustRightInd w:val="0"/>
              <w:snapToGrid w:val="0"/>
              <w:ind w:firstLine="840" w:firstLineChars="300"/>
              <w:rPr>
                <w:rFonts w:ascii="仿宋_GB2312" w:hAnsi="仿宋" w:eastAsia="仿宋_GB2312"/>
                <w:sz w:val="28"/>
                <w:szCs w:val="28"/>
              </w:rPr>
            </w:pPr>
          </w:p>
          <w:p w14:paraId="1CA622A2">
            <w:pPr>
              <w:adjustRightInd w:val="0"/>
              <w:snapToGrid w:val="0"/>
              <w:ind w:firstLine="1960" w:firstLineChars="700"/>
              <w:rPr>
                <w:rFonts w:ascii="仿宋_GB2312" w:hAnsi="仿宋" w:eastAsia="仿宋_GB2312"/>
                <w:sz w:val="28"/>
                <w:szCs w:val="28"/>
              </w:rPr>
            </w:pPr>
            <w:r>
              <w:rPr>
                <w:rFonts w:hint="eastAsia" w:ascii="仿宋_GB2312" w:hAnsi="仿宋" w:eastAsia="仿宋_GB2312"/>
                <w:sz w:val="28"/>
                <w:szCs w:val="28"/>
              </w:rPr>
              <w:t>负责人：            盖章：</w:t>
            </w:r>
          </w:p>
          <w:p w14:paraId="2C8B5993">
            <w:pPr>
              <w:adjustRightInd w:val="0"/>
              <w:snapToGrid w:val="0"/>
              <w:ind w:firstLine="1960" w:firstLineChars="700"/>
              <w:rPr>
                <w:rFonts w:ascii="仿宋_GB2312" w:hAnsi="仿宋" w:eastAsia="仿宋_GB2312"/>
                <w:sz w:val="28"/>
                <w:szCs w:val="28"/>
              </w:rPr>
            </w:pPr>
          </w:p>
          <w:p w14:paraId="78F82322">
            <w:pPr>
              <w:adjustRightInd w:val="0"/>
              <w:snapToGrid w:val="0"/>
              <w:jc w:val="right"/>
              <w:rPr>
                <w:rFonts w:ascii="仿宋_GB2312" w:hAnsi="仿宋" w:eastAsia="仿宋_GB2312"/>
                <w:sz w:val="28"/>
                <w:szCs w:val="28"/>
              </w:rPr>
            </w:pPr>
            <w:r>
              <w:rPr>
                <w:rFonts w:hint="eastAsia" w:ascii="仿宋_GB2312" w:hAnsi="仿宋" w:eastAsia="仿宋_GB2312"/>
                <w:sz w:val="28"/>
                <w:szCs w:val="28"/>
              </w:rPr>
              <w:t xml:space="preserve">              </w:t>
            </w:r>
          </w:p>
          <w:p w14:paraId="6268BB2C">
            <w:pPr>
              <w:adjustRightInd w:val="0"/>
              <w:snapToGrid w:val="0"/>
              <w:jc w:val="right"/>
              <w:rPr>
                <w:rFonts w:ascii="仿宋_GB2312" w:hAnsi="仿宋" w:eastAsia="仿宋_GB2312"/>
                <w:sz w:val="28"/>
                <w:szCs w:val="28"/>
              </w:rPr>
            </w:pPr>
            <w:r>
              <w:rPr>
                <w:rFonts w:hint="eastAsia" w:ascii="仿宋_GB2312" w:hAnsi="仿宋" w:eastAsia="仿宋_GB2312"/>
                <w:sz w:val="28"/>
                <w:szCs w:val="28"/>
              </w:rPr>
              <w:t>年    月    日</w:t>
            </w:r>
          </w:p>
        </w:tc>
      </w:tr>
      <w:tr w14:paraId="1EA41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5" w:type="dxa"/>
            <w:tcBorders>
              <w:top w:val="single" w:color="auto" w:sz="4" w:space="0"/>
              <w:left w:val="single" w:color="auto" w:sz="4" w:space="0"/>
              <w:bottom w:val="single" w:color="auto" w:sz="4" w:space="0"/>
              <w:right w:val="single" w:color="auto" w:sz="4" w:space="0"/>
            </w:tcBorders>
            <w:vAlign w:val="center"/>
          </w:tcPr>
          <w:p w14:paraId="717FB6F9">
            <w:pPr>
              <w:adjustRightInd w:val="0"/>
              <w:snapToGrid w:val="0"/>
              <w:jc w:val="center"/>
              <w:rPr>
                <w:rFonts w:ascii="仿宋_GB2312" w:hAnsi="仿宋" w:eastAsia="仿宋_GB2312"/>
                <w:sz w:val="28"/>
                <w:szCs w:val="28"/>
              </w:rPr>
            </w:pPr>
            <w:r>
              <w:rPr>
                <w:rFonts w:hint="eastAsia" w:ascii="仿宋_GB2312" w:hAnsi="仿宋" w:eastAsia="仿宋_GB2312"/>
                <w:sz w:val="28"/>
                <w:szCs w:val="28"/>
              </w:rPr>
              <w:t>教育局审批意见</w:t>
            </w:r>
          </w:p>
        </w:tc>
        <w:tc>
          <w:tcPr>
            <w:tcW w:w="6665" w:type="dxa"/>
            <w:tcBorders>
              <w:top w:val="single" w:color="auto" w:sz="4" w:space="0"/>
              <w:left w:val="single" w:color="auto" w:sz="4" w:space="0"/>
              <w:bottom w:val="single" w:color="auto" w:sz="4" w:space="0"/>
              <w:right w:val="single" w:color="auto" w:sz="4" w:space="0"/>
            </w:tcBorders>
            <w:vAlign w:val="center"/>
          </w:tcPr>
          <w:p w14:paraId="4B9B6C1D">
            <w:pPr>
              <w:adjustRightInd w:val="0"/>
              <w:snapToGrid w:val="0"/>
              <w:rPr>
                <w:rFonts w:ascii="仿宋_GB2312" w:hAnsi="仿宋" w:eastAsia="仿宋_GB2312"/>
                <w:sz w:val="28"/>
                <w:szCs w:val="28"/>
              </w:rPr>
            </w:pPr>
          </w:p>
          <w:p w14:paraId="248F5F8A">
            <w:pPr>
              <w:adjustRightInd w:val="0"/>
              <w:snapToGrid w:val="0"/>
              <w:rPr>
                <w:rFonts w:ascii="仿宋_GB2312" w:hAnsi="仿宋" w:eastAsia="仿宋_GB2312"/>
                <w:sz w:val="28"/>
                <w:szCs w:val="28"/>
              </w:rPr>
            </w:pPr>
          </w:p>
          <w:p w14:paraId="2B510428">
            <w:pPr>
              <w:adjustRightInd w:val="0"/>
              <w:snapToGrid w:val="0"/>
              <w:ind w:firstLine="5880" w:firstLineChars="2100"/>
              <w:rPr>
                <w:rFonts w:ascii="仿宋_GB2312" w:hAnsi="仿宋" w:eastAsia="仿宋_GB2312"/>
                <w:sz w:val="28"/>
                <w:szCs w:val="28"/>
              </w:rPr>
            </w:pPr>
          </w:p>
          <w:p w14:paraId="5E192FE5">
            <w:pPr>
              <w:adjustRightInd w:val="0"/>
              <w:snapToGrid w:val="0"/>
              <w:ind w:firstLine="5880" w:firstLineChars="2100"/>
              <w:rPr>
                <w:rFonts w:ascii="仿宋_GB2312" w:hAnsi="仿宋" w:eastAsia="仿宋_GB2312"/>
                <w:sz w:val="28"/>
                <w:szCs w:val="28"/>
              </w:rPr>
            </w:pPr>
          </w:p>
          <w:p w14:paraId="074F5B55">
            <w:pPr>
              <w:adjustRightInd w:val="0"/>
              <w:snapToGrid w:val="0"/>
              <w:ind w:firstLine="4838" w:firstLineChars="1728"/>
              <w:rPr>
                <w:rFonts w:ascii="仿宋_GB2312" w:hAnsi="仿宋" w:eastAsia="仿宋_GB2312"/>
                <w:sz w:val="28"/>
                <w:szCs w:val="28"/>
              </w:rPr>
            </w:pPr>
            <w:r>
              <w:rPr>
                <w:rFonts w:hint="eastAsia" w:ascii="仿宋_GB2312" w:hAnsi="仿宋" w:eastAsia="仿宋_GB2312"/>
                <w:sz w:val="28"/>
                <w:szCs w:val="28"/>
              </w:rPr>
              <w:t>盖章：</w:t>
            </w:r>
          </w:p>
          <w:p w14:paraId="0A6F7804">
            <w:pPr>
              <w:adjustRightInd w:val="0"/>
              <w:snapToGrid w:val="0"/>
              <w:rPr>
                <w:rFonts w:ascii="仿宋_GB2312" w:hAnsi="仿宋" w:eastAsia="仿宋_GB2312"/>
                <w:sz w:val="28"/>
                <w:szCs w:val="28"/>
              </w:rPr>
            </w:pPr>
          </w:p>
          <w:p w14:paraId="715BE467">
            <w:pPr>
              <w:adjustRightInd w:val="0"/>
              <w:snapToGrid w:val="0"/>
              <w:jc w:val="right"/>
              <w:rPr>
                <w:rFonts w:ascii="仿宋_GB2312" w:hAnsi="仿宋" w:eastAsia="仿宋_GB2312"/>
                <w:sz w:val="28"/>
                <w:szCs w:val="28"/>
              </w:rPr>
            </w:pPr>
            <w:r>
              <w:rPr>
                <w:rFonts w:hint="eastAsia" w:ascii="仿宋_GB2312" w:hAnsi="仿宋" w:eastAsia="仿宋_GB2312"/>
                <w:sz w:val="28"/>
                <w:szCs w:val="28"/>
              </w:rPr>
              <w:t xml:space="preserve">      </w:t>
            </w:r>
          </w:p>
          <w:p w14:paraId="6D563109">
            <w:pPr>
              <w:adjustRightInd w:val="0"/>
              <w:snapToGrid w:val="0"/>
              <w:jc w:val="right"/>
              <w:rPr>
                <w:rFonts w:ascii="仿宋_GB2312" w:hAnsi="仿宋" w:eastAsia="仿宋_GB2312"/>
                <w:sz w:val="28"/>
                <w:szCs w:val="28"/>
              </w:rPr>
            </w:pPr>
            <w:r>
              <w:rPr>
                <w:rFonts w:hint="eastAsia" w:ascii="仿宋_GB2312" w:hAnsi="仿宋" w:eastAsia="仿宋_GB2312"/>
                <w:sz w:val="28"/>
                <w:szCs w:val="28"/>
              </w:rPr>
              <w:t xml:space="preserve">         年    月    日</w:t>
            </w:r>
          </w:p>
        </w:tc>
      </w:tr>
    </w:tbl>
    <w:p w14:paraId="18E952C7">
      <w:pPr>
        <w:rPr>
          <w:rFonts w:ascii="仿宋_GB2312" w:hAnsi="仿宋" w:eastAsia="仿宋_GB2312"/>
          <w:sz w:val="24"/>
          <w:szCs w:val="24"/>
        </w:rPr>
      </w:pPr>
    </w:p>
    <w:p w14:paraId="66695A8E"/>
    <w:p w14:paraId="2AABA9A8">
      <w:pPr>
        <w:pStyle w:val="3"/>
        <w:adjustRightInd w:val="0"/>
        <w:snapToGrid w:val="0"/>
        <w:spacing w:before="0" w:after="0" w:line="240" w:lineRule="auto"/>
        <w:ind w:firstLine="560" w:firstLineChars="200"/>
        <w:rPr>
          <w:rStyle w:val="19"/>
          <w:rFonts w:ascii="仿宋" w:hAnsi="仿宋" w:eastAsia="仿宋"/>
          <w:b w:val="0"/>
          <w:bCs w:val="0"/>
          <w:sz w:val="28"/>
          <w:szCs w:val="28"/>
        </w:rPr>
      </w:pPr>
      <w:r>
        <w:rPr>
          <w:rStyle w:val="19"/>
          <w:rFonts w:hint="eastAsia" w:ascii="仿宋" w:hAnsi="仿宋" w:eastAsia="仿宋"/>
          <w:b w:val="0"/>
          <w:bCs w:val="0"/>
          <w:sz w:val="28"/>
          <w:szCs w:val="28"/>
        </w:rPr>
        <w:t>范本1</w:t>
      </w:r>
      <w:r>
        <w:rPr>
          <w:rStyle w:val="19"/>
          <w:rFonts w:ascii="仿宋" w:hAnsi="仿宋" w:eastAsia="仿宋"/>
          <w:b w:val="0"/>
          <w:bCs w:val="0"/>
          <w:sz w:val="28"/>
          <w:szCs w:val="28"/>
        </w:rPr>
        <w:t>9</w:t>
      </w:r>
    </w:p>
    <w:p w14:paraId="5D1CC8F0">
      <w:pPr>
        <w:ind w:right="630"/>
        <w:jc w:val="right"/>
        <w:rPr>
          <w:rFonts w:ascii="方正小标宋简体" w:eastAsia="方正小标宋简体"/>
          <w:sz w:val="28"/>
          <w:szCs w:val="28"/>
        </w:rPr>
      </w:pPr>
      <w:r>
        <w:rPr>
          <w:rFonts w:hint="eastAsia" w:ascii="方正小标宋简体" w:eastAsia="方正小标宋简体"/>
          <w:sz w:val="28"/>
          <w:szCs w:val="28"/>
        </w:rPr>
        <w:t>合并审批登记编号：</w:t>
      </w:r>
    </w:p>
    <w:p w14:paraId="34558FA8">
      <w:pPr>
        <w:jc w:val="center"/>
        <w:rPr>
          <w:rFonts w:ascii="方正小标宋简体" w:eastAsia="方正小标宋简体"/>
          <w:b/>
          <w:bCs/>
          <w:sz w:val="52"/>
          <w:szCs w:val="52"/>
        </w:rPr>
      </w:pPr>
    </w:p>
    <w:p w14:paraId="5174EC28">
      <w:pPr>
        <w:jc w:val="center"/>
        <w:rPr>
          <w:rFonts w:ascii="方正小标宋简体" w:eastAsia="方正小标宋简体"/>
          <w:sz w:val="36"/>
          <w:szCs w:val="36"/>
        </w:rPr>
      </w:pPr>
    </w:p>
    <w:p w14:paraId="0D94A95B">
      <w:pPr>
        <w:jc w:val="center"/>
        <w:rPr>
          <w:rFonts w:ascii="方正小标宋简体" w:eastAsia="方正小标宋简体"/>
          <w:sz w:val="36"/>
          <w:szCs w:val="36"/>
        </w:rPr>
      </w:pPr>
      <w:r>
        <w:rPr>
          <w:rFonts w:hint="eastAsia" w:ascii="方正小标宋简体" w:eastAsia="方正小标宋简体"/>
          <w:sz w:val="36"/>
          <w:szCs w:val="36"/>
        </w:rPr>
        <w:t>广州市民办学校（含学前教育、初等教育、初级中等教育、高级中等教育）合并申请表</w:t>
      </w:r>
    </w:p>
    <w:p w14:paraId="1B31ADFA">
      <w:pPr>
        <w:jc w:val="center"/>
        <w:rPr>
          <w:rFonts w:ascii="方正小标宋简体" w:eastAsia="方正小标宋简体"/>
          <w:sz w:val="36"/>
          <w:szCs w:val="36"/>
        </w:rPr>
      </w:pPr>
    </w:p>
    <w:p w14:paraId="5BEBFFD9">
      <w:pPr>
        <w:jc w:val="center"/>
        <w:rPr>
          <w:rFonts w:ascii="方正小标宋简体" w:eastAsia="方正小标宋简体"/>
          <w:sz w:val="36"/>
          <w:szCs w:val="36"/>
        </w:rPr>
      </w:pPr>
    </w:p>
    <w:p w14:paraId="07C3123C">
      <w:pPr>
        <w:jc w:val="center"/>
        <w:rPr>
          <w:rFonts w:ascii="方正小标宋简体" w:eastAsia="方正小标宋简体"/>
          <w:sz w:val="36"/>
          <w:szCs w:val="36"/>
        </w:rPr>
      </w:pPr>
    </w:p>
    <w:p w14:paraId="619F3893">
      <w:pPr>
        <w:jc w:val="center"/>
        <w:rPr>
          <w:rFonts w:ascii="方正小标宋简体" w:eastAsia="方正小标宋简体"/>
          <w:sz w:val="36"/>
          <w:szCs w:val="36"/>
        </w:rPr>
      </w:pPr>
    </w:p>
    <w:p w14:paraId="344A42C2">
      <w:pPr>
        <w:jc w:val="center"/>
        <w:rPr>
          <w:rFonts w:ascii="方正小标宋简体" w:eastAsia="方正小标宋简体"/>
          <w:sz w:val="32"/>
          <w:szCs w:val="32"/>
        </w:rPr>
      </w:pPr>
    </w:p>
    <w:p w14:paraId="1FEFE0C6">
      <w:pPr>
        <w:pStyle w:val="6"/>
        <w:ind w:firstLine="1280" w:firstLineChars="400"/>
        <w:rPr>
          <w:rFonts w:ascii="方正小标宋简体" w:hAnsi="宋体" w:eastAsia="方正小标宋简体"/>
          <w:sz w:val="32"/>
          <w:szCs w:val="32"/>
          <w:u w:val="single"/>
        </w:rPr>
      </w:pPr>
      <w:r>
        <w:rPr>
          <w:rFonts w:hint="eastAsia" w:ascii="方正小标宋简体" w:hAnsi="宋体" w:eastAsia="方正小标宋简体"/>
          <w:sz w:val="32"/>
          <w:szCs w:val="32"/>
          <w:lang w:eastAsia="zh-CN"/>
        </w:rPr>
        <w:t>申 请 人</w:t>
      </w:r>
      <w:r>
        <w:rPr>
          <w:rFonts w:hint="eastAsia" w:ascii="方正小标宋简体" w:hAnsi="宋体" w:eastAsia="方正小标宋简体"/>
          <w:sz w:val="32"/>
          <w:szCs w:val="32"/>
        </w:rPr>
        <w:t>：</w:t>
      </w:r>
      <w:r>
        <w:rPr>
          <w:rFonts w:hint="eastAsia" w:ascii="方正小标宋简体" w:hAnsi="宋体" w:eastAsia="方正小标宋简体"/>
          <w:sz w:val="32"/>
          <w:szCs w:val="32"/>
          <w:u w:val="single"/>
        </w:rPr>
        <w:t xml:space="preserve">                                </w:t>
      </w:r>
    </w:p>
    <w:p w14:paraId="508ECCAB">
      <w:pPr>
        <w:pStyle w:val="6"/>
        <w:ind w:firstLine="1280" w:firstLineChars="400"/>
        <w:rPr>
          <w:rFonts w:ascii="方正小标宋简体" w:hAnsi="宋体" w:eastAsia="方正小标宋简体"/>
          <w:sz w:val="32"/>
          <w:szCs w:val="32"/>
          <w:u w:val="single"/>
        </w:rPr>
      </w:pPr>
      <w:r>
        <w:rPr>
          <w:rFonts w:hint="eastAsia" w:ascii="方正小标宋简体" w:hAnsi="宋体" w:eastAsia="方正小标宋简体"/>
          <w:sz w:val="32"/>
          <w:szCs w:val="32"/>
          <w:lang w:eastAsia="zh-CN"/>
        </w:rPr>
        <w:t>申 请 人</w:t>
      </w:r>
      <w:r>
        <w:rPr>
          <w:rFonts w:hint="eastAsia" w:ascii="方正小标宋简体" w:hAnsi="宋体" w:eastAsia="方正小标宋简体"/>
          <w:sz w:val="32"/>
          <w:szCs w:val="32"/>
        </w:rPr>
        <w:t>：</w:t>
      </w:r>
      <w:r>
        <w:rPr>
          <w:rFonts w:hint="eastAsia" w:ascii="方正小标宋简体" w:hAnsi="宋体" w:eastAsia="方正小标宋简体"/>
          <w:sz w:val="32"/>
          <w:szCs w:val="32"/>
          <w:u w:val="single"/>
        </w:rPr>
        <w:t xml:space="preserve">                                </w:t>
      </w:r>
    </w:p>
    <w:p w14:paraId="114E9391">
      <w:pPr>
        <w:pStyle w:val="6"/>
        <w:ind w:firstLine="1280" w:firstLineChars="400"/>
        <w:rPr>
          <w:rFonts w:ascii="方正小标宋简体" w:hAnsi="宋体" w:eastAsia="方正小标宋简体"/>
          <w:sz w:val="32"/>
          <w:szCs w:val="32"/>
        </w:rPr>
      </w:pPr>
      <w:r>
        <w:rPr>
          <w:rFonts w:hint="eastAsia" w:ascii="方正小标宋简体" w:hAnsi="宋体" w:eastAsia="方正小标宋简体"/>
          <w:sz w:val="32"/>
          <w:szCs w:val="32"/>
        </w:rPr>
        <w:t>申请日期：       年     月     日</w:t>
      </w:r>
    </w:p>
    <w:p w14:paraId="58FBAC85">
      <w:pPr>
        <w:jc w:val="center"/>
        <w:rPr>
          <w:rFonts w:ascii="方正小标宋简体" w:eastAsia="方正小标宋简体"/>
          <w:sz w:val="36"/>
          <w:szCs w:val="36"/>
        </w:rPr>
      </w:pPr>
    </w:p>
    <w:p w14:paraId="4A1652EA">
      <w:pPr>
        <w:jc w:val="center"/>
        <w:rPr>
          <w:rFonts w:ascii="方正小标宋简体" w:eastAsia="方正小标宋简体"/>
          <w:sz w:val="36"/>
          <w:szCs w:val="36"/>
        </w:rPr>
      </w:pPr>
    </w:p>
    <w:p w14:paraId="25784C44">
      <w:pPr>
        <w:jc w:val="center"/>
        <w:rPr>
          <w:rFonts w:ascii="方正小标宋简体" w:eastAsia="方正小标宋简体"/>
          <w:sz w:val="36"/>
          <w:szCs w:val="36"/>
        </w:rPr>
      </w:pPr>
    </w:p>
    <w:p w14:paraId="498122BA">
      <w:pPr>
        <w:jc w:val="center"/>
        <w:rPr>
          <w:rFonts w:ascii="方正小标宋简体" w:eastAsia="方正小标宋简体"/>
          <w:sz w:val="36"/>
          <w:szCs w:val="36"/>
        </w:rPr>
      </w:pPr>
    </w:p>
    <w:p w14:paraId="6CE74B51">
      <w:pPr>
        <w:jc w:val="center"/>
        <w:rPr>
          <w:rFonts w:ascii="方正小标宋简体" w:eastAsia="方正小标宋简体"/>
          <w:sz w:val="36"/>
          <w:szCs w:val="36"/>
        </w:rPr>
      </w:pPr>
    </w:p>
    <w:p w14:paraId="5577CABA">
      <w:pPr>
        <w:jc w:val="center"/>
        <w:rPr>
          <w:rFonts w:ascii="方正小标宋简体" w:eastAsia="方正小标宋简体"/>
          <w:b/>
          <w:bCs/>
          <w:sz w:val="24"/>
        </w:rPr>
      </w:pPr>
    </w:p>
    <w:p w14:paraId="6FA914BD">
      <w:pPr>
        <w:jc w:val="center"/>
        <w:rPr>
          <w:rFonts w:ascii="方正小标宋简体" w:eastAsia="方正小标宋简体"/>
          <w:b/>
          <w:sz w:val="30"/>
          <w:szCs w:val="30"/>
        </w:rPr>
      </w:pPr>
      <w:r>
        <w:rPr>
          <w:rFonts w:hint="eastAsia" w:ascii="方正小标宋简体" w:eastAsia="方正小标宋简体"/>
          <w:b/>
          <w:sz w:val="30"/>
          <w:szCs w:val="30"/>
        </w:rPr>
        <w:t>广州市教育局制</w:t>
      </w:r>
    </w:p>
    <w:p w14:paraId="448D8854">
      <w:pPr>
        <w:rPr>
          <w:rFonts w:ascii="方正小标宋简体" w:eastAsia="方正小标宋简体"/>
          <w:b/>
          <w:bCs/>
        </w:rPr>
      </w:pPr>
      <w:r>
        <w:rPr>
          <w:rFonts w:ascii="方正小标宋简体" w:eastAsia="方正小标宋简体"/>
          <w:b/>
          <w:bCs/>
        </w:rPr>
        <w:br w:type="page"/>
      </w:r>
    </w:p>
    <w:p w14:paraId="0F287ED2">
      <w:pPr>
        <w:rPr>
          <w:rFonts w:ascii="仿宋_GB2312" w:eastAsia="仿宋_GB2312"/>
          <w:b/>
          <w:bCs/>
          <w:sz w:val="24"/>
        </w:rPr>
      </w:pPr>
      <w:r>
        <w:rPr>
          <w:rFonts w:hint="eastAsia" w:ascii="仿宋_GB2312" w:hAnsi="黑体" w:eastAsia="仿宋_GB2312"/>
          <w:b/>
          <w:bCs/>
          <w:sz w:val="28"/>
          <w:szCs w:val="28"/>
        </w:rPr>
        <w:t>一、合并前办学机构情况</w:t>
      </w:r>
    </w:p>
    <w:tbl>
      <w:tblPr>
        <w:tblStyle w:val="16"/>
        <w:tblW w:w="9245"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3402"/>
        <w:gridCol w:w="3716"/>
      </w:tblGrid>
      <w:tr w14:paraId="16CCC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127" w:type="dxa"/>
            <w:vMerge w:val="restart"/>
            <w:vAlign w:val="center"/>
          </w:tcPr>
          <w:p w14:paraId="1F95EF12">
            <w:pPr>
              <w:adjustRightInd w:val="0"/>
              <w:snapToGrid w:val="0"/>
              <w:jc w:val="center"/>
              <w:rPr>
                <w:rFonts w:ascii="仿宋_GB2312" w:hAnsi="仿宋" w:eastAsia="仿宋_GB2312"/>
                <w:sz w:val="28"/>
                <w:szCs w:val="28"/>
              </w:rPr>
            </w:pPr>
            <w:r>
              <w:rPr>
                <w:rFonts w:hint="eastAsia" w:ascii="仿宋_GB2312" w:hAnsi="仿宋" w:eastAsia="仿宋_GB2312"/>
                <w:sz w:val="28"/>
                <w:szCs w:val="28"/>
              </w:rPr>
              <w:t>合并前情况</w:t>
            </w:r>
          </w:p>
        </w:tc>
        <w:tc>
          <w:tcPr>
            <w:tcW w:w="3402" w:type="dxa"/>
            <w:vAlign w:val="center"/>
          </w:tcPr>
          <w:p w14:paraId="56014288">
            <w:pPr>
              <w:adjustRightInd w:val="0"/>
              <w:snapToGrid w:val="0"/>
              <w:rPr>
                <w:rFonts w:ascii="仿宋_GB2312" w:hAnsi="仿宋" w:eastAsia="仿宋_GB2312"/>
                <w:sz w:val="28"/>
                <w:szCs w:val="28"/>
              </w:rPr>
            </w:pPr>
            <w:r>
              <w:rPr>
                <w:rFonts w:hint="eastAsia" w:ascii="仿宋_GB2312" w:hAnsi="仿宋" w:eastAsia="仿宋_GB2312"/>
                <w:sz w:val="28"/>
                <w:szCs w:val="28"/>
              </w:rPr>
              <w:t>合并前民办学校名称1</w:t>
            </w:r>
          </w:p>
        </w:tc>
        <w:tc>
          <w:tcPr>
            <w:tcW w:w="3716" w:type="dxa"/>
            <w:vAlign w:val="center"/>
          </w:tcPr>
          <w:p w14:paraId="09622FB4">
            <w:pPr>
              <w:adjustRightInd w:val="0"/>
              <w:snapToGrid w:val="0"/>
              <w:rPr>
                <w:rFonts w:ascii="仿宋_GB2312" w:hAnsi="仿宋" w:eastAsia="仿宋_GB2312"/>
                <w:sz w:val="28"/>
                <w:szCs w:val="28"/>
              </w:rPr>
            </w:pPr>
            <w:r>
              <w:rPr>
                <w:rFonts w:hint="eastAsia" w:ascii="仿宋_GB2312" w:hAnsi="仿宋" w:eastAsia="仿宋_GB2312"/>
                <w:sz w:val="28"/>
                <w:szCs w:val="28"/>
              </w:rPr>
              <w:t>合并前民办学校名称2</w:t>
            </w:r>
          </w:p>
        </w:tc>
      </w:tr>
      <w:tr w14:paraId="6EA42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127" w:type="dxa"/>
            <w:vMerge w:val="continue"/>
            <w:vAlign w:val="center"/>
          </w:tcPr>
          <w:p w14:paraId="49E6426E">
            <w:pPr>
              <w:adjustRightInd w:val="0"/>
              <w:snapToGrid w:val="0"/>
              <w:jc w:val="center"/>
              <w:rPr>
                <w:rFonts w:ascii="仿宋_GB2312" w:hAnsi="仿宋" w:eastAsia="仿宋_GB2312"/>
                <w:sz w:val="28"/>
                <w:szCs w:val="28"/>
              </w:rPr>
            </w:pPr>
          </w:p>
        </w:tc>
        <w:tc>
          <w:tcPr>
            <w:tcW w:w="3402" w:type="dxa"/>
            <w:vAlign w:val="center"/>
          </w:tcPr>
          <w:p w14:paraId="218F4ED4">
            <w:pPr>
              <w:adjustRightInd w:val="0"/>
              <w:snapToGrid w:val="0"/>
              <w:rPr>
                <w:rFonts w:ascii="仿宋_GB2312" w:hAnsi="仿宋" w:eastAsia="仿宋_GB2312"/>
                <w:sz w:val="28"/>
                <w:szCs w:val="28"/>
              </w:rPr>
            </w:pPr>
          </w:p>
        </w:tc>
        <w:tc>
          <w:tcPr>
            <w:tcW w:w="3716" w:type="dxa"/>
            <w:vAlign w:val="center"/>
          </w:tcPr>
          <w:p w14:paraId="11CFDED4">
            <w:pPr>
              <w:adjustRightInd w:val="0"/>
              <w:snapToGrid w:val="0"/>
              <w:rPr>
                <w:rFonts w:ascii="仿宋_GB2312" w:hAnsi="仿宋" w:eastAsia="仿宋_GB2312"/>
                <w:sz w:val="28"/>
                <w:szCs w:val="28"/>
              </w:rPr>
            </w:pPr>
          </w:p>
        </w:tc>
      </w:tr>
      <w:tr w14:paraId="65A6F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127" w:type="dxa"/>
            <w:vAlign w:val="center"/>
          </w:tcPr>
          <w:p w14:paraId="271F7E41">
            <w:pPr>
              <w:adjustRightInd w:val="0"/>
              <w:snapToGrid w:val="0"/>
              <w:jc w:val="center"/>
              <w:rPr>
                <w:rFonts w:ascii="仿宋_GB2312" w:hAnsi="仿宋" w:eastAsia="仿宋_GB2312"/>
                <w:sz w:val="28"/>
                <w:szCs w:val="28"/>
              </w:rPr>
            </w:pPr>
            <w:r>
              <w:rPr>
                <w:rFonts w:hint="eastAsia" w:ascii="仿宋_GB2312" w:hAnsi="仿宋" w:eastAsia="仿宋_GB2312"/>
                <w:sz w:val="28"/>
                <w:szCs w:val="28"/>
              </w:rPr>
              <w:t>学校性质</w:t>
            </w:r>
          </w:p>
        </w:tc>
        <w:tc>
          <w:tcPr>
            <w:tcW w:w="3402" w:type="dxa"/>
            <w:vAlign w:val="center"/>
          </w:tcPr>
          <w:p w14:paraId="7E3B55BB">
            <w:pPr>
              <w:adjustRightInd w:val="0"/>
              <w:snapToGrid w:val="0"/>
              <w:rPr>
                <w:rFonts w:ascii="仿宋_GB2312" w:hAnsi="仿宋" w:eastAsia="仿宋_GB2312"/>
                <w:sz w:val="28"/>
                <w:szCs w:val="28"/>
              </w:rPr>
            </w:pPr>
            <w:r>
              <w:rPr>
                <w:rFonts w:hint="eastAsia" w:ascii="仿宋_GB2312" w:hAnsi="仿宋_GB2312" w:eastAsia="仿宋_GB2312"/>
                <w:sz w:val="28"/>
                <w:szCs w:val="28"/>
              </w:rPr>
              <w:t>□营利性  □非营利性</w:t>
            </w:r>
          </w:p>
        </w:tc>
        <w:tc>
          <w:tcPr>
            <w:tcW w:w="3716" w:type="dxa"/>
            <w:vAlign w:val="center"/>
          </w:tcPr>
          <w:p w14:paraId="4554EA22">
            <w:pPr>
              <w:adjustRightInd w:val="0"/>
              <w:snapToGrid w:val="0"/>
              <w:rPr>
                <w:rFonts w:ascii="仿宋_GB2312" w:hAnsi="仿宋" w:eastAsia="仿宋_GB2312"/>
                <w:sz w:val="28"/>
                <w:szCs w:val="28"/>
              </w:rPr>
            </w:pPr>
            <w:r>
              <w:rPr>
                <w:rFonts w:hint="eastAsia" w:ascii="仿宋_GB2312" w:hAnsi="仿宋_GB2312" w:eastAsia="仿宋_GB2312"/>
                <w:sz w:val="28"/>
                <w:szCs w:val="28"/>
              </w:rPr>
              <w:t>□营利性  □非营利性</w:t>
            </w:r>
          </w:p>
        </w:tc>
      </w:tr>
      <w:tr w14:paraId="63620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127" w:type="dxa"/>
            <w:vAlign w:val="center"/>
          </w:tcPr>
          <w:p w14:paraId="2B68DFF8">
            <w:pPr>
              <w:adjustRightInd w:val="0"/>
              <w:snapToGrid w:val="0"/>
              <w:jc w:val="center"/>
              <w:rPr>
                <w:rFonts w:ascii="仿宋_GB2312" w:hAnsi="仿宋" w:eastAsia="仿宋_GB2312"/>
                <w:sz w:val="28"/>
                <w:szCs w:val="28"/>
              </w:rPr>
            </w:pPr>
            <w:r>
              <w:rPr>
                <w:rFonts w:hint="eastAsia" w:ascii="仿宋_GB2312" w:hAnsi="仿宋" w:eastAsia="仿宋_GB2312"/>
                <w:sz w:val="28"/>
                <w:szCs w:val="28"/>
              </w:rPr>
              <w:t>举办者</w:t>
            </w:r>
          </w:p>
        </w:tc>
        <w:tc>
          <w:tcPr>
            <w:tcW w:w="3402" w:type="dxa"/>
            <w:vAlign w:val="center"/>
          </w:tcPr>
          <w:p w14:paraId="71650056">
            <w:pPr>
              <w:adjustRightInd w:val="0"/>
              <w:snapToGrid w:val="0"/>
              <w:rPr>
                <w:rFonts w:ascii="仿宋_GB2312" w:hAnsi="仿宋" w:eastAsia="仿宋_GB2312"/>
                <w:sz w:val="28"/>
                <w:szCs w:val="28"/>
              </w:rPr>
            </w:pPr>
          </w:p>
        </w:tc>
        <w:tc>
          <w:tcPr>
            <w:tcW w:w="3716" w:type="dxa"/>
            <w:vAlign w:val="center"/>
          </w:tcPr>
          <w:p w14:paraId="4ACADBE0">
            <w:pPr>
              <w:adjustRightInd w:val="0"/>
              <w:snapToGrid w:val="0"/>
              <w:rPr>
                <w:rFonts w:ascii="仿宋_GB2312" w:hAnsi="仿宋" w:eastAsia="仿宋_GB2312"/>
                <w:sz w:val="28"/>
                <w:szCs w:val="28"/>
              </w:rPr>
            </w:pPr>
          </w:p>
        </w:tc>
      </w:tr>
      <w:tr w14:paraId="209D8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127" w:type="dxa"/>
            <w:vAlign w:val="center"/>
          </w:tcPr>
          <w:p w14:paraId="4358442B">
            <w:pPr>
              <w:adjustRightInd w:val="0"/>
              <w:snapToGrid w:val="0"/>
              <w:jc w:val="center"/>
              <w:rPr>
                <w:rFonts w:ascii="仿宋_GB2312" w:hAnsi="仿宋" w:eastAsia="仿宋_GB2312"/>
                <w:sz w:val="28"/>
                <w:szCs w:val="28"/>
              </w:rPr>
            </w:pPr>
            <w:r>
              <w:rPr>
                <w:rFonts w:hint="eastAsia" w:ascii="仿宋_GB2312" w:hAnsi="仿宋" w:eastAsia="仿宋_GB2312"/>
                <w:sz w:val="28"/>
                <w:szCs w:val="28"/>
              </w:rPr>
              <w:t>法定代表人</w:t>
            </w:r>
          </w:p>
        </w:tc>
        <w:tc>
          <w:tcPr>
            <w:tcW w:w="3402" w:type="dxa"/>
            <w:vAlign w:val="center"/>
          </w:tcPr>
          <w:p w14:paraId="2C3BEC21">
            <w:pPr>
              <w:adjustRightInd w:val="0"/>
              <w:snapToGrid w:val="0"/>
              <w:rPr>
                <w:rFonts w:ascii="仿宋_GB2312" w:hAnsi="仿宋" w:eastAsia="仿宋_GB2312"/>
                <w:sz w:val="28"/>
                <w:szCs w:val="28"/>
              </w:rPr>
            </w:pPr>
          </w:p>
        </w:tc>
        <w:tc>
          <w:tcPr>
            <w:tcW w:w="3716" w:type="dxa"/>
            <w:vAlign w:val="center"/>
          </w:tcPr>
          <w:p w14:paraId="11DE84E9">
            <w:pPr>
              <w:adjustRightInd w:val="0"/>
              <w:snapToGrid w:val="0"/>
              <w:rPr>
                <w:rFonts w:ascii="仿宋_GB2312" w:hAnsi="仿宋" w:eastAsia="仿宋_GB2312"/>
                <w:sz w:val="28"/>
                <w:szCs w:val="28"/>
              </w:rPr>
            </w:pPr>
          </w:p>
        </w:tc>
      </w:tr>
      <w:tr w14:paraId="72A33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127" w:type="dxa"/>
            <w:vAlign w:val="center"/>
          </w:tcPr>
          <w:p w14:paraId="56469497">
            <w:pPr>
              <w:adjustRightInd w:val="0"/>
              <w:snapToGrid w:val="0"/>
              <w:jc w:val="center"/>
              <w:rPr>
                <w:rFonts w:ascii="仿宋_GB2312" w:hAnsi="仿宋" w:eastAsia="仿宋_GB2312"/>
                <w:sz w:val="28"/>
                <w:szCs w:val="28"/>
              </w:rPr>
            </w:pPr>
            <w:r>
              <w:rPr>
                <w:rFonts w:hint="eastAsia" w:ascii="仿宋_GB2312" w:hAnsi="仿宋" w:eastAsia="仿宋_GB2312"/>
                <w:sz w:val="28"/>
                <w:szCs w:val="28"/>
              </w:rPr>
              <w:t>身份证号码</w:t>
            </w:r>
          </w:p>
        </w:tc>
        <w:tc>
          <w:tcPr>
            <w:tcW w:w="3402" w:type="dxa"/>
            <w:vAlign w:val="center"/>
          </w:tcPr>
          <w:p w14:paraId="6CBF4AD5">
            <w:pPr>
              <w:adjustRightInd w:val="0"/>
              <w:snapToGrid w:val="0"/>
              <w:rPr>
                <w:rFonts w:ascii="仿宋_GB2312" w:hAnsi="仿宋" w:eastAsia="仿宋_GB2312"/>
                <w:sz w:val="28"/>
                <w:szCs w:val="28"/>
              </w:rPr>
            </w:pPr>
          </w:p>
        </w:tc>
        <w:tc>
          <w:tcPr>
            <w:tcW w:w="3716" w:type="dxa"/>
            <w:vAlign w:val="center"/>
          </w:tcPr>
          <w:p w14:paraId="01A6AF64">
            <w:pPr>
              <w:adjustRightInd w:val="0"/>
              <w:snapToGrid w:val="0"/>
              <w:rPr>
                <w:rFonts w:ascii="仿宋_GB2312" w:hAnsi="仿宋" w:eastAsia="仿宋_GB2312"/>
                <w:sz w:val="28"/>
                <w:szCs w:val="28"/>
              </w:rPr>
            </w:pPr>
          </w:p>
        </w:tc>
      </w:tr>
      <w:tr w14:paraId="516AF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127" w:type="dxa"/>
            <w:vAlign w:val="center"/>
          </w:tcPr>
          <w:p w14:paraId="79E545EC">
            <w:pPr>
              <w:adjustRightInd w:val="0"/>
              <w:snapToGrid w:val="0"/>
              <w:jc w:val="center"/>
              <w:rPr>
                <w:rFonts w:ascii="仿宋_GB2312" w:hAnsi="仿宋" w:eastAsia="仿宋_GB2312"/>
                <w:sz w:val="28"/>
                <w:szCs w:val="28"/>
              </w:rPr>
            </w:pPr>
            <w:r>
              <w:rPr>
                <w:rFonts w:hint="eastAsia" w:ascii="仿宋_GB2312" w:hAnsi="仿宋" w:eastAsia="仿宋_GB2312"/>
                <w:sz w:val="28"/>
                <w:szCs w:val="28"/>
              </w:rPr>
              <w:t>决策机构成员及负责人</w:t>
            </w:r>
          </w:p>
        </w:tc>
        <w:tc>
          <w:tcPr>
            <w:tcW w:w="3402" w:type="dxa"/>
            <w:vAlign w:val="center"/>
          </w:tcPr>
          <w:p w14:paraId="6BB87155">
            <w:pPr>
              <w:adjustRightInd w:val="0"/>
              <w:snapToGrid w:val="0"/>
              <w:rPr>
                <w:rFonts w:ascii="仿宋_GB2312" w:hAnsi="仿宋" w:eastAsia="仿宋_GB2312"/>
                <w:sz w:val="28"/>
                <w:szCs w:val="28"/>
              </w:rPr>
            </w:pPr>
          </w:p>
        </w:tc>
        <w:tc>
          <w:tcPr>
            <w:tcW w:w="3716" w:type="dxa"/>
            <w:vAlign w:val="center"/>
          </w:tcPr>
          <w:p w14:paraId="1DE0BACC">
            <w:pPr>
              <w:adjustRightInd w:val="0"/>
              <w:snapToGrid w:val="0"/>
              <w:rPr>
                <w:rFonts w:ascii="仿宋_GB2312" w:hAnsi="仿宋" w:eastAsia="仿宋_GB2312"/>
                <w:sz w:val="28"/>
                <w:szCs w:val="28"/>
              </w:rPr>
            </w:pPr>
          </w:p>
        </w:tc>
      </w:tr>
      <w:tr w14:paraId="1F47F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127" w:type="dxa"/>
            <w:vAlign w:val="center"/>
          </w:tcPr>
          <w:p w14:paraId="0F16368A">
            <w:pPr>
              <w:adjustRightInd w:val="0"/>
              <w:snapToGrid w:val="0"/>
              <w:jc w:val="center"/>
              <w:rPr>
                <w:rFonts w:ascii="仿宋_GB2312" w:hAnsi="仿宋" w:eastAsia="仿宋_GB2312"/>
                <w:sz w:val="28"/>
                <w:szCs w:val="28"/>
              </w:rPr>
            </w:pPr>
            <w:r>
              <w:rPr>
                <w:rFonts w:hint="eastAsia" w:ascii="仿宋_GB2312" w:hAnsi="仿宋" w:eastAsia="仿宋_GB2312"/>
                <w:sz w:val="28"/>
                <w:szCs w:val="28"/>
              </w:rPr>
              <w:t xml:space="preserve">校 </w:t>
            </w:r>
            <w:r>
              <w:rPr>
                <w:rFonts w:ascii="仿宋_GB2312" w:hAnsi="仿宋" w:eastAsia="仿宋_GB2312"/>
                <w:sz w:val="28"/>
                <w:szCs w:val="28"/>
              </w:rPr>
              <w:t xml:space="preserve"> </w:t>
            </w:r>
            <w:r>
              <w:rPr>
                <w:rFonts w:hint="eastAsia" w:ascii="仿宋_GB2312" w:hAnsi="仿宋" w:eastAsia="仿宋_GB2312"/>
                <w:sz w:val="28"/>
                <w:szCs w:val="28"/>
              </w:rPr>
              <w:t>长</w:t>
            </w:r>
          </w:p>
        </w:tc>
        <w:tc>
          <w:tcPr>
            <w:tcW w:w="3402" w:type="dxa"/>
            <w:vAlign w:val="center"/>
          </w:tcPr>
          <w:p w14:paraId="62371689">
            <w:pPr>
              <w:adjustRightInd w:val="0"/>
              <w:snapToGrid w:val="0"/>
              <w:rPr>
                <w:rFonts w:ascii="仿宋_GB2312" w:hAnsi="仿宋" w:eastAsia="仿宋_GB2312"/>
                <w:sz w:val="28"/>
                <w:szCs w:val="28"/>
              </w:rPr>
            </w:pPr>
          </w:p>
        </w:tc>
        <w:tc>
          <w:tcPr>
            <w:tcW w:w="3716" w:type="dxa"/>
            <w:vAlign w:val="center"/>
          </w:tcPr>
          <w:p w14:paraId="76686DC4">
            <w:pPr>
              <w:adjustRightInd w:val="0"/>
              <w:snapToGrid w:val="0"/>
              <w:rPr>
                <w:rFonts w:ascii="仿宋_GB2312" w:hAnsi="仿宋" w:eastAsia="仿宋_GB2312"/>
                <w:sz w:val="28"/>
                <w:szCs w:val="28"/>
              </w:rPr>
            </w:pPr>
          </w:p>
        </w:tc>
      </w:tr>
      <w:tr w14:paraId="3106B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127" w:type="dxa"/>
            <w:vAlign w:val="center"/>
          </w:tcPr>
          <w:p w14:paraId="27BDF7C5">
            <w:pPr>
              <w:adjustRightInd w:val="0"/>
              <w:snapToGrid w:val="0"/>
              <w:jc w:val="center"/>
              <w:rPr>
                <w:rFonts w:ascii="仿宋_GB2312" w:hAnsi="仿宋" w:eastAsia="仿宋_GB2312"/>
                <w:sz w:val="28"/>
                <w:szCs w:val="28"/>
              </w:rPr>
            </w:pPr>
            <w:r>
              <w:rPr>
                <w:rFonts w:hint="eastAsia" w:ascii="仿宋_GB2312" w:hAnsi="仿宋" w:eastAsia="仿宋_GB2312"/>
                <w:sz w:val="28"/>
                <w:szCs w:val="28"/>
              </w:rPr>
              <w:t>办学地址</w:t>
            </w:r>
          </w:p>
        </w:tc>
        <w:tc>
          <w:tcPr>
            <w:tcW w:w="3402" w:type="dxa"/>
            <w:vAlign w:val="center"/>
          </w:tcPr>
          <w:p w14:paraId="3DD70FD7">
            <w:pPr>
              <w:adjustRightInd w:val="0"/>
              <w:snapToGrid w:val="0"/>
              <w:rPr>
                <w:rFonts w:ascii="仿宋_GB2312" w:hAnsi="仿宋" w:eastAsia="仿宋_GB2312"/>
                <w:sz w:val="28"/>
                <w:szCs w:val="28"/>
              </w:rPr>
            </w:pPr>
          </w:p>
        </w:tc>
        <w:tc>
          <w:tcPr>
            <w:tcW w:w="3716" w:type="dxa"/>
            <w:vAlign w:val="center"/>
          </w:tcPr>
          <w:p w14:paraId="7E878BAF">
            <w:pPr>
              <w:adjustRightInd w:val="0"/>
              <w:snapToGrid w:val="0"/>
              <w:rPr>
                <w:rFonts w:ascii="仿宋_GB2312" w:hAnsi="仿宋" w:eastAsia="仿宋_GB2312"/>
                <w:sz w:val="28"/>
                <w:szCs w:val="28"/>
              </w:rPr>
            </w:pPr>
          </w:p>
        </w:tc>
      </w:tr>
      <w:tr w14:paraId="48E34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127" w:type="dxa"/>
            <w:vAlign w:val="center"/>
          </w:tcPr>
          <w:p w14:paraId="6AB1D30A">
            <w:pPr>
              <w:adjustRightInd w:val="0"/>
              <w:snapToGrid w:val="0"/>
              <w:jc w:val="center"/>
              <w:rPr>
                <w:rFonts w:ascii="仿宋_GB2312" w:hAnsi="仿宋" w:eastAsia="仿宋_GB2312"/>
                <w:sz w:val="28"/>
                <w:szCs w:val="28"/>
              </w:rPr>
            </w:pPr>
            <w:r>
              <w:rPr>
                <w:rFonts w:hint="eastAsia" w:ascii="仿宋_GB2312" w:hAnsi="仿宋" w:eastAsia="仿宋_GB2312"/>
                <w:sz w:val="28"/>
                <w:szCs w:val="28"/>
              </w:rPr>
              <w:t>办学层次</w:t>
            </w:r>
          </w:p>
        </w:tc>
        <w:tc>
          <w:tcPr>
            <w:tcW w:w="3402" w:type="dxa"/>
            <w:vAlign w:val="center"/>
          </w:tcPr>
          <w:p w14:paraId="42FA1693">
            <w:pPr>
              <w:adjustRightInd w:val="0"/>
              <w:snapToGrid w:val="0"/>
              <w:rPr>
                <w:rFonts w:ascii="仿宋_GB2312" w:hAnsi="仿宋" w:eastAsia="仿宋_GB2312"/>
                <w:sz w:val="28"/>
                <w:szCs w:val="28"/>
              </w:rPr>
            </w:pPr>
          </w:p>
        </w:tc>
        <w:tc>
          <w:tcPr>
            <w:tcW w:w="3716" w:type="dxa"/>
            <w:vAlign w:val="center"/>
          </w:tcPr>
          <w:p w14:paraId="0F40ED7B">
            <w:pPr>
              <w:adjustRightInd w:val="0"/>
              <w:snapToGrid w:val="0"/>
              <w:rPr>
                <w:rFonts w:ascii="仿宋_GB2312" w:hAnsi="仿宋" w:eastAsia="仿宋_GB2312"/>
                <w:sz w:val="28"/>
                <w:szCs w:val="28"/>
              </w:rPr>
            </w:pPr>
          </w:p>
        </w:tc>
      </w:tr>
      <w:tr w14:paraId="5665D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127" w:type="dxa"/>
            <w:vAlign w:val="center"/>
          </w:tcPr>
          <w:p w14:paraId="521931C7">
            <w:pPr>
              <w:adjustRightInd w:val="0"/>
              <w:snapToGrid w:val="0"/>
              <w:jc w:val="center"/>
              <w:rPr>
                <w:rFonts w:ascii="仿宋_GB2312" w:hAnsi="仿宋" w:eastAsia="仿宋_GB2312"/>
                <w:sz w:val="28"/>
                <w:szCs w:val="28"/>
              </w:rPr>
            </w:pPr>
            <w:r>
              <w:rPr>
                <w:rFonts w:hint="eastAsia" w:ascii="仿宋_GB2312" w:hAnsi="仿宋" w:eastAsia="仿宋_GB2312"/>
                <w:sz w:val="28"/>
                <w:szCs w:val="28"/>
              </w:rPr>
              <w:t>注册资金</w:t>
            </w:r>
          </w:p>
        </w:tc>
        <w:tc>
          <w:tcPr>
            <w:tcW w:w="3402" w:type="dxa"/>
            <w:vAlign w:val="center"/>
          </w:tcPr>
          <w:p w14:paraId="2B978E57">
            <w:pPr>
              <w:adjustRightInd w:val="0"/>
              <w:snapToGrid w:val="0"/>
              <w:rPr>
                <w:rFonts w:ascii="仿宋_GB2312" w:hAnsi="仿宋" w:eastAsia="仿宋_GB2312"/>
                <w:sz w:val="28"/>
                <w:szCs w:val="28"/>
              </w:rPr>
            </w:pPr>
          </w:p>
        </w:tc>
        <w:tc>
          <w:tcPr>
            <w:tcW w:w="3716" w:type="dxa"/>
            <w:vAlign w:val="center"/>
          </w:tcPr>
          <w:p w14:paraId="703C5A6C">
            <w:pPr>
              <w:adjustRightInd w:val="0"/>
              <w:snapToGrid w:val="0"/>
              <w:rPr>
                <w:rFonts w:ascii="仿宋_GB2312" w:hAnsi="仿宋" w:eastAsia="仿宋_GB2312"/>
                <w:sz w:val="28"/>
                <w:szCs w:val="28"/>
              </w:rPr>
            </w:pPr>
          </w:p>
        </w:tc>
      </w:tr>
      <w:tr w14:paraId="16A3E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127" w:type="dxa"/>
            <w:vAlign w:val="center"/>
          </w:tcPr>
          <w:p w14:paraId="1B27D2A6">
            <w:pPr>
              <w:adjustRightInd w:val="0"/>
              <w:snapToGrid w:val="0"/>
              <w:jc w:val="center"/>
              <w:rPr>
                <w:rFonts w:ascii="仿宋_GB2312" w:hAnsi="仿宋" w:eastAsia="仿宋_GB2312"/>
                <w:sz w:val="28"/>
                <w:szCs w:val="28"/>
              </w:rPr>
            </w:pPr>
            <w:r>
              <w:rPr>
                <w:rFonts w:hint="eastAsia" w:ascii="仿宋_GB2312" w:hAnsi="仿宋" w:eastAsia="仿宋_GB2312"/>
                <w:sz w:val="28"/>
                <w:szCs w:val="28"/>
              </w:rPr>
              <w:t>资产来源</w:t>
            </w:r>
          </w:p>
        </w:tc>
        <w:tc>
          <w:tcPr>
            <w:tcW w:w="3402" w:type="dxa"/>
            <w:vAlign w:val="center"/>
          </w:tcPr>
          <w:p w14:paraId="61C8F6E1">
            <w:pPr>
              <w:adjustRightInd w:val="0"/>
              <w:snapToGrid w:val="0"/>
              <w:rPr>
                <w:rFonts w:ascii="仿宋_GB2312" w:hAnsi="仿宋" w:eastAsia="仿宋_GB2312"/>
                <w:sz w:val="28"/>
                <w:szCs w:val="28"/>
              </w:rPr>
            </w:pPr>
          </w:p>
        </w:tc>
        <w:tc>
          <w:tcPr>
            <w:tcW w:w="3716" w:type="dxa"/>
            <w:vAlign w:val="center"/>
          </w:tcPr>
          <w:p w14:paraId="75B40800">
            <w:pPr>
              <w:adjustRightInd w:val="0"/>
              <w:snapToGrid w:val="0"/>
              <w:rPr>
                <w:rFonts w:ascii="仿宋_GB2312" w:hAnsi="仿宋" w:eastAsia="仿宋_GB2312"/>
                <w:sz w:val="28"/>
                <w:szCs w:val="28"/>
              </w:rPr>
            </w:pPr>
          </w:p>
        </w:tc>
      </w:tr>
      <w:tr w14:paraId="015E6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127" w:type="dxa"/>
            <w:vAlign w:val="center"/>
          </w:tcPr>
          <w:p w14:paraId="2912C46F">
            <w:pPr>
              <w:adjustRightInd w:val="0"/>
              <w:snapToGrid w:val="0"/>
              <w:jc w:val="center"/>
              <w:rPr>
                <w:rFonts w:ascii="仿宋_GB2312" w:hAnsi="仿宋" w:eastAsia="仿宋_GB2312"/>
                <w:sz w:val="28"/>
                <w:szCs w:val="28"/>
              </w:rPr>
            </w:pPr>
            <w:r>
              <w:rPr>
                <w:rFonts w:hint="eastAsia" w:ascii="仿宋_GB2312" w:hAnsi="仿宋" w:eastAsia="仿宋_GB2312"/>
                <w:sz w:val="28"/>
                <w:szCs w:val="28"/>
              </w:rPr>
              <w:t>办学场地</w:t>
            </w:r>
          </w:p>
          <w:p w14:paraId="5006AB98">
            <w:pPr>
              <w:adjustRightInd w:val="0"/>
              <w:snapToGrid w:val="0"/>
              <w:jc w:val="center"/>
              <w:rPr>
                <w:rFonts w:ascii="仿宋_GB2312" w:hAnsi="仿宋" w:eastAsia="仿宋_GB2312"/>
                <w:sz w:val="28"/>
                <w:szCs w:val="28"/>
              </w:rPr>
            </w:pPr>
            <w:r>
              <w:rPr>
                <w:rFonts w:hint="eastAsia" w:ascii="仿宋_GB2312" w:hAnsi="仿宋" w:eastAsia="仿宋_GB2312"/>
                <w:sz w:val="28"/>
                <w:szCs w:val="28"/>
              </w:rPr>
              <w:t>占地面积</w:t>
            </w:r>
          </w:p>
        </w:tc>
        <w:tc>
          <w:tcPr>
            <w:tcW w:w="3402" w:type="dxa"/>
            <w:vAlign w:val="center"/>
          </w:tcPr>
          <w:p w14:paraId="2AF1B4D2">
            <w:pPr>
              <w:adjustRightInd w:val="0"/>
              <w:snapToGrid w:val="0"/>
              <w:rPr>
                <w:rFonts w:ascii="仿宋_GB2312" w:hAnsi="仿宋" w:eastAsia="仿宋_GB2312"/>
                <w:sz w:val="28"/>
                <w:szCs w:val="28"/>
              </w:rPr>
            </w:pPr>
          </w:p>
        </w:tc>
        <w:tc>
          <w:tcPr>
            <w:tcW w:w="3716" w:type="dxa"/>
            <w:vAlign w:val="center"/>
          </w:tcPr>
          <w:p w14:paraId="15B2A486">
            <w:pPr>
              <w:adjustRightInd w:val="0"/>
              <w:snapToGrid w:val="0"/>
              <w:rPr>
                <w:rFonts w:ascii="仿宋_GB2312" w:hAnsi="仿宋" w:eastAsia="仿宋_GB2312"/>
                <w:sz w:val="28"/>
                <w:szCs w:val="28"/>
              </w:rPr>
            </w:pPr>
          </w:p>
        </w:tc>
      </w:tr>
      <w:tr w14:paraId="68D69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127" w:type="dxa"/>
            <w:vAlign w:val="center"/>
          </w:tcPr>
          <w:p w14:paraId="1C97B57B">
            <w:pPr>
              <w:adjustRightInd w:val="0"/>
              <w:snapToGrid w:val="0"/>
              <w:jc w:val="center"/>
              <w:rPr>
                <w:rFonts w:ascii="仿宋_GB2312" w:hAnsi="仿宋" w:eastAsia="仿宋_GB2312"/>
                <w:sz w:val="28"/>
                <w:szCs w:val="28"/>
              </w:rPr>
            </w:pPr>
            <w:r>
              <w:rPr>
                <w:rFonts w:hint="eastAsia" w:ascii="仿宋_GB2312" w:hAnsi="仿宋" w:eastAsia="仿宋_GB2312"/>
                <w:sz w:val="28"/>
                <w:szCs w:val="28"/>
              </w:rPr>
              <w:t>校舍建筑面积</w:t>
            </w:r>
          </w:p>
        </w:tc>
        <w:tc>
          <w:tcPr>
            <w:tcW w:w="3402" w:type="dxa"/>
            <w:vAlign w:val="center"/>
          </w:tcPr>
          <w:p w14:paraId="0319F29A">
            <w:pPr>
              <w:adjustRightInd w:val="0"/>
              <w:snapToGrid w:val="0"/>
              <w:rPr>
                <w:rFonts w:ascii="仿宋_GB2312" w:hAnsi="仿宋" w:eastAsia="仿宋_GB2312"/>
                <w:sz w:val="28"/>
                <w:szCs w:val="28"/>
              </w:rPr>
            </w:pPr>
          </w:p>
        </w:tc>
        <w:tc>
          <w:tcPr>
            <w:tcW w:w="3716" w:type="dxa"/>
            <w:vAlign w:val="center"/>
          </w:tcPr>
          <w:p w14:paraId="157C9E6E">
            <w:pPr>
              <w:adjustRightInd w:val="0"/>
              <w:snapToGrid w:val="0"/>
              <w:rPr>
                <w:rFonts w:ascii="仿宋_GB2312" w:hAnsi="仿宋" w:eastAsia="仿宋_GB2312"/>
                <w:sz w:val="28"/>
                <w:szCs w:val="28"/>
              </w:rPr>
            </w:pPr>
          </w:p>
        </w:tc>
      </w:tr>
    </w:tbl>
    <w:p w14:paraId="0C92D265">
      <w:pPr>
        <w:spacing w:line="400" w:lineRule="exact"/>
        <w:rPr>
          <w:rFonts w:ascii="仿宋_GB2312" w:hAnsi="仿宋" w:eastAsia="仿宋_GB2312"/>
          <w:sz w:val="24"/>
          <w:szCs w:val="24"/>
        </w:rPr>
      </w:pPr>
    </w:p>
    <w:p w14:paraId="779E1FA4">
      <w:pPr>
        <w:rPr>
          <w:rFonts w:ascii="仿宋_GB2312" w:hAnsi="仿宋" w:eastAsia="仿宋_GB2312"/>
          <w:sz w:val="24"/>
          <w:szCs w:val="24"/>
        </w:rPr>
      </w:pPr>
      <w:r>
        <w:rPr>
          <w:rFonts w:hint="eastAsia" w:ascii="仿宋_GB2312" w:hAnsi="仿宋" w:eastAsia="仿宋_GB2312"/>
          <w:sz w:val="24"/>
          <w:szCs w:val="24"/>
        </w:rPr>
        <w:br w:type="page"/>
      </w:r>
    </w:p>
    <w:p w14:paraId="0830C434">
      <w:pPr>
        <w:rPr>
          <w:rFonts w:ascii="仿宋_GB2312" w:eastAsia="仿宋_GB2312"/>
          <w:b/>
          <w:bCs/>
          <w:sz w:val="24"/>
        </w:rPr>
      </w:pPr>
      <w:r>
        <w:rPr>
          <w:rFonts w:hint="eastAsia" w:ascii="仿宋_GB2312" w:hAnsi="黑体" w:eastAsia="仿宋_GB2312"/>
          <w:b/>
          <w:bCs/>
          <w:sz w:val="28"/>
          <w:szCs w:val="28"/>
        </w:rPr>
        <w:t>二、申请合并后事项</w:t>
      </w:r>
    </w:p>
    <w:tbl>
      <w:tblPr>
        <w:tblStyle w:val="16"/>
        <w:tblW w:w="91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3"/>
        <w:gridCol w:w="2268"/>
        <w:gridCol w:w="503"/>
        <w:gridCol w:w="1198"/>
        <w:gridCol w:w="2946"/>
      </w:tblGrid>
      <w:tr w14:paraId="4A1E6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5" w:hRule="atLeast"/>
        </w:trPr>
        <w:tc>
          <w:tcPr>
            <w:tcW w:w="2263" w:type="dxa"/>
            <w:vAlign w:val="center"/>
          </w:tcPr>
          <w:p w14:paraId="51E3A87A">
            <w:pPr>
              <w:adjustRightInd w:val="0"/>
              <w:snapToGrid w:val="0"/>
              <w:rPr>
                <w:rFonts w:ascii="仿宋_GB2312" w:hAnsi="仿宋" w:eastAsia="仿宋_GB2312"/>
                <w:sz w:val="28"/>
                <w:szCs w:val="28"/>
              </w:rPr>
            </w:pPr>
            <w:r>
              <w:rPr>
                <w:rFonts w:hint="eastAsia" w:ascii="仿宋_GB2312" w:hAnsi="仿宋" w:eastAsia="仿宋_GB2312"/>
                <w:sz w:val="28"/>
                <w:szCs w:val="28"/>
              </w:rPr>
              <w:t>合并后学校名称</w:t>
            </w:r>
          </w:p>
        </w:tc>
        <w:tc>
          <w:tcPr>
            <w:tcW w:w="6915" w:type="dxa"/>
            <w:gridSpan w:val="4"/>
            <w:vAlign w:val="center"/>
          </w:tcPr>
          <w:p w14:paraId="25C322E5">
            <w:pPr>
              <w:adjustRightInd w:val="0"/>
              <w:snapToGrid w:val="0"/>
              <w:rPr>
                <w:rFonts w:ascii="仿宋_GB2312" w:hAnsi="仿宋" w:eastAsia="仿宋_GB2312"/>
                <w:sz w:val="28"/>
                <w:szCs w:val="28"/>
              </w:rPr>
            </w:pPr>
          </w:p>
        </w:tc>
      </w:tr>
      <w:tr w14:paraId="5E996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2" w:hRule="atLeast"/>
        </w:trPr>
        <w:tc>
          <w:tcPr>
            <w:tcW w:w="2263" w:type="dxa"/>
            <w:vAlign w:val="center"/>
          </w:tcPr>
          <w:p w14:paraId="0B19CCAD">
            <w:pPr>
              <w:adjustRightInd w:val="0"/>
              <w:snapToGrid w:val="0"/>
              <w:rPr>
                <w:rFonts w:ascii="仿宋_GB2312" w:hAnsi="仿宋" w:eastAsia="仿宋_GB2312"/>
                <w:sz w:val="28"/>
                <w:szCs w:val="28"/>
              </w:rPr>
            </w:pPr>
            <w:r>
              <w:rPr>
                <w:rFonts w:hint="eastAsia" w:ascii="仿宋_GB2312" w:hAnsi="仿宋" w:eastAsia="仿宋_GB2312"/>
                <w:sz w:val="28"/>
                <w:szCs w:val="28"/>
              </w:rPr>
              <w:t>合并后学校法定代表人</w:t>
            </w:r>
          </w:p>
        </w:tc>
        <w:tc>
          <w:tcPr>
            <w:tcW w:w="2268" w:type="dxa"/>
            <w:vAlign w:val="center"/>
          </w:tcPr>
          <w:p w14:paraId="77CDB2BB">
            <w:pPr>
              <w:adjustRightInd w:val="0"/>
              <w:snapToGrid w:val="0"/>
              <w:rPr>
                <w:rFonts w:ascii="仿宋_GB2312" w:hAnsi="仿宋" w:eastAsia="仿宋_GB2312"/>
                <w:sz w:val="28"/>
                <w:szCs w:val="28"/>
              </w:rPr>
            </w:pPr>
          </w:p>
        </w:tc>
        <w:tc>
          <w:tcPr>
            <w:tcW w:w="1701" w:type="dxa"/>
            <w:gridSpan w:val="2"/>
            <w:vAlign w:val="center"/>
          </w:tcPr>
          <w:p w14:paraId="294E9E61">
            <w:pPr>
              <w:adjustRightInd w:val="0"/>
              <w:snapToGrid w:val="0"/>
              <w:rPr>
                <w:rFonts w:ascii="仿宋_GB2312" w:hAnsi="仿宋" w:eastAsia="仿宋_GB2312"/>
                <w:sz w:val="28"/>
                <w:szCs w:val="28"/>
              </w:rPr>
            </w:pPr>
            <w:r>
              <w:rPr>
                <w:rFonts w:hint="eastAsia" w:ascii="仿宋_GB2312" w:hAnsi="仿宋" w:eastAsia="仿宋_GB2312"/>
                <w:sz w:val="28"/>
                <w:szCs w:val="28"/>
              </w:rPr>
              <w:t>身份证号码</w:t>
            </w:r>
          </w:p>
        </w:tc>
        <w:tc>
          <w:tcPr>
            <w:tcW w:w="2946" w:type="dxa"/>
            <w:vAlign w:val="center"/>
          </w:tcPr>
          <w:p w14:paraId="481EBF30">
            <w:pPr>
              <w:adjustRightInd w:val="0"/>
              <w:snapToGrid w:val="0"/>
              <w:rPr>
                <w:rFonts w:ascii="仿宋_GB2312" w:hAnsi="仿宋" w:eastAsia="仿宋_GB2312"/>
                <w:sz w:val="28"/>
                <w:szCs w:val="28"/>
              </w:rPr>
            </w:pPr>
          </w:p>
        </w:tc>
      </w:tr>
      <w:tr w14:paraId="2AE5D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2263" w:type="dxa"/>
            <w:vAlign w:val="center"/>
          </w:tcPr>
          <w:p w14:paraId="3E119803">
            <w:pPr>
              <w:adjustRightInd w:val="0"/>
              <w:snapToGrid w:val="0"/>
              <w:rPr>
                <w:rFonts w:ascii="仿宋_GB2312" w:hAnsi="仿宋" w:eastAsia="仿宋_GB2312"/>
                <w:sz w:val="28"/>
                <w:szCs w:val="28"/>
              </w:rPr>
            </w:pPr>
            <w:r>
              <w:rPr>
                <w:rFonts w:hint="eastAsia" w:ascii="仿宋_GB2312" w:hAnsi="仿宋" w:eastAsia="仿宋_GB2312"/>
                <w:sz w:val="28"/>
                <w:szCs w:val="28"/>
              </w:rPr>
              <w:t>合并后办学层次</w:t>
            </w:r>
          </w:p>
        </w:tc>
        <w:tc>
          <w:tcPr>
            <w:tcW w:w="2268" w:type="dxa"/>
            <w:vAlign w:val="center"/>
          </w:tcPr>
          <w:p w14:paraId="44016E3A">
            <w:pPr>
              <w:adjustRightInd w:val="0"/>
              <w:snapToGrid w:val="0"/>
              <w:rPr>
                <w:rFonts w:ascii="仿宋_GB2312" w:hAnsi="仿宋" w:eastAsia="仿宋_GB2312"/>
                <w:sz w:val="28"/>
                <w:szCs w:val="28"/>
              </w:rPr>
            </w:pPr>
          </w:p>
        </w:tc>
        <w:tc>
          <w:tcPr>
            <w:tcW w:w="1701" w:type="dxa"/>
            <w:gridSpan w:val="2"/>
            <w:vAlign w:val="center"/>
          </w:tcPr>
          <w:p w14:paraId="05EE7753">
            <w:pPr>
              <w:adjustRightInd w:val="0"/>
              <w:snapToGrid w:val="0"/>
              <w:jc w:val="center"/>
              <w:rPr>
                <w:rFonts w:ascii="仿宋_GB2312" w:hAnsi="仿宋" w:eastAsia="仿宋_GB2312"/>
                <w:sz w:val="28"/>
                <w:szCs w:val="28"/>
              </w:rPr>
            </w:pPr>
            <w:r>
              <w:rPr>
                <w:rFonts w:hint="eastAsia" w:ascii="仿宋_GB2312" w:hAnsi="仿宋" w:eastAsia="仿宋_GB2312"/>
                <w:sz w:val="28"/>
                <w:szCs w:val="28"/>
              </w:rPr>
              <w:t>合并后办学性质</w:t>
            </w:r>
          </w:p>
        </w:tc>
        <w:tc>
          <w:tcPr>
            <w:tcW w:w="2946" w:type="dxa"/>
            <w:vAlign w:val="center"/>
          </w:tcPr>
          <w:p w14:paraId="28644CDF">
            <w:pPr>
              <w:adjustRightInd w:val="0"/>
              <w:snapToGrid w:val="0"/>
              <w:rPr>
                <w:rFonts w:ascii="仿宋_GB2312" w:hAnsi="仿宋" w:eastAsia="仿宋_GB2312"/>
                <w:sz w:val="28"/>
                <w:szCs w:val="28"/>
              </w:rPr>
            </w:pPr>
            <w:r>
              <w:rPr>
                <w:rFonts w:hint="eastAsia" w:ascii="仿宋_GB2312" w:hAnsi="仿宋_GB2312" w:eastAsia="仿宋_GB2312"/>
                <w:sz w:val="28"/>
                <w:szCs w:val="28"/>
              </w:rPr>
              <w:t>□营利性 □非营利性</w:t>
            </w:r>
          </w:p>
        </w:tc>
      </w:tr>
      <w:tr w14:paraId="1610F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2" w:hRule="atLeast"/>
        </w:trPr>
        <w:tc>
          <w:tcPr>
            <w:tcW w:w="2263" w:type="dxa"/>
            <w:vAlign w:val="center"/>
          </w:tcPr>
          <w:p w14:paraId="4E6EAE32">
            <w:pPr>
              <w:adjustRightInd w:val="0"/>
              <w:snapToGrid w:val="0"/>
              <w:rPr>
                <w:rFonts w:ascii="仿宋_GB2312" w:hAnsi="仿宋" w:eastAsia="仿宋_GB2312"/>
                <w:sz w:val="28"/>
                <w:szCs w:val="28"/>
              </w:rPr>
            </w:pPr>
            <w:r>
              <w:rPr>
                <w:rFonts w:hint="eastAsia" w:ascii="仿宋_GB2312" w:hAnsi="仿宋" w:eastAsia="仿宋_GB2312"/>
                <w:sz w:val="28"/>
                <w:szCs w:val="28"/>
              </w:rPr>
              <w:t>合并后学校董事会成员及董事长</w:t>
            </w:r>
          </w:p>
        </w:tc>
        <w:tc>
          <w:tcPr>
            <w:tcW w:w="6915" w:type="dxa"/>
            <w:gridSpan w:val="4"/>
            <w:vAlign w:val="center"/>
          </w:tcPr>
          <w:p w14:paraId="071D9CB1">
            <w:pPr>
              <w:adjustRightInd w:val="0"/>
              <w:snapToGrid w:val="0"/>
              <w:rPr>
                <w:rFonts w:ascii="仿宋_GB2312" w:hAnsi="仿宋" w:eastAsia="仿宋_GB2312"/>
                <w:sz w:val="28"/>
                <w:szCs w:val="28"/>
              </w:rPr>
            </w:pPr>
          </w:p>
        </w:tc>
      </w:tr>
      <w:tr w14:paraId="3F5C8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7" w:hRule="atLeast"/>
        </w:trPr>
        <w:tc>
          <w:tcPr>
            <w:tcW w:w="2263" w:type="dxa"/>
            <w:vAlign w:val="center"/>
          </w:tcPr>
          <w:p w14:paraId="2387DB3B">
            <w:pPr>
              <w:adjustRightInd w:val="0"/>
              <w:snapToGrid w:val="0"/>
              <w:rPr>
                <w:rFonts w:ascii="仿宋_GB2312" w:hAnsi="仿宋" w:eastAsia="仿宋_GB2312"/>
                <w:sz w:val="28"/>
                <w:szCs w:val="28"/>
              </w:rPr>
            </w:pPr>
            <w:r>
              <w:rPr>
                <w:rFonts w:hint="eastAsia" w:ascii="仿宋_GB2312" w:hAnsi="仿宋" w:eastAsia="仿宋_GB2312"/>
                <w:sz w:val="28"/>
                <w:szCs w:val="28"/>
              </w:rPr>
              <w:t>合并后学校校长</w:t>
            </w:r>
          </w:p>
        </w:tc>
        <w:tc>
          <w:tcPr>
            <w:tcW w:w="6915" w:type="dxa"/>
            <w:gridSpan w:val="4"/>
            <w:vAlign w:val="center"/>
          </w:tcPr>
          <w:p w14:paraId="2DF2315D">
            <w:pPr>
              <w:adjustRightInd w:val="0"/>
              <w:snapToGrid w:val="0"/>
              <w:rPr>
                <w:rFonts w:ascii="仿宋_GB2312" w:hAnsi="仿宋" w:eastAsia="仿宋_GB2312"/>
                <w:sz w:val="28"/>
                <w:szCs w:val="28"/>
              </w:rPr>
            </w:pPr>
          </w:p>
        </w:tc>
      </w:tr>
      <w:tr w14:paraId="2FAF8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5" w:hRule="atLeast"/>
        </w:trPr>
        <w:tc>
          <w:tcPr>
            <w:tcW w:w="2263" w:type="dxa"/>
            <w:vAlign w:val="center"/>
          </w:tcPr>
          <w:p w14:paraId="5BFA6197">
            <w:pPr>
              <w:adjustRightInd w:val="0"/>
              <w:snapToGrid w:val="0"/>
              <w:rPr>
                <w:rFonts w:ascii="仿宋_GB2312" w:hAnsi="仿宋" w:eastAsia="仿宋_GB2312"/>
                <w:sz w:val="28"/>
                <w:szCs w:val="28"/>
              </w:rPr>
            </w:pPr>
            <w:r>
              <w:rPr>
                <w:rFonts w:hint="eastAsia" w:ascii="仿宋_GB2312" w:hAnsi="仿宋" w:eastAsia="仿宋_GB2312"/>
                <w:sz w:val="28"/>
                <w:szCs w:val="28"/>
              </w:rPr>
              <w:t>合并后学校地址</w:t>
            </w:r>
          </w:p>
        </w:tc>
        <w:tc>
          <w:tcPr>
            <w:tcW w:w="6915" w:type="dxa"/>
            <w:gridSpan w:val="4"/>
            <w:vAlign w:val="center"/>
          </w:tcPr>
          <w:p w14:paraId="2F7ED49E">
            <w:pPr>
              <w:adjustRightInd w:val="0"/>
              <w:snapToGrid w:val="0"/>
              <w:rPr>
                <w:rFonts w:ascii="仿宋_GB2312" w:hAnsi="仿宋" w:eastAsia="仿宋_GB2312"/>
                <w:sz w:val="28"/>
                <w:szCs w:val="28"/>
              </w:rPr>
            </w:pPr>
          </w:p>
        </w:tc>
      </w:tr>
      <w:tr w14:paraId="6075A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4" w:hRule="atLeast"/>
        </w:trPr>
        <w:tc>
          <w:tcPr>
            <w:tcW w:w="2263" w:type="dxa"/>
            <w:vAlign w:val="center"/>
          </w:tcPr>
          <w:p w14:paraId="7BEADB6D">
            <w:pPr>
              <w:adjustRightInd w:val="0"/>
              <w:snapToGrid w:val="0"/>
              <w:rPr>
                <w:rFonts w:ascii="仿宋_GB2312" w:hAnsi="仿宋" w:eastAsia="仿宋_GB2312"/>
                <w:sz w:val="28"/>
                <w:szCs w:val="28"/>
              </w:rPr>
            </w:pPr>
            <w:r>
              <w:rPr>
                <w:rFonts w:hint="eastAsia" w:ascii="仿宋_GB2312" w:hAnsi="仿宋" w:eastAsia="仿宋_GB2312"/>
                <w:sz w:val="28"/>
                <w:szCs w:val="28"/>
              </w:rPr>
              <w:t>合并理由</w:t>
            </w:r>
          </w:p>
        </w:tc>
        <w:tc>
          <w:tcPr>
            <w:tcW w:w="6915" w:type="dxa"/>
            <w:gridSpan w:val="4"/>
          </w:tcPr>
          <w:p w14:paraId="7BF0D057">
            <w:pPr>
              <w:adjustRightInd w:val="0"/>
              <w:snapToGrid w:val="0"/>
              <w:rPr>
                <w:rFonts w:ascii="仿宋_GB2312" w:hAnsi="仿宋" w:eastAsia="仿宋_GB2312"/>
                <w:sz w:val="28"/>
                <w:szCs w:val="28"/>
              </w:rPr>
            </w:pPr>
            <w:r>
              <w:rPr>
                <w:rFonts w:hint="eastAsia" w:ascii="仿宋_GB2312" w:hAnsi="仿宋" w:eastAsia="仿宋_GB2312"/>
                <w:sz w:val="28"/>
                <w:szCs w:val="28"/>
              </w:rPr>
              <w:t xml:space="preserve"> </w:t>
            </w:r>
          </w:p>
        </w:tc>
      </w:tr>
      <w:tr w14:paraId="5786F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4" w:hRule="atLeast"/>
        </w:trPr>
        <w:tc>
          <w:tcPr>
            <w:tcW w:w="2263" w:type="dxa"/>
            <w:vAlign w:val="center"/>
          </w:tcPr>
          <w:p w14:paraId="1BC55E80">
            <w:pPr>
              <w:adjustRightInd w:val="0"/>
              <w:snapToGrid w:val="0"/>
              <w:rPr>
                <w:rFonts w:ascii="仿宋_GB2312" w:hAnsi="仿宋" w:eastAsia="仿宋_GB2312"/>
                <w:sz w:val="28"/>
                <w:szCs w:val="28"/>
              </w:rPr>
            </w:pPr>
            <w:r>
              <w:rPr>
                <w:rFonts w:hint="eastAsia" w:ascii="仿宋_GB2312" w:hAnsi="仿宋" w:eastAsia="仿宋_GB2312"/>
                <w:sz w:val="28"/>
                <w:szCs w:val="28"/>
              </w:rPr>
              <w:t>各参与合并学校在校学生及教职工安置方案</w:t>
            </w:r>
          </w:p>
        </w:tc>
        <w:tc>
          <w:tcPr>
            <w:tcW w:w="6915" w:type="dxa"/>
            <w:gridSpan w:val="4"/>
          </w:tcPr>
          <w:p w14:paraId="7DC707E6">
            <w:pPr>
              <w:adjustRightInd w:val="0"/>
              <w:snapToGrid w:val="0"/>
              <w:rPr>
                <w:rFonts w:ascii="仿宋_GB2312" w:hAnsi="仿宋" w:eastAsia="仿宋_GB2312"/>
                <w:sz w:val="28"/>
                <w:szCs w:val="28"/>
              </w:rPr>
            </w:pPr>
          </w:p>
        </w:tc>
      </w:tr>
      <w:tr w14:paraId="113ED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34" w:hRule="atLeast"/>
        </w:trPr>
        <w:tc>
          <w:tcPr>
            <w:tcW w:w="5034" w:type="dxa"/>
            <w:gridSpan w:val="3"/>
            <w:tcBorders>
              <w:bottom w:val="single" w:color="auto" w:sz="4" w:space="0"/>
            </w:tcBorders>
          </w:tcPr>
          <w:p w14:paraId="6F3CF858">
            <w:pPr>
              <w:adjustRightInd w:val="0"/>
              <w:snapToGrid w:val="0"/>
              <w:rPr>
                <w:rFonts w:ascii="仿宋_GB2312" w:hAnsi="仿宋" w:eastAsia="仿宋_GB2312"/>
                <w:sz w:val="28"/>
                <w:szCs w:val="28"/>
              </w:rPr>
            </w:pPr>
          </w:p>
          <w:p w14:paraId="11104327">
            <w:pPr>
              <w:adjustRightInd w:val="0"/>
              <w:snapToGrid w:val="0"/>
              <w:rPr>
                <w:rFonts w:ascii="仿宋_GB2312" w:hAnsi="仿宋" w:eastAsia="仿宋_GB2312"/>
                <w:sz w:val="28"/>
                <w:szCs w:val="28"/>
              </w:rPr>
            </w:pPr>
          </w:p>
          <w:p w14:paraId="37ECFA52">
            <w:pPr>
              <w:adjustRightInd w:val="0"/>
              <w:snapToGrid w:val="0"/>
              <w:rPr>
                <w:rFonts w:ascii="仿宋_GB2312" w:hAnsi="仿宋" w:eastAsia="仿宋_GB2312"/>
                <w:sz w:val="28"/>
                <w:szCs w:val="28"/>
              </w:rPr>
            </w:pPr>
            <w:r>
              <w:rPr>
                <w:rFonts w:hint="eastAsia" w:ascii="仿宋_GB2312" w:hAnsi="仿宋" w:eastAsia="仿宋_GB2312"/>
                <w:sz w:val="28"/>
                <w:szCs w:val="28"/>
              </w:rPr>
              <w:t>合并前学校1法定代表人签字：</w:t>
            </w:r>
          </w:p>
          <w:p w14:paraId="194BFCC0">
            <w:pPr>
              <w:adjustRightInd w:val="0"/>
              <w:snapToGrid w:val="0"/>
              <w:rPr>
                <w:rFonts w:ascii="仿宋_GB2312" w:hAnsi="仿宋" w:eastAsia="仿宋_GB2312"/>
                <w:sz w:val="28"/>
                <w:szCs w:val="28"/>
              </w:rPr>
            </w:pPr>
          </w:p>
          <w:p w14:paraId="132C06E1">
            <w:pPr>
              <w:adjustRightInd w:val="0"/>
              <w:snapToGrid w:val="0"/>
              <w:rPr>
                <w:rFonts w:ascii="仿宋_GB2312" w:hAnsi="仿宋" w:eastAsia="仿宋_GB2312"/>
                <w:sz w:val="28"/>
                <w:szCs w:val="28"/>
              </w:rPr>
            </w:pPr>
          </w:p>
          <w:p w14:paraId="1B1090E6">
            <w:pPr>
              <w:adjustRightInd w:val="0"/>
              <w:snapToGrid w:val="0"/>
              <w:rPr>
                <w:rFonts w:ascii="仿宋_GB2312" w:hAnsi="仿宋" w:eastAsia="仿宋_GB2312"/>
                <w:sz w:val="28"/>
                <w:szCs w:val="28"/>
              </w:rPr>
            </w:pPr>
            <w:r>
              <w:rPr>
                <w:rFonts w:hint="eastAsia" w:ascii="仿宋_GB2312" w:hAnsi="仿宋" w:eastAsia="仿宋_GB2312"/>
                <w:sz w:val="28"/>
                <w:szCs w:val="28"/>
              </w:rPr>
              <w:t>合并前学校2法定代表人签字:</w:t>
            </w:r>
          </w:p>
          <w:p w14:paraId="65939301">
            <w:pPr>
              <w:adjustRightInd w:val="0"/>
              <w:snapToGrid w:val="0"/>
              <w:rPr>
                <w:rFonts w:ascii="仿宋_GB2312" w:hAnsi="仿宋" w:eastAsia="仿宋_GB2312"/>
                <w:sz w:val="28"/>
                <w:szCs w:val="28"/>
              </w:rPr>
            </w:pPr>
            <w:r>
              <w:rPr>
                <w:rFonts w:hint="eastAsia" w:ascii="仿宋_GB2312" w:hAnsi="仿宋" w:eastAsia="仿宋_GB2312"/>
                <w:sz w:val="28"/>
                <w:szCs w:val="28"/>
              </w:rPr>
              <w:t xml:space="preserve">                     </w:t>
            </w:r>
          </w:p>
          <w:p w14:paraId="697B8A31">
            <w:pPr>
              <w:adjustRightInd w:val="0"/>
              <w:snapToGrid w:val="0"/>
              <w:rPr>
                <w:rFonts w:ascii="仿宋_GB2312" w:hAnsi="仿宋" w:eastAsia="仿宋_GB2312"/>
                <w:sz w:val="28"/>
                <w:szCs w:val="28"/>
              </w:rPr>
            </w:pPr>
            <w:r>
              <w:rPr>
                <w:rFonts w:hint="eastAsia" w:ascii="仿宋_GB2312" w:hAnsi="仿宋" w:eastAsia="仿宋_GB2312"/>
                <w:sz w:val="28"/>
                <w:szCs w:val="28"/>
              </w:rPr>
              <w:t xml:space="preserve"> 年  月  日   </w:t>
            </w:r>
          </w:p>
        </w:tc>
        <w:tc>
          <w:tcPr>
            <w:tcW w:w="4144" w:type="dxa"/>
            <w:gridSpan w:val="2"/>
            <w:tcBorders>
              <w:bottom w:val="single" w:color="auto" w:sz="4" w:space="0"/>
            </w:tcBorders>
          </w:tcPr>
          <w:p w14:paraId="43716B2B">
            <w:pPr>
              <w:adjustRightInd w:val="0"/>
              <w:snapToGrid w:val="0"/>
              <w:rPr>
                <w:rFonts w:ascii="仿宋_GB2312" w:hAnsi="仿宋" w:eastAsia="仿宋_GB2312"/>
                <w:sz w:val="28"/>
                <w:szCs w:val="28"/>
              </w:rPr>
            </w:pPr>
          </w:p>
          <w:p w14:paraId="712923A4">
            <w:pPr>
              <w:adjustRightInd w:val="0"/>
              <w:snapToGrid w:val="0"/>
              <w:rPr>
                <w:rFonts w:ascii="仿宋_GB2312" w:hAnsi="仿宋" w:eastAsia="仿宋_GB2312"/>
                <w:sz w:val="28"/>
                <w:szCs w:val="28"/>
              </w:rPr>
            </w:pPr>
          </w:p>
          <w:p w14:paraId="52492E4F">
            <w:pPr>
              <w:adjustRightInd w:val="0"/>
              <w:snapToGrid w:val="0"/>
              <w:rPr>
                <w:rFonts w:ascii="仿宋_GB2312" w:hAnsi="仿宋" w:eastAsia="仿宋_GB2312"/>
                <w:sz w:val="28"/>
                <w:szCs w:val="28"/>
              </w:rPr>
            </w:pPr>
            <w:r>
              <w:rPr>
                <w:rFonts w:hint="eastAsia" w:ascii="仿宋_GB2312" w:hAnsi="仿宋" w:eastAsia="仿宋_GB2312"/>
                <w:sz w:val="28"/>
                <w:szCs w:val="28"/>
              </w:rPr>
              <w:t>合并前学校1单位盖章</w:t>
            </w:r>
          </w:p>
          <w:p w14:paraId="5C825D8C">
            <w:pPr>
              <w:adjustRightInd w:val="0"/>
              <w:snapToGrid w:val="0"/>
              <w:rPr>
                <w:rFonts w:ascii="仿宋_GB2312" w:hAnsi="仿宋" w:eastAsia="仿宋_GB2312"/>
                <w:sz w:val="28"/>
                <w:szCs w:val="28"/>
              </w:rPr>
            </w:pPr>
          </w:p>
          <w:p w14:paraId="104B9D54">
            <w:pPr>
              <w:adjustRightInd w:val="0"/>
              <w:snapToGrid w:val="0"/>
              <w:rPr>
                <w:rFonts w:ascii="仿宋_GB2312" w:hAnsi="仿宋" w:eastAsia="仿宋_GB2312"/>
                <w:sz w:val="28"/>
                <w:szCs w:val="28"/>
              </w:rPr>
            </w:pPr>
          </w:p>
          <w:p w14:paraId="3FDF4E59">
            <w:pPr>
              <w:adjustRightInd w:val="0"/>
              <w:snapToGrid w:val="0"/>
              <w:rPr>
                <w:rFonts w:ascii="仿宋_GB2312" w:hAnsi="仿宋" w:eastAsia="仿宋_GB2312"/>
                <w:sz w:val="28"/>
                <w:szCs w:val="28"/>
              </w:rPr>
            </w:pPr>
            <w:r>
              <w:rPr>
                <w:rFonts w:hint="eastAsia" w:ascii="仿宋_GB2312" w:hAnsi="仿宋" w:eastAsia="仿宋_GB2312"/>
                <w:sz w:val="28"/>
                <w:szCs w:val="28"/>
              </w:rPr>
              <w:t>合并前学校2单位盖章</w:t>
            </w:r>
          </w:p>
          <w:p w14:paraId="74CD73F6">
            <w:pPr>
              <w:adjustRightInd w:val="0"/>
              <w:snapToGrid w:val="0"/>
              <w:rPr>
                <w:rFonts w:ascii="仿宋_GB2312" w:hAnsi="仿宋" w:eastAsia="仿宋_GB2312"/>
                <w:sz w:val="28"/>
                <w:szCs w:val="28"/>
              </w:rPr>
            </w:pPr>
          </w:p>
          <w:p w14:paraId="08E69716">
            <w:pPr>
              <w:adjustRightInd w:val="0"/>
              <w:snapToGrid w:val="0"/>
              <w:rPr>
                <w:rFonts w:ascii="仿宋_GB2312" w:hAnsi="仿宋" w:eastAsia="仿宋_GB2312"/>
                <w:sz w:val="28"/>
                <w:szCs w:val="28"/>
              </w:rPr>
            </w:pPr>
            <w:r>
              <w:rPr>
                <w:rFonts w:hint="eastAsia" w:ascii="仿宋_GB2312" w:hAnsi="仿宋" w:eastAsia="仿宋_GB2312"/>
                <w:sz w:val="28"/>
                <w:szCs w:val="28"/>
              </w:rPr>
              <w:t>年   月   日</w:t>
            </w:r>
          </w:p>
        </w:tc>
      </w:tr>
    </w:tbl>
    <w:p w14:paraId="33D9F90F">
      <w:pPr>
        <w:rPr>
          <w:rFonts w:ascii="仿宋_GB2312" w:eastAsia="仿宋_GB2312"/>
          <w:b/>
          <w:bCs/>
          <w:sz w:val="24"/>
        </w:rPr>
      </w:pPr>
    </w:p>
    <w:p w14:paraId="659A2171">
      <w:pPr>
        <w:rPr>
          <w:rFonts w:ascii="仿宋_GB2312" w:eastAsia="仿宋_GB2312"/>
          <w:b/>
          <w:bCs/>
          <w:sz w:val="24"/>
        </w:rPr>
      </w:pPr>
    </w:p>
    <w:p w14:paraId="4C3487D8">
      <w:pPr>
        <w:rPr>
          <w:rFonts w:ascii="仿宋_GB2312" w:eastAsia="仿宋_GB2312"/>
          <w:b/>
          <w:bCs/>
          <w:sz w:val="24"/>
        </w:rPr>
      </w:pPr>
      <w:r>
        <w:rPr>
          <w:rFonts w:hint="eastAsia" w:ascii="仿宋_GB2312" w:hAnsi="黑体" w:eastAsia="仿宋_GB2312"/>
          <w:b/>
          <w:bCs/>
          <w:sz w:val="28"/>
          <w:szCs w:val="28"/>
        </w:rPr>
        <w:t>三、申请单位（法人）承诺</w:t>
      </w:r>
    </w:p>
    <w:tbl>
      <w:tblPr>
        <w:tblStyle w:val="16"/>
        <w:tblW w:w="918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80"/>
      </w:tblGrid>
      <w:tr w14:paraId="5B1B0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3" w:hRule="atLeast"/>
        </w:trPr>
        <w:tc>
          <w:tcPr>
            <w:tcW w:w="9180" w:type="dxa"/>
          </w:tcPr>
          <w:p w14:paraId="164C49AE">
            <w:pPr>
              <w:adjustRightInd w:val="0"/>
              <w:snapToGrid w:val="0"/>
              <w:rPr>
                <w:rFonts w:ascii="仿宋_GB2312" w:hAnsi="仿宋" w:eastAsia="仿宋_GB2312"/>
                <w:sz w:val="28"/>
                <w:szCs w:val="28"/>
              </w:rPr>
            </w:pPr>
          </w:p>
          <w:p w14:paraId="07B35462">
            <w:pPr>
              <w:adjustRightInd w:val="0"/>
              <w:snapToGrid w:val="0"/>
              <w:rPr>
                <w:rFonts w:ascii="仿宋_GB2312" w:hAnsi="仿宋" w:eastAsia="仿宋_GB2312"/>
                <w:b/>
                <w:sz w:val="28"/>
                <w:szCs w:val="28"/>
              </w:rPr>
            </w:pPr>
            <w:r>
              <w:rPr>
                <w:rFonts w:hint="eastAsia" w:ascii="仿宋_GB2312" w:hAnsi="仿宋" w:eastAsia="仿宋_GB2312"/>
                <w:b/>
                <w:sz w:val="28"/>
                <w:szCs w:val="28"/>
              </w:rPr>
              <w:t>申请材料清单：</w:t>
            </w:r>
          </w:p>
          <w:p w14:paraId="05B8E19D">
            <w:pPr>
              <w:adjustRightInd w:val="0"/>
              <w:snapToGrid w:val="0"/>
              <w:rPr>
                <w:rFonts w:ascii="仿宋_GB2312" w:hAnsi="仿宋" w:eastAsia="仿宋_GB2312"/>
                <w:sz w:val="28"/>
                <w:szCs w:val="28"/>
              </w:rPr>
            </w:pPr>
            <w:r>
              <w:rPr>
                <w:rFonts w:hint="eastAsia" w:ascii="仿宋_GB2312" w:hAnsi="仿宋" w:eastAsia="仿宋_GB2312"/>
                <w:sz w:val="28"/>
                <w:szCs w:val="28"/>
              </w:rPr>
              <w:t>（一）民办学校合并申请表；</w:t>
            </w:r>
          </w:p>
          <w:p w14:paraId="20B3E561">
            <w:pPr>
              <w:adjustRightInd w:val="0"/>
              <w:snapToGrid w:val="0"/>
              <w:rPr>
                <w:rFonts w:ascii="仿宋_GB2312" w:hAnsi="仿宋" w:eastAsia="仿宋_GB2312"/>
                <w:sz w:val="28"/>
                <w:szCs w:val="28"/>
              </w:rPr>
            </w:pPr>
            <w:r>
              <w:rPr>
                <w:rFonts w:hint="eastAsia" w:ascii="仿宋_GB2312" w:hAnsi="仿宋" w:eastAsia="仿宋_GB2312"/>
                <w:sz w:val="28"/>
                <w:szCs w:val="28"/>
              </w:rPr>
              <w:t>（二）各合并学校董事会关于学校合并的决议；</w:t>
            </w:r>
          </w:p>
          <w:p w14:paraId="30738D8F">
            <w:pPr>
              <w:adjustRightInd w:val="0"/>
              <w:snapToGrid w:val="0"/>
              <w:rPr>
                <w:rFonts w:ascii="仿宋_GB2312" w:hAnsi="仿宋" w:eastAsia="仿宋_GB2312"/>
                <w:sz w:val="28"/>
                <w:szCs w:val="28"/>
              </w:rPr>
            </w:pPr>
            <w:r>
              <w:rPr>
                <w:rFonts w:hint="eastAsia" w:ascii="仿宋_GB2312" w:hAnsi="仿宋" w:eastAsia="仿宋_GB2312"/>
                <w:sz w:val="28"/>
                <w:szCs w:val="28"/>
              </w:rPr>
              <w:t>（三）合并前各学校财务清算报告；</w:t>
            </w:r>
          </w:p>
          <w:p w14:paraId="5C0A8030">
            <w:pPr>
              <w:adjustRightInd w:val="0"/>
              <w:snapToGrid w:val="0"/>
              <w:rPr>
                <w:rFonts w:ascii="仿宋_GB2312" w:hAnsi="仿宋" w:eastAsia="仿宋_GB2312"/>
                <w:sz w:val="28"/>
                <w:szCs w:val="28"/>
              </w:rPr>
            </w:pPr>
            <w:r>
              <w:rPr>
                <w:rFonts w:hint="eastAsia" w:ascii="仿宋_GB2312" w:hAnsi="仿宋" w:eastAsia="仿宋_GB2312"/>
                <w:sz w:val="28"/>
                <w:szCs w:val="28"/>
              </w:rPr>
              <w:t xml:space="preserve"> ……</w:t>
            </w:r>
          </w:p>
          <w:p w14:paraId="19E49818">
            <w:pPr>
              <w:adjustRightInd w:val="0"/>
              <w:snapToGrid w:val="0"/>
              <w:rPr>
                <w:rFonts w:ascii="仿宋_GB2312" w:hAnsi="仿宋" w:eastAsia="仿宋_GB2312"/>
                <w:sz w:val="28"/>
                <w:szCs w:val="28"/>
              </w:rPr>
            </w:pPr>
          </w:p>
          <w:p w14:paraId="71AB7E59">
            <w:pPr>
              <w:adjustRightInd w:val="0"/>
              <w:snapToGrid w:val="0"/>
              <w:rPr>
                <w:rFonts w:ascii="仿宋_GB2312" w:hAnsi="仿宋" w:eastAsia="仿宋_GB2312"/>
                <w:sz w:val="28"/>
                <w:szCs w:val="28"/>
              </w:rPr>
            </w:pPr>
            <w:r>
              <w:rPr>
                <w:rFonts w:hint="eastAsia" w:ascii="仿宋_GB2312" w:hAnsi="仿宋" w:eastAsia="仿宋_GB2312"/>
                <w:sz w:val="28"/>
                <w:szCs w:val="28"/>
              </w:rPr>
              <w:t>其它提交的申请材料请予分别列支。</w:t>
            </w:r>
          </w:p>
        </w:tc>
      </w:tr>
      <w:tr w14:paraId="499C2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1" w:hRule="atLeast"/>
        </w:trPr>
        <w:tc>
          <w:tcPr>
            <w:tcW w:w="9180" w:type="dxa"/>
          </w:tcPr>
          <w:p w14:paraId="26E58199">
            <w:pPr>
              <w:adjustRightInd w:val="0"/>
              <w:snapToGrid w:val="0"/>
              <w:ind w:firstLine="560" w:firstLineChars="200"/>
              <w:rPr>
                <w:rFonts w:ascii="仿宋_GB2312" w:hAnsi="仿宋" w:eastAsia="仿宋_GB2312"/>
                <w:sz w:val="28"/>
                <w:szCs w:val="28"/>
              </w:rPr>
            </w:pPr>
          </w:p>
          <w:p w14:paraId="44452F89">
            <w:pPr>
              <w:adjustRightInd w:val="0"/>
              <w:snapToGrid w:val="0"/>
              <w:ind w:firstLine="560" w:firstLineChars="200"/>
              <w:rPr>
                <w:rFonts w:ascii="仿宋_GB2312" w:hAnsi="仿宋" w:eastAsia="仿宋_GB2312"/>
                <w:sz w:val="28"/>
                <w:szCs w:val="28"/>
              </w:rPr>
            </w:pPr>
            <w:r>
              <w:rPr>
                <w:rFonts w:hint="eastAsia" w:ascii="仿宋_GB2312" w:hAnsi="仿宋" w:eastAsia="仿宋_GB2312"/>
                <w:sz w:val="28"/>
                <w:szCs w:val="28"/>
              </w:rPr>
              <w:t>本人</w:t>
            </w:r>
            <w:r>
              <w:rPr>
                <w:rFonts w:hint="eastAsia" w:ascii="仿宋_GB2312" w:hAnsi="仿宋" w:eastAsia="仿宋_GB2312"/>
                <w:sz w:val="28"/>
                <w:szCs w:val="28"/>
                <w:u w:val="single"/>
              </w:rPr>
              <w:t xml:space="preserve">       </w:t>
            </w:r>
            <w:r>
              <w:rPr>
                <w:rFonts w:hint="eastAsia" w:ascii="仿宋_GB2312" w:hAnsi="仿宋" w:eastAsia="仿宋_GB2312"/>
                <w:sz w:val="28"/>
                <w:szCs w:val="28"/>
              </w:rPr>
              <w:t>作为</w:t>
            </w:r>
            <w:r>
              <w:rPr>
                <w:rFonts w:hint="eastAsia" w:ascii="仿宋_GB2312" w:hAnsi="仿宋" w:eastAsia="仿宋_GB2312"/>
                <w:sz w:val="28"/>
                <w:szCs w:val="28"/>
                <w:u w:val="single"/>
              </w:rPr>
              <w:t xml:space="preserve">       </w:t>
            </w:r>
            <w:r>
              <w:rPr>
                <w:rFonts w:hint="eastAsia" w:ascii="仿宋_GB2312" w:hAnsi="仿宋" w:eastAsia="仿宋_GB2312"/>
                <w:sz w:val="28"/>
                <w:szCs w:val="28"/>
              </w:rPr>
              <w:t>学校的法定代表人、</w:t>
            </w:r>
          </w:p>
          <w:p w14:paraId="7BD705CA">
            <w:pPr>
              <w:adjustRightInd w:val="0"/>
              <w:snapToGrid w:val="0"/>
              <w:ind w:firstLine="560" w:firstLineChars="200"/>
              <w:rPr>
                <w:rFonts w:ascii="仿宋_GB2312" w:hAnsi="仿宋" w:eastAsia="仿宋_GB2312"/>
                <w:sz w:val="28"/>
                <w:szCs w:val="28"/>
              </w:rPr>
            </w:pPr>
          </w:p>
          <w:p w14:paraId="271E83EF">
            <w:pPr>
              <w:adjustRightInd w:val="0"/>
              <w:snapToGrid w:val="0"/>
              <w:ind w:firstLine="560" w:firstLineChars="200"/>
              <w:rPr>
                <w:rFonts w:ascii="仿宋_GB2312" w:hAnsi="仿宋" w:eastAsia="仿宋_GB2312"/>
                <w:sz w:val="28"/>
                <w:szCs w:val="28"/>
              </w:rPr>
            </w:pPr>
            <w:r>
              <w:rPr>
                <w:rFonts w:hint="eastAsia" w:ascii="仿宋_GB2312" w:hAnsi="仿宋" w:eastAsia="仿宋_GB2312"/>
                <w:sz w:val="28"/>
                <w:szCs w:val="28"/>
              </w:rPr>
              <w:t>本人</w:t>
            </w:r>
            <w:r>
              <w:rPr>
                <w:rFonts w:hint="eastAsia" w:ascii="仿宋_GB2312" w:hAnsi="仿宋" w:eastAsia="仿宋_GB2312"/>
                <w:sz w:val="28"/>
                <w:szCs w:val="28"/>
                <w:u w:val="single"/>
              </w:rPr>
              <w:t xml:space="preserve">       </w:t>
            </w:r>
            <w:r>
              <w:rPr>
                <w:rFonts w:hint="eastAsia" w:ascii="仿宋_GB2312" w:hAnsi="仿宋" w:eastAsia="仿宋_GB2312"/>
                <w:sz w:val="28"/>
                <w:szCs w:val="28"/>
              </w:rPr>
              <w:t>作为</w:t>
            </w:r>
            <w:r>
              <w:rPr>
                <w:rFonts w:hint="eastAsia" w:ascii="仿宋_GB2312" w:hAnsi="仿宋" w:eastAsia="仿宋_GB2312"/>
                <w:sz w:val="28"/>
                <w:szCs w:val="28"/>
                <w:u w:val="single"/>
              </w:rPr>
              <w:t xml:space="preserve">       </w:t>
            </w:r>
            <w:r>
              <w:rPr>
                <w:rFonts w:hint="eastAsia" w:ascii="仿宋_GB2312" w:hAnsi="仿宋" w:eastAsia="仿宋_GB2312"/>
                <w:sz w:val="28"/>
                <w:szCs w:val="28"/>
              </w:rPr>
              <w:t>学校的法定代表人</w:t>
            </w:r>
          </w:p>
          <w:p w14:paraId="37F1FEA9">
            <w:pPr>
              <w:adjustRightInd w:val="0"/>
              <w:snapToGrid w:val="0"/>
              <w:ind w:firstLine="560" w:firstLineChars="200"/>
              <w:rPr>
                <w:rFonts w:ascii="仿宋_GB2312" w:hAnsi="仿宋" w:eastAsia="仿宋_GB2312"/>
                <w:sz w:val="28"/>
                <w:szCs w:val="28"/>
              </w:rPr>
            </w:pPr>
            <w:r>
              <w:rPr>
                <w:rFonts w:hint="eastAsia" w:ascii="仿宋_GB2312" w:hAnsi="仿宋" w:eastAsia="仿宋_GB2312"/>
                <w:sz w:val="28"/>
                <w:szCs w:val="28"/>
              </w:rPr>
              <w:t>声明：上述各项内容及申请材料中所有内容均为据实填写。在今后的办学活动中将遵守中华人民共和国的法律法规，严格执行《中华人民共和国民办教育促进法》，接受学校所在地教育主管部门依法进行的监督和检查。</w:t>
            </w:r>
          </w:p>
          <w:p w14:paraId="59C370C2">
            <w:pPr>
              <w:adjustRightInd w:val="0"/>
              <w:snapToGrid w:val="0"/>
              <w:rPr>
                <w:rFonts w:ascii="仿宋_GB2312" w:hAnsi="仿宋" w:eastAsia="仿宋_GB2312"/>
                <w:sz w:val="28"/>
                <w:szCs w:val="28"/>
              </w:rPr>
            </w:pPr>
          </w:p>
          <w:p w14:paraId="39C9BABD">
            <w:pPr>
              <w:adjustRightInd w:val="0"/>
              <w:snapToGrid w:val="0"/>
              <w:rPr>
                <w:rFonts w:ascii="仿宋_GB2312" w:hAnsi="仿宋" w:eastAsia="仿宋_GB2312"/>
                <w:sz w:val="28"/>
                <w:szCs w:val="28"/>
              </w:rPr>
            </w:pPr>
          </w:p>
          <w:p w14:paraId="0B0DAC98">
            <w:pPr>
              <w:adjustRightInd w:val="0"/>
              <w:snapToGrid w:val="0"/>
              <w:rPr>
                <w:rFonts w:ascii="仿宋_GB2312" w:hAnsi="仿宋" w:eastAsia="仿宋_GB2312"/>
                <w:sz w:val="28"/>
                <w:szCs w:val="28"/>
              </w:rPr>
            </w:pPr>
          </w:p>
          <w:p w14:paraId="26A30515">
            <w:pPr>
              <w:adjustRightInd w:val="0"/>
              <w:snapToGrid w:val="0"/>
              <w:rPr>
                <w:rFonts w:ascii="仿宋_GB2312" w:hAnsi="仿宋" w:eastAsia="仿宋_GB2312"/>
                <w:sz w:val="28"/>
                <w:szCs w:val="28"/>
              </w:rPr>
            </w:pPr>
          </w:p>
          <w:p w14:paraId="5706C381">
            <w:pPr>
              <w:adjustRightInd w:val="0"/>
              <w:snapToGrid w:val="0"/>
              <w:rPr>
                <w:rFonts w:ascii="仿宋_GB2312" w:hAnsi="仿宋" w:eastAsia="仿宋_GB2312"/>
                <w:sz w:val="28"/>
                <w:szCs w:val="28"/>
              </w:rPr>
            </w:pPr>
            <w:r>
              <w:rPr>
                <w:rFonts w:hint="eastAsia" w:ascii="仿宋_GB2312" w:hAnsi="仿宋" w:eastAsia="仿宋_GB2312"/>
                <w:sz w:val="28"/>
                <w:szCs w:val="28"/>
              </w:rPr>
              <w:t xml:space="preserve">合并前学校1                         </w:t>
            </w:r>
            <w:r>
              <w:rPr>
                <w:rFonts w:ascii="仿宋_GB2312" w:hAnsi="仿宋" w:eastAsia="仿宋_GB2312"/>
                <w:sz w:val="28"/>
                <w:szCs w:val="28"/>
              </w:rPr>
              <w:t xml:space="preserve">   </w:t>
            </w:r>
            <w:r>
              <w:rPr>
                <w:rFonts w:hint="eastAsia" w:ascii="仿宋_GB2312" w:hAnsi="仿宋" w:eastAsia="仿宋_GB2312"/>
                <w:sz w:val="28"/>
                <w:szCs w:val="28"/>
              </w:rPr>
              <w:t>法定代表人</w:t>
            </w:r>
          </w:p>
          <w:p w14:paraId="398713A4">
            <w:pPr>
              <w:adjustRightInd w:val="0"/>
              <w:snapToGrid w:val="0"/>
              <w:rPr>
                <w:rFonts w:ascii="仿宋_GB2312" w:hAnsi="仿宋" w:eastAsia="仿宋_GB2312"/>
                <w:sz w:val="28"/>
                <w:szCs w:val="28"/>
              </w:rPr>
            </w:pPr>
          </w:p>
          <w:p w14:paraId="0E094403">
            <w:pPr>
              <w:adjustRightInd w:val="0"/>
              <w:snapToGrid w:val="0"/>
              <w:rPr>
                <w:rFonts w:ascii="仿宋_GB2312" w:hAnsi="仿宋" w:eastAsia="仿宋_GB2312"/>
                <w:sz w:val="28"/>
                <w:szCs w:val="28"/>
              </w:rPr>
            </w:pPr>
            <w:r>
              <w:rPr>
                <w:rFonts w:hint="eastAsia" w:ascii="仿宋_GB2312" w:hAnsi="仿宋" w:eastAsia="仿宋_GB2312"/>
                <w:sz w:val="28"/>
                <w:szCs w:val="28"/>
              </w:rPr>
              <w:t>（盖章）                                    （签名）</w:t>
            </w:r>
          </w:p>
          <w:p w14:paraId="1482DADE">
            <w:pPr>
              <w:adjustRightInd w:val="0"/>
              <w:snapToGrid w:val="0"/>
              <w:rPr>
                <w:rFonts w:ascii="仿宋_GB2312" w:hAnsi="仿宋" w:eastAsia="仿宋_GB2312"/>
                <w:sz w:val="28"/>
                <w:szCs w:val="28"/>
              </w:rPr>
            </w:pPr>
          </w:p>
          <w:p w14:paraId="7B133DD4">
            <w:pPr>
              <w:adjustRightInd w:val="0"/>
              <w:snapToGrid w:val="0"/>
              <w:rPr>
                <w:rFonts w:ascii="仿宋_GB2312" w:hAnsi="仿宋" w:eastAsia="仿宋_GB2312"/>
                <w:sz w:val="28"/>
                <w:szCs w:val="28"/>
              </w:rPr>
            </w:pPr>
          </w:p>
          <w:p w14:paraId="2C37DD49">
            <w:pPr>
              <w:adjustRightInd w:val="0"/>
              <w:snapToGrid w:val="0"/>
              <w:rPr>
                <w:rFonts w:ascii="仿宋_GB2312" w:hAnsi="仿宋" w:eastAsia="仿宋_GB2312"/>
                <w:sz w:val="28"/>
                <w:szCs w:val="28"/>
              </w:rPr>
            </w:pPr>
          </w:p>
          <w:p w14:paraId="76310951">
            <w:pPr>
              <w:adjustRightInd w:val="0"/>
              <w:snapToGrid w:val="0"/>
              <w:rPr>
                <w:rFonts w:ascii="仿宋_GB2312" w:hAnsi="仿宋" w:eastAsia="仿宋_GB2312"/>
                <w:sz w:val="28"/>
                <w:szCs w:val="28"/>
              </w:rPr>
            </w:pPr>
          </w:p>
          <w:p w14:paraId="523F536C">
            <w:pPr>
              <w:adjustRightInd w:val="0"/>
              <w:snapToGrid w:val="0"/>
              <w:rPr>
                <w:rFonts w:ascii="仿宋_GB2312" w:hAnsi="仿宋" w:eastAsia="仿宋_GB2312"/>
                <w:sz w:val="28"/>
                <w:szCs w:val="28"/>
              </w:rPr>
            </w:pPr>
            <w:r>
              <w:rPr>
                <w:rFonts w:hint="eastAsia" w:ascii="仿宋_GB2312" w:hAnsi="仿宋" w:eastAsia="仿宋_GB2312"/>
                <w:sz w:val="28"/>
                <w:szCs w:val="28"/>
              </w:rPr>
              <w:t>合并前学校</w:t>
            </w:r>
            <w:r>
              <w:rPr>
                <w:rFonts w:ascii="仿宋_GB2312" w:hAnsi="仿宋" w:eastAsia="仿宋_GB2312"/>
                <w:sz w:val="28"/>
                <w:szCs w:val="28"/>
              </w:rPr>
              <w:t>2</w:t>
            </w:r>
            <w:r>
              <w:rPr>
                <w:rFonts w:hint="eastAsia" w:ascii="仿宋_GB2312" w:hAnsi="仿宋" w:eastAsia="仿宋_GB2312"/>
                <w:sz w:val="28"/>
                <w:szCs w:val="28"/>
              </w:rPr>
              <w:t xml:space="preserve">                          </w:t>
            </w:r>
            <w:r>
              <w:rPr>
                <w:rFonts w:ascii="仿宋_GB2312" w:hAnsi="仿宋" w:eastAsia="仿宋_GB2312"/>
                <w:sz w:val="28"/>
                <w:szCs w:val="28"/>
              </w:rPr>
              <w:t xml:space="preserve">    </w:t>
            </w:r>
            <w:r>
              <w:rPr>
                <w:rFonts w:hint="eastAsia" w:ascii="仿宋_GB2312" w:hAnsi="仿宋" w:eastAsia="仿宋_GB2312"/>
                <w:sz w:val="28"/>
                <w:szCs w:val="28"/>
              </w:rPr>
              <w:t>法定代表人</w:t>
            </w:r>
          </w:p>
          <w:p w14:paraId="62703EC2">
            <w:pPr>
              <w:adjustRightInd w:val="0"/>
              <w:snapToGrid w:val="0"/>
              <w:rPr>
                <w:rFonts w:ascii="仿宋_GB2312" w:hAnsi="仿宋" w:eastAsia="仿宋_GB2312"/>
                <w:sz w:val="28"/>
                <w:szCs w:val="28"/>
              </w:rPr>
            </w:pPr>
          </w:p>
          <w:p w14:paraId="0724813B">
            <w:pPr>
              <w:adjustRightInd w:val="0"/>
              <w:snapToGrid w:val="0"/>
              <w:rPr>
                <w:rFonts w:ascii="仿宋_GB2312" w:hAnsi="仿宋" w:eastAsia="仿宋_GB2312"/>
                <w:sz w:val="28"/>
                <w:szCs w:val="28"/>
              </w:rPr>
            </w:pPr>
            <w:r>
              <w:rPr>
                <w:rFonts w:hint="eastAsia" w:ascii="仿宋_GB2312" w:hAnsi="仿宋" w:eastAsia="仿宋_GB2312"/>
                <w:sz w:val="28"/>
                <w:szCs w:val="28"/>
              </w:rPr>
              <w:t>（盖章）                                    （签名）</w:t>
            </w:r>
          </w:p>
          <w:p w14:paraId="1E7E655D">
            <w:pPr>
              <w:adjustRightInd w:val="0"/>
              <w:snapToGrid w:val="0"/>
              <w:rPr>
                <w:rFonts w:ascii="仿宋_GB2312" w:hAnsi="仿宋" w:eastAsia="仿宋_GB2312"/>
                <w:sz w:val="28"/>
                <w:szCs w:val="28"/>
              </w:rPr>
            </w:pPr>
          </w:p>
          <w:p w14:paraId="72036BB6">
            <w:pPr>
              <w:adjustRightInd w:val="0"/>
              <w:snapToGrid w:val="0"/>
              <w:rPr>
                <w:rFonts w:ascii="仿宋_GB2312" w:hAnsi="仿宋" w:eastAsia="仿宋_GB2312"/>
                <w:sz w:val="28"/>
                <w:szCs w:val="28"/>
              </w:rPr>
            </w:pPr>
          </w:p>
          <w:p w14:paraId="08481789">
            <w:pPr>
              <w:adjustRightInd w:val="0"/>
              <w:snapToGrid w:val="0"/>
              <w:rPr>
                <w:rFonts w:ascii="仿宋_GB2312" w:hAnsi="仿宋" w:eastAsia="仿宋_GB2312"/>
                <w:sz w:val="28"/>
                <w:szCs w:val="28"/>
              </w:rPr>
            </w:pPr>
          </w:p>
          <w:p w14:paraId="50BBA455">
            <w:pPr>
              <w:adjustRightInd w:val="0"/>
              <w:snapToGrid w:val="0"/>
              <w:jc w:val="right"/>
              <w:rPr>
                <w:rFonts w:ascii="仿宋_GB2312" w:hAnsi="仿宋" w:eastAsia="仿宋_GB2312"/>
                <w:sz w:val="28"/>
                <w:szCs w:val="28"/>
              </w:rPr>
            </w:pPr>
            <w:r>
              <w:rPr>
                <w:rFonts w:hint="eastAsia" w:ascii="仿宋_GB2312" w:hAnsi="仿宋" w:eastAsia="仿宋_GB2312"/>
                <w:sz w:val="28"/>
                <w:szCs w:val="28"/>
              </w:rPr>
              <w:t>年     月     日</w:t>
            </w:r>
          </w:p>
        </w:tc>
      </w:tr>
    </w:tbl>
    <w:p w14:paraId="06C0CACA">
      <w:pPr>
        <w:rPr>
          <w:rFonts w:ascii="仿宋_GB2312" w:hAnsi="仿宋" w:eastAsia="仿宋_GB2312"/>
          <w:sz w:val="24"/>
          <w:szCs w:val="24"/>
        </w:rPr>
      </w:pPr>
      <w:r>
        <w:rPr>
          <w:rFonts w:hint="eastAsia" w:ascii="仿宋_GB2312" w:hAnsi="仿宋" w:eastAsia="仿宋_GB2312"/>
          <w:sz w:val="24"/>
          <w:szCs w:val="24"/>
        </w:rPr>
        <w:br w:type="page"/>
      </w:r>
    </w:p>
    <w:p w14:paraId="2D3048F4">
      <w:pPr>
        <w:rPr>
          <w:rFonts w:ascii="仿宋_GB2312" w:hAnsi="仿宋" w:eastAsia="仿宋_GB2312"/>
          <w:b/>
          <w:sz w:val="24"/>
          <w:szCs w:val="24"/>
        </w:rPr>
      </w:pPr>
      <w:r>
        <w:rPr>
          <w:rFonts w:hint="eastAsia" w:ascii="仿宋_GB2312" w:hAnsi="黑体" w:eastAsia="仿宋_GB2312"/>
          <w:b/>
          <w:bCs/>
          <w:sz w:val="28"/>
          <w:szCs w:val="28"/>
        </w:rPr>
        <w:t>四、审核、审批意见</w:t>
      </w:r>
    </w:p>
    <w:tbl>
      <w:tblPr>
        <w:tblStyle w:val="16"/>
        <w:tblW w:w="918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5"/>
        <w:gridCol w:w="6665"/>
      </w:tblGrid>
      <w:tr w14:paraId="3DF22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6" w:hRule="atLeast"/>
        </w:trPr>
        <w:tc>
          <w:tcPr>
            <w:tcW w:w="2515" w:type="dxa"/>
            <w:tcBorders>
              <w:top w:val="single" w:color="auto" w:sz="4" w:space="0"/>
              <w:left w:val="single" w:color="auto" w:sz="4" w:space="0"/>
              <w:bottom w:val="single" w:color="auto" w:sz="4" w:space="0"/>
              <w:right w:val="single" w:color="auto" w:sz="4" w:space="0"/>
            </w:tcBorders>
            <w:vAlign w:val="center"/>
          </w:tcPr>
          <w:p w14:paraId="306B7A81">
            <w:pPr>
              <w:adjustRightInd w:val="0"/>
              <w:snapToGrid w:val="0"/>
              <w:jc w:val="center"/>
              <w:rPr>
                <w:rFonts w:ascii="仿宋_GB2312" w:hAnsi="仿宋" w:eastAsia="仿宋_GB2312"/>
                <w:sz w:val="28"/>
                <w:szCs w:val="28"/>
              </w:rPr>
            </w:pPr>
            <w:r>
              <w:rPr>
                <w:rFonts w:hint="eastAsia" w:ascii="仿宋_GB2312" w:hAnsi="仿宋" w:eastAsia="仿宋_GB2312"/>
                <w:sz w:val="28"/>
                <w:szCs w:val="28"/>
              </w:rPr>
              <w:t>所在地区级教育主管部门初审意见</w:t>
            </w:r>
          </w:p>
        </w:tc>
        <w:tc>
          <w:tcPr>
            <w:tcW w:w="6665" w:type="dxa"/>
            <w:tcBorders>
              <w:top w:val="single" w:color="auto" w:sz="4" w:space="0"/>
              <w:left w:val="single" w:color="auto" w:sz="4" w:space="0"/>
              <w:bottom w:val="single" w:color="auto" w:sz="4" w:space="0"/>
              <w:right w:val="single" w:color="auto" w:sz="4" w:space="0"/>
            </w:tcBorders>
            <w:vAlign w:val="center"/>
          </w:tcPr>
          <w:p w14:paraId="264773BE">
            <w:pPr>
              <w:adjustRightInd w:val="0"/>
              <w:snapToGrid w:val="0"/>
              <w:jc w:val="center"/>
              <w:rPr>
                <w:rFonts w:ascii="仿宋_GB2312" w:hAnsi="仿宋" w:eastAsia="仿宋_GB2312"/>
                <w:sz w:val="28"/>
                <w:szCs w:val="28"/>
              </w:rPr>
            </w:pPr>
          </w:p>
          <w:p w14:paraId="1E300170">
            <w:pPr>
              <w:adjustRightInd w:val="0"/>
              <w:snapToGrid w:val="0"/>
              <w:jc w:val="center"/>
              <w:rPr>
                <w:rFonts w:ascii="仿宋_GB2312" w:hAnsi="仿宋" w:eastAsia="仿宋_GB2312"/>
                <w:sz w:val="28"/>
                <w:szCs w:val="28"/>
              </w:rPr>
            </w:pPr>
          </w:p>
          <w:p w14:paraId="32B3EF1E">
            <w:pPr>
              <w:adjustRightInd w:val="0"/>
              <w:snapToGrid w:val="0"/>
              <w:ind w:firstLine="560" w:firstLineChars="200"/>
              <w:rPr>
                <w:rFonts w:ascii="仿宋_GB2312" w:hAnsi="仿宋" w:eastAsia="仿宋_GB2312"/>
                <w:sz w:val="28"/>
                <w:szCs w:val="28"/>
              </w:rPr>
            </w:pPr>
            <w:r>
              <w:rPr>
                <w:rFonts w:hint="eastAsia" w:ascii="仿宋_GB2312" w:hAnsi="仿宋" w:eastAsia="仿宋_GB2312"/>
                <w:sz w:val="28"/>
                <w:szCs w:val="28"/>
              </w:rPr>
              <w:t xml:space="preserve">                </w:t>
            </w:r>
          </w:p>
          <w:p w14:paraId="3BE92C0A">
            <w:pPr>
              <w:adjustRightInd w:val="0"/>
              <w:snapToGrid w:val="0"/>
              <w:ind w:firstLine="560" w:firstLineChars="200"/>
              <w:rPr>
                <w:rFonts w:ascii="仿宋_GB2312" w:hAnsi="仿宋" w:eastAsia="仿宋_GB2312"/>
                <w:sz w:val="28"/>
                <w:szCs w:val="28"/>
              </w:rPr>
            </w:pPr>
          </w:p>
          <w:p w14:paraId="7B4B42D0">
            <w:pPr>
              <w:adjustRightInd w:val="0"/>
              <w:snapToGrid w:val="0"/>
              <w:ind w:firstLine="840" w:firstLineChars="300"/>
              <w:rPr>
                <w:rFonts w:ascii="仿宋_GB2312" w:hAnsi="仿宋" w:eastAsia="仿宋_GB2312"/>
                <w:sz w:val="28"/>
                <w:szCs w:val="28"/>
              </w:rPr>
            </w:pPr>
          </w:p>
          <w:p w14:paraId="114F14D6">
            <w:pPr>
              <w:adjustRightInd w:val="0"/>
              <w:snapToGrid w:val="0"/>
              <w:ind w:firstLine="2038" w:firstLineChars="728"/>
              <w:rPr>
                <w:rFonts w:ascii="仿宋_GB2312" w:hAnsi="仿宋" w:eastAsia="仿宋_GB2312"/>
                <w:sz w:val="28"/>
                <w:szCs w:val="28"/>
              </w:rPr>
            </w:pPr>
            <w:r>
              <w:rPr>
                <w:rFonts w:hint="eastAsia" w:ascii="仿宋_GB2312" w:hAnsi="仿宋" w:eastAsia="仿宋_GB2312"/>
                <w:sz w:val="28"/>
                <w:szCs w:val="28"/>
              </w:rPr>
              <w:t>负责人：          盖章：</w:t>
            </w:r>
          </w:p>
          <w:p w14:paraId="21DEFF2E">
            <w:pPr>
              <w:adjustRightInd w:val="0"/>
              <w:snapToGrid w:val="0"/>
              <w:ind w:firstLine="1960" w:firstLineChars="700"/>
              <w:rPr>
                <w:rFonts w:ascii="仿宋_GB2312" w:hAnsi="仿宋" w:eastAsia="仿宋_GB2312"/>
                <w:sz w:val="28"/>
                <w:szCs w:val="28"/>
              </w:rPr>
            </w:pPr>
          </w:p>
          <w:p w14:paraId="02F04C59">
            <w:pPr>
              <w:adjustRightInd w:val="0"/>
              <w:snapToGrid w:val="0"/>
              <w:jc w:val="right"/>
              <w:rPr>
                <w:rFonts w:ascii="仿宋_GB2312" w:hAnsi="仿宋" w:eastAsia="仿宋_GB2312"/>
                <w:sz w:val="28"/>
                <w:szCs w:val="28"/>
              </w:rPr>
            </w:pPr>
            <w:r>
              <w:rPr>
                <w:rFonts w:hint="eastAsia" w:ascii="仿宋_GB2312" w:hAnsi="仿宋" w:eastAsia="仿宋_GB2312"/>
                <w:sz w:val="28"/>
                <w:szCs w:val="28"/>
              </w:rPr>
              <w:t xml:space="preserve">              </w:t>
            </w:r>
          </w:p>
          <w:p w14:paraId="57ADB47E">
            <w:pPr>
              <w:adjustRightInd w:val="0"/>
              <w:snapToGrid w:val="0"/>
              <w:jc w:val="right"/>
              <w:rPr>
                <w:rFonts w:ascii="仿宋_GB2312" w:hAnsi="仿宋" w:eastAsia="仿宋_GB2312"/>
                <w:sz w:val="28"/>
                <w:szCs w:val="28"/>
              </w:rPr>
            </w:pPr>
            <w:r>
              <w:rPr>
                <w:rFonts w:hint="eastAsia" w:ascii="仿宋_GB2312" w:hAnsi="仿宋" w:eastAsia="仿宋_GB2312"/>
                <w:sz w:val="28"/>
                <w:szCs w:val="28"/>
              </w:rPr>
              <w:t>年    月    日</w:t>
            </w:r>
          </w:p>
        </w:tc>
      </w:tr>
      <w:tr w14:paraId="495C3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6" w:hRule="atLeast"/>
        </w:trPr>
        <w:tc>
          <w:tcPr>
            <w:tcW w:w="2515" w:type="dxa"/>
            <w:tcBorders>
              <w:top w:val="single" w:color="auto" w:sz="4" w:space="0"/>
              <w:left w:val="single" w:color="auto" w:sz="4" w:space="0"/>
              <w:bottom w:val="single" w:color="auto" w:sz="4" w:space="0"/>
              <w:right w:val="single" w:color="auto" w:sz="4" w:space="0"/>
            </w:tcBorders>
            <w:vAlign w:val="center"/>
          </w:tcPr>
          <w:p w14:paraId="0EEFB8FA">
            <w:pPr>
              <w:adjustRightInd w:val="0"/>
              <w:snapToGrid w:val="0"/>
              <w:jc w:val="center"/>
              <w:rPr>
                <w:rFonts w:ascii="仿宋_GB2312" w:hAnsi="仿宋" w:eastAsia="仿宋_GB2312"/>
                <w:sz w:val="28"/>
                <w:szCs w:val="28"/>
              </w:rPr>
            </w:pPr>
            <w:r>
              <w:rPr>
                <w:rFonts w:hint="eastAsia" w:ascii="仿宋_GB2312" w:hAnsi="仿宋" w:eastAsia="仿宋_GB2312"/>
                <w:sz w:val="28"/>
                <w:szCs w:val="28"/>
              </w:rPr>
              <w:t>受理意见</w:t>
            </w:r>
          </w:p>
        </w:tc>
        <w:tc>
          <w:tcPr>
            <w:tcW w:w="6665" w:type="dxa"/>
            <w:tcBorders>
              <w:top w:val="single" w:color="auto" w:sz="4" w:space="0"/>
              <w:left w:val="single" w:color="auto" w:sz="4" w:space="0"/>
              <w:bottom w:val="single" w:color="auto" w:sz="4" w:space="0"/>
              <w:right w:val="single" w:color="auto" w:sz="4" w:space="0"/>
            </w:tcBorders>
            <w:vAlign w:val="center"/>
          </w:tcPr>
          <w:p w14:paraId="1D9810AF">
            <w:pPr>
              <w:adjustRightInd w:val="0"/>
              <w:snapToGrid w:val="0"/>
              <w:jc w:val="center"/>
              <w:rPr>
                <w:rFonts w:ascii="仿宋_GB2312" w:hAnsi="仿宋" w:eastAsia="仿宋_GB2312"/>
                <w:sz w:val="28"/>
                <w:szCs w:val="28"/>
              </w:rPr>
            </w:pPr>
          </w:p>
          <w:p w14:paraId="6DC4D673">
            <w:pPr>
              <w:adjustRightInd w:val="0"/>
              <w:snapToGrid w:val="0"/>
              <w:jc w:val="center"/>
              <w:rPr>
                <w:rFonts w:ascii="仿宋_GB2312" w:hAnsi="仿宋" w:eastAsia="仿宋_GB2312"/>
                <w:sz w:val="28"/>
                <w:szCs w:val="28"/>
              </w:rPr>
            </w:pPr>
          </w:p>
          <w:p w14:paraId="3363E18E">
            <w:pPr>
              <w:adjustRightInd w:val="0"/>
              <w:snapToGrid w:val="0"/>
              <w:rPr>
                <w:rFonts w:ascii="仿宋_GB2312" w:hAnsi="仿宋" w:eastAsia="仿宋_GB2312"/>
                <w:sz w:val="28"/>
                <w:szCs w:val="28"/>
              </w:rPr>
            </w:pPr>
          </w:p>
          <w:p w14:paraId="19D0CE18">
            <w:pPr>
              <w:adjustRightInd w:val="0"/>
              <w:snapToGrid w:val="0"/>
              <w:ind w:firstLine="560" w:firstLineChars="200"/>
              <w:rPr>
                <w:rFonts w:ascii="仿宋_GB2312" w:hAnsi="仿宋" w:eastAsia="仿宋_GB2312"/>
                <w:sz w:val="28"/>
                <w:szCs w:val="28"/>
              </w:rPr>
            </w:pPr>
            <w:r>
              <w:rPr>
                <w:rFonts w:hint="eastAsia" w:ascii="仿宋_GB2312" w:hAnsi="仿宋" w:eastAsia="仿宋_GB2312"/>
                <w:sz w:val="28"/>
                <w:szCs w:val="28"/>
              </w:rPr>
              <w:t xml:space="preserve">                 </w:t>
            </w:r>
          </w:p>
          <w:p w14:paraId="7A7F2976">
            <w:pPr>
              <w:adjustRightInd w:val="0"/>
              <w:snapToGrid w:val="0"/>
              <w:ind w:firstLine="840" w:firstLineChars="300"/>
              <w:rPr>
                <w:rFonts w:ascii="仿宋_GB2312" w:hAnsi="仿宋" w:eastAsia="仿宋_GB2312"/>
                <w:sz w:val="28"/>
                <w:szCs w:val="28"/>
              </w:rPr>
            </w:pPr>
          </w:p>
          <w:p w14:paraId="7B667D4A">
            <w:pPr>
              <w:adjustRightInd w:val="0"/>
              <w:snapToGrid w:val="0"/>
              <w:ind w:firstLine="1960" w:firstLineChars="700"/>
              <w:rPr>
                <w:rFonts w:ascii="仿宋_GB2312" w:hAnsi="仿宋" w:eastAsia="仿宋_GB2312"/>
                <w:sz w:val="28"/>
                <w:szCs w:val="28"/>
              </w:rPr>
            </w:pPr>
            <w:r>
              <w:rPr>
                <w:rFonts w:hint="eastAsia" w:ascii="仿宋_GB2312" w:hAnsi="仿宋" w:eastAsia="仿宋_GB2312"/>
                <w:sz w:val="28"/>
                <w:szCs w:val="28"/>
              </w:rPr>
              <w:t>负责人：            盖章：</w:t>
            </w:r>
          </w:p>
          <w:p w14:paraId="25E16F9A">
            <w:pPr>
              <w:adjustRightInd w:val="0"/>
              <w:snapToGrid w:val="0"/>
              <w:jc w:val="right"/>
              <w:rPr>
                <w:rFonts w:ascii="仿宋_GB2312" w:hAnsi="仿宋" w:eastAsia="仿宋_GB2312"/>
                <w:sz w:val="28"/>
                <w:szCs w:val="28"/>
              </w:rPr>
            </w:pPr>
            <w:r>
              <w:rPr>
                <w:rFonts w:hint="eastAsia" w:ascii="仿宋_GB2312" w:hAnsi="仿宋" w:eastAsia="仿宋_GB2312"/>
                <w:sz w:val="28"/>
                <w:szCs w:val="28"/>
              </w:rPr>
              <w:t xml:space="preserve">              </w:t>
            </w:r>
          </w:p>
          <w:p w14:paraId="54833A31">
            <w:pPr>
              <w:adjustRightInd w:val="0"/>
              <w:snapToGrid w:val="0"/>
              <w:jc w:val="right"/>
              <w:rPr>
                <w:rFonts w:ascii="仿宋_GB2312" w:hAnsi="仿宋" w:eastAsia="仿宋_GB2312"/>
                <w:sz w:val="28"/>
                <w:szCs w:val="28"/>
              </w:rPr>
            </w:pPr>
            <w:r>
              <w:rPr>
                <w:rFonts w:hint="eastAsia" w:ascii="仿宋_GB2312" w:hAnsi="仿宋" w:eastAsia="仿宋_GB2312"/>
                <w:sz w:val="28"/>
                <w:szCs w:val="28"/>
              </w:rPr>
              <w:t xml:space="preserve">                                                      年    月    日</w:t>
            </w:r>
          </w:p>
        </w:tc>
      </w:tr>
      <w:tr w14:paraId="6162B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6" w:hRule="atLeast"/>
        </w:trPr>
        <w:tc>
          <w:tcPr>
            <w:tcW w:w="2515" w:type="dxa"/>
            <w:tcBorders>
              <w:top w:val="single" w:color="auto" w:sz="4" w:space="0"/>
              <w:left w:val="single" w:color="auto" w:sz="4" w:space="0"/>
              <w:bottom w:val="single" w:color="auto" w:sz="4" w:space="0"/>
              <w:right w:val="single" w:color="auto" w:sz="4" w:space="0"/>
            </w:tcBorders>
            <w:vAlign w:val="center"/>
          </w:tcPr>
          <w:p w14:paraId="7279694F">
            <w:pPr>
              <w:adjustRightInd w:val="0"/>
              <w:snapToGrid w:val="0"/>
              <w:jc w:val="center"/>
              <w:rPr>
                <w:rFonts w:ascii="仿宋_GB2312" w:hAnsi="仿宋" w:eastAsia="仿宋_GB2312"/>
                <w:sz w:val="28"/>
                <w:szCs w:val="28"/>
              </w:rPr>
            </w:pPr>
            <w:r>
              <w:rPr>
                <w:rFonts w:hint="eastAsia" w:ascii="仿宋_GB2312" w:hAnsi="仿宋" w:eastAsia="仿宋_GB2312"/>
                <w:sz w:val="28"/>
                <w:szCs w:val="28"/>
              </w:rPr>
              <w:t>处室审核意见</w:t>
            </w:r>
          </w:p>
        </w:tc>
        <w:tc>
          <w:tcPr>
            <w:tcW w:w="6665" w:type="dxa"/>
            <w:tcBorders>
              <w:top w:val="single" w:color="auto" w:sz="4" w:space="0"/>
              <w:left w:val="single" w:color="auto" w:sz="4" w:space="0"/>
              <w:bottom w:val="single" w:color="auto" w:sz="4" w:space="0"/>
              <w:right w:val="single" w:color="auto" w:sz="4" w:space="0"/>
            </w:tcBorders>
            <w:vAlign w:val="center"/>
          </w:tcPr>
          <w:p w14:paraId="36C9F5AF">
            <w:pPr>
              <w:adjustRightInd w:val="0"/>
              <w:snapToGrid w:val="0"/>
              <w:jc w:val="center"/>
              <w:rPr>
                <w:rFonts w:ascii="仿宋_GB2312" w:hAnsi="仿宋" w:eastAsia="仿宋_GB2312"/>
                <w:sz w:val="28"/>
                <w:szCs w:val="28"/>
              </w:rPr>
            </w:pPr>
          </w:p>
          <w:p w14:paraId="7CE30952">
            <w:pPr>
              <w:adjustRightInd w:val="0"/>
              <w:snapToGrid w:val="0"/>
              <w:jc w:val="center"/>
              <w:rPr>
                <w:rFonts w:ascii="仿宋_GB2312" w:hAnsi="仿宋" w:eastAsia="仿宋_GB2312"/>
                <w:sz w:val="28"/>
                <w:szCs w:val="28"/>
              </w:rPr>
            </w:pPr>
          </w:p>
          <w:p w14:paraId="2CE98B52">
            <w:pPr>
              <w:adjustRightInd w:val="0"/>
              <w:snapToGrid w:val="0"/>
              <w:ind w:firstLine="560" w:firstLineChars="200"/>
              <w:rPr>
                <w:rFonts w:ascii="仿宋_GB2312" w:hAnsi="仿宋" w:eastAsia="仿宋_GB2312"/>
                <w:sz w:val="28"/>
                <w:szCs w:val="28"/>
              </w:rPr>
            </w:pPr>
            <w:r>
              <w:rPr>
                <w:rFonts w:hint="eastAsia" w:ascii="仿宋_GB2312" w:hAnsi="仿宋" w:eastAsia="仿宋_GB2312"/>
                <w:sz w:val="28"/>
                <w:szCs w:val="28"/>
              </w:rPr>
              <w:t xml:space="preserve">                </w:t>
            </w:r>
          </w:p>
          <w:p w14:paraId="16929E6F">
            <w:pPr>
              <w:adjustRightInd w:val="0"/>
              <w:snapToGrid w:val="0"/>
              <w:ind w:firstLine="560" w:firstLineChars="200"/>
              <w:rPr>
                <w:rFonts w:ascii="仿宋_GB2312" w:hAnsi="仿宋" w:eastAsia="仿宋_GB2312"/>
                <w:sz w:val="28"/>
                <w:szCs w:val="28"/>
              </w:rPr>
            </w:pPr>
          </w:p>
          <w:p w14:paraId="11D4D368">
            <w:pPr>
              <w:adjustRightInd w:val="0"/>
              <w:snapToGrid w:val="0"/>
              <w:ind w:firstLine="840" w:firstLineChars="300"/>
              <w:rPr>
                <w:rFonts w:ascii="仿宋_GB2312" w:hAnsi="仿宋" w:eastAsia="仿宋_GB2312"/>
                <w:sz w:val="28"/>
                <w:szCs w:val="28"/>
              </w:rPr>
            </w:pPr>
          </w:p>
          <w:p w14:paraId="2CBEF069">
            <w:pPr>
              <w:adjustRightInd w:val="0"/>
              <w:snapToGrid w:val="0"/>
              <w:ind w:firstLine="1960" w:firstLineChars="700"/>
              <w:rPr>
                <w:rFonts w:ascii="仿宋_GB2312" w:hAnsi="仿宋" w:eastAsia="仿宋_GB2312"/>
                <w:sz w:val="28"/>
                <w:szCs w:val="28"/>
              </w:rPr>
            </w:pPr>
            <w:r>
              <w:rPr>
                <w:rFonts w:hint="eastAsia" w:ascii="仿宋_GB2312" w:hAnsi="仿宋" w:eastAsia="仿宋_GB2312"/>
                <w:sz w:val="28"/>
                <w:szCs w:val="28"/>
              </w:rPr>
              <w:t>负责人：            盖章：</w:t>
            </w:r>
          </w:p>
          <w:p w14:paraId="3419A564">
            <w:pPr>
              <w:adjustRightInd w:val="0"/>
              <w:snapToGrid w:val="0"/>
              <w:ind w:firstLine="1960" w:firstLineChars="700"/>
              <w:rPr>
                <w:rFonts w:ascii="仿宋_GB2312" w:hAnsi="仿宋" w:eastAsia="仿宋_GB2312"/>
                <w:sz w:val="28"/>
                <w:szCs w:val="28"/>
              </w:rPr>
            </w:pPr>
          </w:p>
          <w:p w14:paraId="56EABE79">
            <w:pPr>
              <w:adjustRightInd w:val="0"/>
              <w:snapToGrid w:val="0"/>
              <w:jc w:val="right"/>
              <w:rPr>
                <w:rFonts w:ascii="仿宋_GB2312" w:hAnsi="仿宋" w:eastAsia="仿宋_GB2312"/>
                <w:sz w:val="28"/>
                <w:szCs w:val="28"/>
              </w:rPr>
            </w:pPr>
            <w:r>
              <w:rPr>
                <w:rFonts w:hint="eastAsia" w:ascii="仿宋_GB2312" w:hAnsi="仿宋" w:eastAsia="仿宋_GB2312"/>
                <w:sz w:val="28"/>
                <w:szCs w:val="28"/>
              </w:rPr>
              <w:t xml:space="preserve">              </w:t>
            </w:r>
          </w:p>
          <w:p w14:paraId="069A1D4C">
            <w:pPr>
              <w:adjustRightInd w:val="0"/>
              <w:snapToGrid w:val="0"/>
              <w:jc w:val="right"/>
              <w:rPr>
                <w:rFonts w:ascii="仿宋_GB2312" w:hAnsi="仿宋" w:eastAsia="仿宋_GB2312"/>
                <w:sz w:val="28"/>
                <w:szCs w:val="28"/>
              </w:rPr>
            </w:pPr>
            <w:r>
              <w:rPr>
                <w:rFonts w:hint="eastAsia" w:ascii="仿宋_GB2312" w:hAnsi="仿宋" w:eastAsia="仿宋_GB2312"/>
                <w:sz w:val="28"/>
                <w:szCs w:val="28"/>
              </w:rPr>
              <w:t>年    月    日</w:t>
            </w:r>
          </w:p>
        </w:tc>
      </w:tr>
      <w:tr w14:paraId="6B3DC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5" w:type="dxa"/>
            <w:tcBorders>
              <w:top w:val="single" w:color="auto" w:sz="4" w:space="0"/>
              <w:left w:val="single" w:color="auto" w:sz="4" w:space="0"/>
              <w:bottom w:val="single" w:color="auto" w:sz="4" w:space="0"/>
              <w:right w:val="single" w:color="auto" w:sz="4" w:space="0"/>
            </w:tcBorders>
            <w:vAlign w:val="center"/>
          </w:tcPr>
          <w:p w14:paraId="22395FEC">
            <w:pPr>
              <w:adjustRightInd w:val="0"/>
              <w:snapToGrid w:val="0"/>
              <w:jc w:val="center"/>
              <w:rPr>
                <w:rFonts w:ascii="仿宋_GB2312" w:hAnsi="仿宋" w:eastAsia="仿宋_GB2312"/>
                <w:sz w:val="28"/>
                <w:szCs w:val="28"/>
              </w:rPr>
            </w:pPr>
            <w:r>
              <w:rPr>
                <w:rFonts w:hint="eastAsia" w:ascii="仿宋_GB2312" w:hAnsi="仿宋" w:eastAsia="仿宋_GB2312"/>
                <w:sz w:val="28"/>
                <w:szCs w:val="28"/>
              </w:rPr>
              <w:t>教育局审批意见</w:t>
            </w:r>
          </w:p>
        </w:tc>
        <w:tc>
          <w:tcPr>
            <w:tcW w:w="6665" w:type="dxa"/>
            <w:tcBorders>
              <w:top w:val="single" w:color="auto" w:sz="4" w:space="0"/>
              <w:left w:val="single" w:color="auto" w:sz="4" w:space="0"/>
              <w:bottom w:val="single" w:color="auto" w:sz="4" w:space="0"/>
              <w:right w:val="single" w:color="auto" w:sz="4" w:space="0"/>
            </w:tcBorders>
            <w:vAlign w:val="center"/>
          </w:tcPr>
          <w:p w14:paraId="0E219F01">
            <w:pPr>
              <w:adjustRightInd w:val="0"/>
              <w:snapToGrid w:val="0"/>
              <w:rPr>
                <w:rFonts w:ascii="仿宋_GB2312" w:hAnsi="仿宋" w:eastAsia="仿宋_GB2312"/>
                <w:sz w:val="28"/>
                <w:szCs w:val="28"/>
              </w:rPr>
            </w:pPr>
          </w:p>
          <w:p w14:paraId="3ADD9AAB">
            <w:pPr>
              <w:adjustRightInd w:val="0"/>
              <w:snapToGrid w:val="0"/>
              <w:rPr>
                <w:rFonts w:ascii="仿宋_GB2312" w:hAnsi="仿宋" w:eastAsia="仿宋_GB2312"/>
                <w:sz w:val="28"/>
                <w:szCs w:val="28"/>
              </w:rPr>
            </w:pPr>
          </w:p>
          <w:p w14:paraId="62835987">
            <w:pPr>
              <w:adjustRightInd w:val="0"/>
              <w:snapToGrid w:val="0"/>
              <w:ind w:firstLine="5880" w:firstLineChars="2100"/>
              <w:rPr>
                <w:rFonts w:ascii="仿宋_GB2312" w:hAnsi="仿宋" w:eastAsia="仿宋_GB2312"/>
                <w:sz w:val="28"/>
                <w:szCs w:val="28"/>
              </w:rPr>
            </w:pPr>
          </w:p>
          <w:p w14:paraId="640E6DDA">
            <w:pPr>
              <w:adjustRightInd w:val="0"/>
              <w:snapToGrid w:val="0"/>
              <w:ind w:firstLine="5880" w:firstLineChars="2100"/>
              <w:rPr>
                <w:rFonts w:ascii="仿宋_GB2312" w:hAnsi="仿宋" w:eastAsia="仿宋_GB2312"/>
                <w:sz w:val="28"/>
                <w:szCs w:val="28"/>
              </w:rPr>
            </w:pPr>
          </w:p>
          <w:p w14:paraId="18992DEC">
            <w:pPr>
              <w:adjustRightInd w:val="0"/>
              <w:snapToGrid w:val="0"/>
              <w:ind w:firstLine="4838" w:firstLineChars="1728"/>
              <w:rPr>
                <w:rFonts w:ascii="仿宋_GB2312" w:hAnsi="仿宋" w:eastAsia="仿宋_GB2312"/>
                <w:sz w:val="28"/>
                <w:szCs w:val="28"/>
              </w:rPr>
            </w:pPr>
            <w:r>
              <w:rPr>
                <w:rFonts w:hint="eastAsia" w:ascii="仿宋_GB2312" w:hAnsi="仿宋" w:eastAsia="仿宋_GB2312"/>
                <w:sz w:val="28"/>
                <w:szCs w:val="28"/>
              </w:rPr>
              <w:t>盖章：</w:t>
            </w:r>
          </w:p>
          <w:p w14:paraId="47837586">
            <w:pPr>
              <w:adjustRightInd w:val="0"/>
              <w:snapToGrid w:val="0"/>
              <w:rPr>
                <w:rFonts w:ascii="仿宋_GB2312" w:hAnsi="仿宋" w:eastAsia="仿宋_GB2312"/>
                <w:sz w:val="28"/>
                <w:szCs w:val="28"/>
              </w:rPr>
            </w:pPr>
          </w:p>
          <w:p w14:paraId="194077C3">
            <w:pPr>
              <w:adjustRightInd w:val="0"/>
              <w:snapToGrid w:val="0"/>
              <w:jc w:val="right"/>
              <w:rPr>
                <w:rFonts w:ascii="仿宋_GB2312" w:hAnsi="仿宋" w:eastAsia="仿宋_GB2312"/>
                <w:sz w:val="28"/>
                <w:szCs w:val="28"/>
              </w:rPr>
            </w:pPr>
            <w:r>
              <w:rPr>
                <w:rFonts w:hint="eastAsia" w:ascii="仿宋_GB2312" w:hAnsi="仿宋" w:eastAsia="仿宋_GB2312"/>
                <w:sz w:val="28"/>
                <w:szCs w:val="28"/>
              </w:rPr>
              <w:t xml:space="preserve">      </w:t>
            </w:r>
          </w:p>
          <w:p w14:paraId="593F44C3">
            <w:pPr>
              <w:adjustRightInd w:val="0"/>
              <w:snapToGrid w:val="0"/>
              <w:jc w:val="right"/>
              <w:rPr>
                <w:rFonts w:ascii="仿宋_GB2312" w:hAnsi="仿宋" w:eastAsia="仿宋_GB2312"/>
                <w:sz w:val="28"/>
                <w:szCs w:val="28"/>
              </w:rPr>
            </w:pPr>
            <w:r>
              <w:rPr>
                <w:rFonts w:hint="eastAsia" w:ascii="仿宋_GB2312" w:hAnsi="仿宋" w:eastAsia="仿宋_GB2312"/>
                <w:sz w:val="28"/>
                <w:szCs w:val="28"/>
              </w:rPr>
              <w:t xml:space="preserve">         年    月    日</w:t>
            </w:r>
          </w:p>
        </w:tc>
      </w:tr>
    </w:tbl>
    <w:p w14:paraId="3CF8C781">
      <w:pPr>
        <w:rPr>
          <w:rFonts w:ascii="仿宋_GB2312" w:hAnsi="仿宋" w:eastAsia="仿宋_GB2312"/>
          <w:sz w:val="24"/>
          <w:szCs w:val="24"/>
        </w:rPr>
      </w:pPr>
    </w:p>
    <w:p w14:paraId="2EF7379A"/>
    <w:p w14:paraId="3475E737">
      <w:pPr>
        <w:pStyle w:val="3"/>
        <w:adjustRightInd w:val="0"/>
        <w:snapToGrid w:val="0"/>
        <w:spacing w:before="0" w:after="0" w:line="240" w:lineRule="auto"/>
        <w:ind w:firstLine="560" w:firstLineChars="200"/>
        <w:rPr>
          <w:rStyle w:val="19"/>
          <w:rFonts w:ascii="仿宋" w:hAnsi="仿宋" w:eastAsia="仿宋"/>
          <w:b w:val="0"/>
          <w:bCs w:val="0"/>
          <w:sz w:val="28"/>
          <w:szCs w:val="28"/>
        </w:rPr>
      </w:pPr>
      <w:r>
        <w:rPr>
          <w:rStyle w:val="19"/>
          <w:rFonts w:hint="eastAsia" w:ascii="仿宋" w:hAnsi="仿宋" w:eastAsia="仿宋"/>
          <w:b w:val="0"/>
          <w:bCs w:val="0"/>
          <w:sz w:val="28"/>
          <w:szCs w:val="28"/>
        </w:rPr>
        <w:t>范本</w:t>
      </w:r>
      <w:r>
        <w:rPr>
          <w:rStyle w:val="19"/>
          <w:rFonts w:ascii="仿宋" w:hAnsi="仿宋" w:eastAsia="仿宋"/>
          <w:b w:val="0"/>
          <w:bCs w:val="0"/>
          <w:sz w:val="28"/>
          <w:szCs w:val="28"/>
        </w:rPr>
        <w:t>20</w:t>
      </w:r>
    </w:p>
    <w:p w14:paraId="163AFF0C">
      <w:pPr>
        <w:ind w:right="630"/>
        <w:jc w:val="right"/>
        <w:rPr>
          <w:rFonts w:ascii="方正小标宋简体" w:eastAsia="方正小标宋简体"/>
          <w:sz w:val="28"/>
          <w:szCs w:val="28"/>
        </w:rPr>
      </w:pPr>
      <w:r>
        <w:rPr>
          <w:rFonts w:hint="eastAsia" w:ascii="方正小标宋简体" w:eastAsia="方正小标宋简体"/>
          <w:sz w:val="28"/>
          <w:szCs w:val="28"/>
        </w:rPr>
        <w:t>终止审批登记编号：</w:t>
      </w:r>
    </w:p>
    <w:p w14:paraId="70572C46">
      <w:pPr>
        <w:tabs>
          <w:tab w:val="left" w:pos="900"/>
        </w:tabs>
        <w:spacing w:line="600" w:lineRule="exact"/>
        <w:ind w:firstLine="5320" w:firstLineChars="1900"/>
        <w:outlineLvl w:val="0"/>
        <w:rPr>
          <w:rFonts w:ascii="方正小标宋简体" w:hAnsi="仿宋_GB2312" w:eastAsia="方正小标宋简体"/>
          <w:sz w:val="28"/>
        </w:rPr>
      </w:pPr>
    </w:p>
    <w:p w14:paraId="5B4A6D1E">
      <w:pPr>
        <w:tabs>
          <w:tab w:val="left" w:pos="900"/>
        </w:tabs>
        <w:spacing w:line="600" w:lineRule="exact"/>
        <w:ind w:firstLine="6840" w:firstLineChars="1900"/>
        <w:outlineLvl w:val="0"/>
        <w:rPr>
          <w:rFonts w:ascii="方正小标宋简体" w:hAnsi="仿宋_GB2312" w:eastAsia="方正小标宋简体"/>
          <w:sz w:val="36"/>
          <w:szCs w:val="36"/>
        </w:rPr>
      </w:pPr>
    </w:p>
    <w:p w14:paraId="5149031F">
      <w:pPr>
        <w:tabs>
          <w:tab w:val="left" w:pos="900"/>
        </w:tabs>
        <w:spacing w:line="600" w:lineRule="exact"/>
        <w:ind w:firstLine="6840" w:firstLineChars="1900"/>
        <w:outlineLvl w:val="0"/>
        <w:rPr>
          <w:rFonts w:ascii="方正小标宋简体" w:hAnsi="仿宋_GB2312" w:eastAsia="方正小标宋简体"/>
          <w:sz w:val="36"/>
          <w:szCs w:val="36"/>
        </w:rPr>
      </w:pPr>
    </w:p>
    <w:p w14:paraId="1D8E9A12">
      <w:pPr>
        <w:tabs>
          <w:tab w:val="left" w:pos="900"/>
        </w:tabs>
        <w:spacing w:line="600" w:lineRule="exact"/>
        <w:ind w:firstLine="6840" w:firstLineChars="1900"/>
        <w:outlineLvl w:val="0"/>
        <w:rPr>
          <w:rFonts w:ascii="方正小标宋简体" w:hAnsi="仿宋_GB2312" w:eastAsia="方正小标宋简体"/>
          <w:sz w:val="36"/>
          <w:szCs w:val="36"/>
        </w:rPr>
      </w:pPr>
    </w:p>
    <w:p w14:paraId="79099353">
      <w:pPr>
        <w:ind w:firstLine="4800" w:firstLineChars="2000"/>
        <w:rPr>
          <w:rFonts w:ascii="方正小标宋简体" w:hAnsi="仿宋_GB2312" w:eastAsia="方正小标宋简体"/>
          <w:sz w:val="24"/>
        </w:rPr>
      </w:pPr>
    </w:p>
    <w:p w14:paraId="7F65D9E6">
      <w:pPr>
        <w:jc w:val="center"/>
        <w:rPr>
          <w:rFonts w:ascii="方正小标宋简体" w:eastAsia="方正小标宋简体"/>
          <w:sz w:val="36"/>
          <w:szCs w:val="36"/>
        </w:rPr>
      </w:pPr>
      <w:r>
        <w:rPr>
          <w:rFonts w:hint="eastAsia" w:ascii="方正小标宋简体" w:eastAsia="方正小标宋简体"/>
          <w:sz w:val="36"/>
          <w:szCs w:val="36"/>
        </w:rPr>
        <w:t>广州市民办学校（含学前教育、初等教育、初级中等教育、高级中等教育）终止办学申请表</w:t>
      </w:r>
    </w:p>
    <w:p w14:paraId="01654B6A">
      <w:pPr>
        <w:pStyle w:val="6"/>
        <w:ind w:firstLine="2080" w:firstLineChars="400"/>
        <w:rPr>
          <w:rFonts w:ascii="方正小标宋简体" w:hAnsi="仿宋_GB2312"/>
          <w:sz w:val="52"/>
        </w:rPr>
      </w:pPr>
    </w:p>
    <w:p w14:paraId="260AC28E">
      <w:pPr>
        <w:pStyle w:val="6"/>
        <w:ind w:firstLine="2080" w:firstLineChars="400"/>
        <w:rPr>
          <w:rFonts w:ascii="方正小标宋简体" w:hAnsi="仿宋_GB2312"/>
          <w:sz w:val="52"/>
        </w:rPr>
      </w:pPr>
    </w:p>
    <w:p w14:paraId="05D6790A">
      <w:pPr>
        <w:pStyle w:val="6"/>
        <w:ind w:firstLine="0" w:firstLineChars="0"/>
        <w:rPr>
          <w:rFonts w:ascii="方正小标宋简体" w:hAnsi="仿宋_GB2312"/>
          <w:sz w:val="52"/>
        </w:rPr>
      </w:pPr>
      <w:r>
        <w:rPr>
          <w:rFonts w:hint="eastAsia" w:ascii="方正小标宋简体" w:hAnsi="仿宋_GB2312"/>
          <w:sz w:val="52"/>
        </w:rPr>
        <w:t xml:space="preserve">        </w:t>
      </w:r>
    </w:p>
    <w:p w14:paraId="4EF239F1">
      <w:pPr>
        <w:pStyle w:val="6"/>
        <w:ind w:firstLine="720"/>
        <w:rPr>
          <w:rFonts w:ascii="方正小标宋简体" w:eastAsia="方正小标宋简体"/>
          <w:sz w:val="36"/>
          <w:szCs w:val="36"/>
          <w:u w:val="single"/>
        </w:rPr>
      </w:pPr>
      <w:r>
        <w:rPr>
          <w:rFonts w:hint="eastAsia" w:ascii="方正小标宋简体" w:eastAsia="方正小标宋简体"/>
          <w:sz w:val="36"/>
          <w:szCs w:val="36"/>
          <w:lang w:eastAsia="zh-CN"/>
        </w:rPr>
        <w:t>申 请 人</w:t>
      </w:r>
      <w:r>
        <w:rPr>
          <w:rFonts w:hint="eastAsia" w:ascii="方正小标宋简体" w:eastAsia="方正小标宋简体"/>
          <w:sz w:val="36"/>
          <w:szCs w:val="36"/>
        </w:rPr>
        <w:t>：</w:t>
      </w:r>
      <w:r>
        <w:rPr>
          <w:rFonts w:hint="eastAsia" w:ascii="方正小标宋简体" w:eastAsia="方正小标宋简体"/>
          <w:sz w:val="36"/>
          <w:szCs w:val="36"/>
          <w:u w:val="single"/>
        </w:rPr>
        <w:t xml:space="preserve">                                </w:t>
      </w:r>
    </w:p>
    <w:p w14:paraId="3DA5B562">
      <w:pPr>
        <w:pStyle w:val="6"/>
        <w:ind w:firstLine="720"/>
        <w:rPr>
          <w:rFonts w:ascii="方正小标宋简体" w:eastAsia="方正小标宋简体"/>
          <w:sz w:val="36"/>
          <w:szCs w:val="36"/>
        </w:rPr>
      </w:pPr>
      <w:r>
        <w:rPr>
          <w:rFonts w:hint="eastAsia" w:ascii="方正小标宋简体" w:eastAsia="方正小标宋简体"/>
          <w:sz w:val="36"/>
          <w:szCs w:val="36"/>
        </w:rPr>
        <w:t>申请日期：       年     月     日</w:t>
      </w:r>
    </w:p>
    <w:p w14:paraId="7111FE7A">
      <w:pPr>
        <w:pStyle w:val="6"/>
        <w:ind w:firstLine="1120" w:firstLineChars="400"/>
        <w:rPr>
          <w:rFonts w:ascii="方正小标宋简体" w:hAnsi="仿宋_GB2312"/>
          <w:sz w:val="28"/>
        </w:rPr>
      </w:pPr>
    </w:p>
    <w:p w14:paraId="5A5C81EF">
      <w:pPr>
        <w:pStyle w:val="6"/>
        <w:ind w:firstLine="1120" w:firstLineChars="400"/>
        <w:rPr>
          <w:rFonts w:ascii="方正小标宋简体"/>
          <w:sz w:val="28"/>
        </w:rPr>
      </w:pPr>
    </w:p>
    <w:p w14:paraId="29F19228">
      <w:pPr>
        <w:pStyle w:val="6"/>
        <w:ind w:firstLine="1120" w:firstLineChars="400"/>
        <w:rPr>
          <w:rFonts w:ascii="方正小标宋简体"/>
          <w:sz w:val="28"/>
        </w:rPr>
      </w:pPr>
    </w:p>
    <w:p w14:paraId="3EC0308C">
      <w:pPr>
        <w:pStyle w:val="6"/>
        <w:ind w:firstLine="1120" w:firstLineChars="400"/>
        <w:rPr>
          <w:rFonts w:ascii="方正小标宋简体"/>
          <w:sz w:val="28"/>
        </w:rPr>
      </w:pPr>
    </w:p>
    <w:p w14:paraId="7300470D">
      <w:pPr>
        <w:pStyle w:val="6"/>
        <w:ind w:firstLine="1120" w:firstLineChars="400"/>
        <w:rPr>
          <w:rFonts w:ascii="方正小标宋简体"/>
          <w:sz w:val="28"/>
        </w:rPr>
      </w:pPr>
    </w:p>
    <w:p w14:paraId="3380C453">
      <w:pPr>
        <w:pStyle w:val="6"/>
        <w:ind w:firstLine="1120" w:firstLineChars="400"/>
        <w:rPr>
          <w:rFonts w:ascii="方正小标宋简体"/>
          <w:sz w:val="28"/>
        </w:rPr>
      </w:pPr>
    </w:p>
    <w:p w14:paraId="6DF87C0A">
      <w:pPr>
        <w:pStyle w:val="6"/>
        <w:ind w:firstLine="1120" w:firstLineChars="400"/>
        <w:rPr>
          <w:rFonts w:ascii="方正小标宋简体"/>
          <w:sz w:val="28"/>
        </w:rPr>
      </w:pPr>
    </w:p>
    <w:p w14:paraId="4B4951E3">
      <w:pPr>
        <w:jc w:val="center"/>
        <w:rPr>
          <w:rFonts w:ascii="方正小标宋简体" w:eastAsia="方正小标宋简体"/>
          <w:b/>
          <w:sz w:val="30"/>
          <w:szCs w:val="30"/>
        </w:rPr>
      </w:pPr>
      <w:r>
        <w:rPr>
          <w:rFonts w:hint="eastAsia" w:ascii="方正小标宋简体" w:eastAsia="方正小标宋简体"/>
          <w:b/>
          <w:sz w:val="30"/>
          <w:szCs w:val="30"/>
        </w:rPr>
        <w:t>广州市教育局 制</w:t>
      </w:r>
    </w:p>
    <w:p w14:paraId="664F3E25">
      <w:pPr>
        <w:widowControl/>
        <w:jc w:val="left"/>
        <w:rPr>
          <w:rFonts w:ascii="方正小标宋简体" w:eastAsia="方正小标宋简体"/>
          <w:sz w:val="28"/>
          <w:szCs w:val="20"/>
        </w:rPr>
      </w:pPr>
      <w:r>
        <w:rPr>
          <w:rFonts w:hint="eastAsia" w:ascii="方正小标宋简体" w:eastAsia="方正小标宋简体"/>
          <w:sz w:val="28"/>
        </w:rPr>
        <w:br w:type="page"/>
      </w:r>
    </w:p>
    <w:p w14:paraId="090FFC5E">
      <w:pPr>
        <w:pStyle w:val="6"/>
        <w:spacing w:line="640" w:lineRule="exact"/>
        <w:ind w:right="-42" w:rightChars="-20" w:firstLine="0" w:firstLineChars="0"/>
        <w:jc w:val="center"/>
        <w:rPr>
          <w:rFonts w:ascii="仿宋_GB2312" w:hAnsi="黑体" w:eastAsia="仿宋_GB2312"/>
          <w:b/>
          <w:sz w:val="28"/>
          <w:szCs w:val="28"/>
        </w:rPr>
      </w:pPr>
    </w:p>
    <w:tbl>
      <w:tblPr>
        <w:tblStyle w:val="16"/>
        <w:tblpPr w:leftFromText="180" w:rightFromText="180" w:vertAnchor="text" w:horzAnchor="margin" w:tblpXSpec="center" w:tblpY="144"/>
        <w:tblW w:w="969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395"/>
        <w:gridCol w:w="2268"/>
        <w:gridCol w:w="284"/>
        <w:gridCol w:w="1417"/>
        <w:gridCol w:w="3327"/>
      </w:tblGrid>
      <w:tr w14:paraId="1FE53D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1" w:hRule="atLeast"/>
        </w:trPr>
        <w:tc>
          <w:tcPr>
            <w:tcW w:w="2395" w:type="dxa"/>
            <w:tcBorders>
              <w:top w:val="single" w:color="auto" w:sz="12" w:space="0"/>
              <w:left w:val="single" w:color="auto" w:sz="12" w:space="0"/>
            </w:tcBorders>
            <w:vAlign w:val="center"/>
          </w:tcPr>
          <w:p w14:paraId="45515D57">
            <w:pPr>
              <w:adjustRightInd w:val="0"/>
              <w:snapToGrid w:val="0"/>
              <w:jc w:val="center"/>
              <w:rPr>
                <w:rFonts w:ascii="仿宋_GB2312" w:hAnsi="仿宋_GB2312" w:eastAsia="仿宋_GB2312"/>
                <w:sz w:val="28"/>
                <w:szCs w:val="28"/>
              </w:rPr>
            </w:pPr>
            <w:bookmarkStart w:id="94" w:name="_Hlk533960531"/>
            <w:r>
              <w:rPr>
                <w:rFonts w:hint="eastAsia" w:ascii="仿宋_GB2312" w:hAnsi="仿宋_GB2312" w:eastAsia="仿宋_GB2312"/>
                <w:sz w:val="28"/>
                <w:szCs w:val="28"/>
              </w:rPr>
              <w:t>学校（盖章）</w:t>
            </w:r>
          </w:p>
        </w:tc>
        <w:tc>
          <w:tcPr>
            <w:tcW w:w="2552" w:type="dxa"/>
            <w:gridSpan w:val="2"/>
            <w:tcBorders>
              <w:top w:val="single" w:color="auto" w:sz="12" w:space="0"/>
              <w:right w:val="single" w:color="auto" w:sz="4" w:space="0"/>
            </w:tcBorders>
            <w:vAlign w:val="center"/>
          </w:tcPr>
          <w:p w14:paraId="5D76BF7A">
            <w:pPr>
              <w:adjustRightInd w:val="0"/>
              <w:snapToGrid w:val="0"/>
              <w:rPr>
                <w:rFonts w:ascii="仿宋_GB2312" w:hAnsi="仿宋_GB2312" w:eastAsia="仿宋_GB2312"/>
                <w:sz w:val="28"/>
                <w:szCs w:val="28"/>
              </w:rPr>
            </w:pPr>
          </w:p>
        </w:tc>
        <w:tc>
          <w:tcPr>
            <w:tcW w:w="1417" w:type="dxa"/>
            <w:tcBorders>
              <w:top w:val="single" w:color="auto" w:sz="12" w:space="0"/>
              <w:left w:val="single" w:color="auto" w:sz="4" w:space="0"/>
              <w:right w:val="single" w:color="auto" w:sz="4" w:space="0"/>
            </w:tcBorders>
            <w:vAlign w:val="center"/>
          </w:tcPr>
          <w:p w14:paraId="2F9C823D">
            <w:pPr>
              <w:adjustRightInd w:val="0"/>
              <w:snapToGrid w:val="0"/>
              <w:rPr>
                <w:rFonts w:ascii="仿宋_GB2312" w:hAnsi="仿宋_GB2312" w:eastAsia="仿宋_GB2312"/>
                <w:sz w:val="28"/>
                <w:szCs w:val="28"/>
              </w:rPr>
            </w:pPr>
            <w:r>
              <w:rPr>
                <w:rFonts w:hint="eastAsia" w:ascii="仿宋_GB2312" w:hAnsi="仿宋_GB2312" w:eastAsia="仿宋_GB2312"/>
                <w:sz w:val="28"/>
                <w:szCs w:val="28"/>
              </w:rPr>
              <w:t>学校性质</w:t>
            </w:r>
          </w:p>
        </w:tc>
        <w:tc>
          <w:tcPr>
            <w:tcW w:w="3327" w:type="dxa"/>
            <w:tcBorders>
              <w:top w:val="single" w:color="auto" w:sz="12" w:space="0"/>
              <w:left w:val="single" w:color="auto" w:sz="4" w:space="0"/>
              <w:right w:val="single" w:color="auto" w:sz="12" w:space="0"/>
            </w:tcBorders>
            <w:vAlign w:val="center"/>
          </w:tcPr>
          <w:p w14:paraId="223D2C9D">
            <w:pPr>
              <w:adjustRightInd w:val="0"/>
              <w:snapToGrid w:val="0"/>
              <w:rPr>
                <w:rFonts w:ascii="仿宋_GB2312" w:hAnsi="仿宋_GB2312" w:eastAsia="仿宋_GB2312"/>
                <w:sz w:val="28"/>
                <w:szCs w:val="28"/>
              </w:rPr>
            </w:pPr>
            <w:r>
              <w:rPr>
                <w:rFonts w:hint="eastAsia" w:ascii="仿宋_GB2312" w:hAnsi="仿宋_GB2312" w:eastAsia="仿宋_GB2312"/>
                <w:sz w:val="28"/>
                <w:szCs w:val="28"/>
              </w:rPr>
              <w:t>□营利性  □非营利性</w:t>
            </w:r>
          </w:p>
        </w:tc>
      </w:tr>
      <w:tr w14:paraId="44FB68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trPr>
        <w:tc>
          <w:tcPr>
            <w:tcW w:w="2395" w:type="dxa"/>
            <w:tcBorders>
              <w:left w:val="single" w:color="auto" w:sz="12" w:space="0"/>
            </w:tcBorders>
            <w:vAlign w:val="center"/>
          </w:tcPr>
          <w:p w14:paraId="386EA57E">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举办者</w:t>
            </w:r>
          </w:p>
        </w:tc>
        <w:tc>
          <w:tcPr>
            <w:tcW w:w="2552" w:type="dxa"/>
            <w:gridSpan w:val="2"/>
            <w:vAlign w:val="center"/>
          </w:tcPr>
          <w:p w14:paraId="07CFB4C9">
            <w:pPr>
              <w:adjustRightInd w:val="0"/>
              <w:snapToGrid w:val="0"/>
              <w:rPr>
                <w:rFonts w:ascii="仿宋_GB2312" w:hAnsi="仿宋_GB2312" w:eastAsia="仿宋_GB2312"/>
                <w:sz w:val="28"/>
                <w:szCs w:val="28"/>
              </w:rPr>
            </w:pPr>
          </w:p>
        </w:tc>
        <w:tc>
          <w:tcPr>
            <w:tcW w:w="1417" w:type="dxa"/>
            <w:vAlign w:val="center"/>
          </w:tcPr>
          <w:p w14:paraId="4657269C">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电　话</w:t>
            </w:r>
          </w:p>
        </w:tc>
        <w:tc>
          <w:tcPr>
            <w:tcW w:w="3327" w:type="dxa"/>
            <w:tcBorders>
              <w:right w:val="single" w:color="auto" w:sz="12" w:space="0"/>
            </w:tcBorders>
            <w:vAlign w:val="center"/>
          </w:tcPr>
          <w:p w14:paraId="1871133A">
            <w:pPr>
              <w:adjustRightInd w:val="0"/>
              <w:snapToGrid w:val="0"/>
              <w:rPr>
                <w:rFonts w:ascii="仿宋_GB2312" w:hAnsi="仿宋_GB2312" w:eastAsia="仿宋_GB2312"/>
                <w:sz w:val="28"/>
                <w:szCs w:val="28"/>
              </w:rPr>
            </w:pPr>
          </w:p>
        </w:tc>
      </w:tr>
      <w:tr w14:paraId="64B40D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1" w:hRule="atLeast"/>
        </w:trPr>
        <w:tc>
          <w:tcPr>
            <w:tcW w:w="2395" w:type="dxa"/>
            <w:tcBorders>
              <w:left w:val="single" w:color="auto" w:sz="12" w:space="0"/>
            </w:tcBorders>
            <w:vAlign w:val="center"/>
          </w:tcPr>
          <w:p w14:paraId="7BEF1917">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法定代表人</w:t>
            </w:r>
          </w:p>
        </w:tc>
        <w:tc>
          <w:tcPr>
            <w:tcW w:w="2552" w:type="dxa"/>
            <w:gridSpan w:val="2"/>
            <w:vAlign w:val="center"/>
          </w:tcPr>
          <w:p w14:paraId="1EA28B28">
            <w:pPr>
              <w:adjustRightInd w:val="0"/>
              <w:snapToGrid w:val="0"/>
              <w:rPr>
                <w:rFonts w:ascii="仿宋_GB2312" w:hAnsi="仿宋_GB2312" w:eastAsia="仿宋_GB2312"/>
                <w:sz w:val="28"/>
                <w:szCs w:val="28"/>
              </w:rPr>
            </w:pPr>
          </w:p>
        </w:tc>
        <w:tc>
          <w:tcPr>
            <w:tcW w:w="1417" w:type="dxa"/>
            <w:vAlign w:val="center"/>
          </w:tcPr>
          <w:p w14:paraId="5CC1447D">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电　话</w:t>
            </w:r>
          </w:p>
        </w:tc>
        <w:tc>
          <w:tcPr>
            <w:tcW w:w="3327" w:type="dxa"/>
            <w:tcBorders>
              <w:right w:val="single" w:color="auto" w:sz="12" w:space="0"/>
            </w:tcBorders>
            <w:vAlign w:val="center"/>
          </w:tcPr>
          <w:p w14:paraId="7D6D49C5">
            <w:pPr>
              <w:adjustRightInd w:val="0"/>
              <w:snapToGrid w:val="0"/>
              <w:rPr>
                <w:rFonts w:ascii="仿宋_GB2312" w:hAnsi="仿宋_GB2312" w:eastAsia="仿宋_GB2312"/>
                <w:sz w:val="28"/>
                <w:szCs w:val="28"/>
              </w:rPr>
            </w:pPr>
          </w:p>
        </w:tc>
      </w:tr>
      <w:tr w14:paraId="297547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1" w:hRule="atLeast"/>
        </w:trPr>
        <w:tc>
          <w:tcPr>
            <w:tcW w:w="2395" w:type="dxa"/>
            <w:tcBorders>
              <w:left w:val="single" w:color="auto" w:sz="12" w:space="0"/>
            </w:tcBorders>
            <w:vAlign w:val="center"/>
          </w:tcPr>
          <w:p w14:paraId="6A64356E">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申报联系人</w:t>
            </w:r>
          </w:p>
        </w:tc>
        <w:tc>
          <w:tcPr>
            <w:tcW w:w="2552" w:type="dxa"/>
            <w:gridSpan w:val="2"/>
            <w:vAlign w:val="center"/>
          </w:tcPr>
          <w:p w14:paraId="2162BB24">
            <w:pPr>
              <w:adjustRightInd w:val="0"/>
              <w:snapToGrid w:val="0"/>
              <w:rPr>
                <w:rFonts w:ascii="仿宋_GB2312" w:hAnsi="仿宋_GB2312" w:eastAsia="仿宋_GB2312"/>
                <w:sz w:val="28"/>
                <w:szCs w:val="28"/>
              </w:rPr>
            </w:pPr>
          </w:p>
        </w:tc>
        <w:tc>
          <w:tcPr>
            <w:tcW w:w="1417" w:type="dxa"/>
            <w:vAlign w:val="center"/>
          </w:tcPr>
          <w:p w14:paraId="63B2296B">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联系电话</w:t>
            </w:r>
          </w:p>
        </w:tc>
        <w:tc>
          <w:tcPr>
            <w:tcW w:w="3327" w:type="dxa"/>
            <w:tcBorders>
              <w:right w:val="single" w:color="auto" w:sz="12" w:space="0"/>
            </w:tcBorders>
            <w:vAlign w:val="center"/>
          </w:tcPr>
          <w:p w14:paraId="44EBE9CD">
            <w:pPr>
              <w:adjustRightInd w:val="0"/>
              <w:snapToGrid w:val="0"/>
              <w:rPr>
                <w:rFonts w:ascii="仿宋_GB2312" w:hAnsi="仿宋_GB2312" w:eastAsia="仿宋_GB2312"/>
                <w:sz w:val="28"/>
                <w:szCs w:val="28"/>
              </w:rPr>
            </w:pPr>
          </w:p>
        </w:tc>
      </w:tr>
      <w:tr w14:paraId="048CEF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1" w:hRule="atLeast"/>
        </w:trPr>
        <w:tc>
          <w:tcPr>
            <w:tcW w:w="2395" w:type="dxa"/>
            <w:tcBorders>
              <w:left w:val="single" w:color="auto" w:sz="12" w:space="0"/>
            </w:tcBorders>
            <w:vAlign w:val="center"/>
          </w:tcPr>
          <w:p w14:paraId="1355ED07">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办学层次</w:t>
            </w:r>
          </w:p>
        </w:tc>
        <w:tc>
          <w:tcPr>
            <w:tcW w:w="2552" w:type="dxa"/>
            <w:gridSpan w:val="2"/>
            <w:vAlign w:val="center"/>
          </w:tcPr>
          <w:p w14:paraId="6272DE69">
            <w:pPr>
              <w:adjustRightInd w:val="0"/>
              <w:snapToGrid w:val="0"/>
              <w:rPr>
                <w:rFonts w:ascii="仿宋_GB2312" w:hAnsi="仿宋_GB2312" w:eastAsia="仿宋_GB2312"/>
                <w:sz w:val="28"/>
                <w:szCs w:val="28"/>
              </w:rPr>
            </w:pPr>
          </w:p>
        </w:tc>
        <w:tc>
          <w:tcPr>
            <w:tcW w:w="1417" w:type="dxa"/>
            <w:vAlign w:val="center"/>
          </w:tcPr>
          <w:p w14:paraId="6BCB5D2D">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办学类别</w:t>
            </w:r>
          </w:p>
        </w:tc>
        <w:tc>
          <w:tcPr>
            <w:tcW w:w="3327" w:type="dxa"/>
            <w:tcBorders>
              <w:right w:val="single" w:color="auto" w:sz="12" w:space="0"/>
            </w:tcBorders>
            <w:vAlign w:val="center"/>
          </w:tcPr>
          <w:p w14:paraId="73C26AED">
            <w:pPr>
              <w:adjustRightInd w:val="0"/>
              <w:snapToGrid w:val="0"/>
              <w:rPr>
                <w:rFonts w:ascii="仿宋_GB2312" w:hAnsi="仿宋_GB2312" w:eastAsia="仿宋_GB2312"/>
                <w:sz w:val="28"/>
                <w:szCs w:val="28"/>
              </w:rPr>
            </w:pPr>
          </w:p>
        </w:tc>
      </w:tr>
      <w:tr w14:paraId="64600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8" w:hRule="atLeast"/>
        </w:trPr>
        <w:tc>
          <w:tcPr>
            <w:tcW w:w="2395" w:type="dxa"/>
            <w:tcBorders>
              <w:left w:val="single" w:color="auto" w:sz="12" w:space="0"/>
            </w:tcBorders>
            <w:vAlign w:val="center"/>
          </w:tcPr>
          <w:p w14:paraId="2DC7F14B">
            <w:pPr>
              <w:adjustRightInd w:val="0"/>
              <w:snapToGrid w:val="0"/>
              <w:jc w:val="center"/>
              <w:rPr>
                <w:rFonts w:ascii="仿宋_GB2312" w:hAnsi="仿宋_GB2312" w:eastAsia="仿宋_GB2312"/>
                <w:sz w:val="28"/>
                <w:szCs w:val="28"/>
              </w:rPr>
            </w:pPr>
            <w:r>
              <w:rPr>
                <w:rFonts w:hint="eastAsia" w:ascii="仿宋_GB2312" w:hAnsi="仿宋_GB2312" w:eastAsia="仿宋_GB2312"/>
                <w:sz w:val="28"/>
                <w:szCs w:val="28"/>
              </w:rPr>
              <w:t>办学地址</w:t>
            </w:r>
          </w:p>
        </w:tc>
        <w:tc>
          <w:tcPr>
            <w:tcW w:w="7296" w:type="dxa"/>
            <w:gridSpan w:val="4"/>
            <w:tcBorders>
              <w:right w:val="single" w:color="auto" w:sz="12" w:space="0"/>
            </w:tcBorders>
            <w:vAlign w:val="center"/>
          </w:tcPr>
          <w:p w14:paraId="6A80A5A8">
            <w:pPr>
              <w:adjustRightInd w:val="0"/>
              <w:snapToGrid w:val="0"/>
              <w:rPr>
                <w:rFonts w:ascii="仿宋_GB2312" w:hAnsi="仿宋_GB2312" w:eastAsia="仿宋_GB2312"/>
                <w:sz w:val="28"/>
                <w:szCs w:val="28"/>
              </w:rPr>
            </w:pPr>
          </w:p>
        </w:tc>
      </w:tr>
      <w:tr w14:paraId="7C4B82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2" w:hRule="atLeast"/>
        </w:trPr>
        <w:tc>
          <w:tcPr>
            <w:tcW w:w="4663" w:type="dxa"/>
            <w:gridSpan w:val="2"/>
            <w:tcBorders>
              <w:left w:val="single" w:color="auto" w:sz="12" w:space="0"/>
              <w:right w:val="single" w:color="auto" w:sz="4" w:space="0"/>
            </w:tcBorders>
          </w:tcPr>
          <w:p w14:paraId="542A4FDA">
            <w:pPr>
              <w:adjustRightInd w:val="0"/>
              <w:snapToGrid w:val="0"/>
              <w:rPr>
                <w:rFonts w:ascii="仿宋_GB2312" w:hAnsi="仿宋_GB2312" w:eastAsia="仿宋_GB2312"/>
                <w:sz w:val="28"/>
                <w:szCs w:val="28"/>
              </w:rPr>
            </w:pPr>
            <w:r>
              <w:rPr>
                <w:rFonts w:hint="eastAsia" w:ascii="仿宋_GB2312" w:hAnsi="仿宋_GB2312" w:eastAsia="仿宋_GB2312"/>
                <w:sz w:val="28"/>
                <w:szCs w:val="28"/>
              </w:rPr>
              <w:t>1．终止办学原因：</w:t>
            </w:r>
          </w:p>
          <w:p w14:paraId="76463449">
            <w:pPr>
              <w:adjustRightInd w:val="0"/>
              <w:snapToGrid w:val="0"/>
              <w:rPr>
                <w:rFonts w:ascii="仿宋_GB2312" w:hAnsi="仿宋_GB2312" w:eastAsia="仿宋_GB2312"/>
                <w:sz w:val="28"/>
                <w:szCs w:val="28"/>
              </w:rPr>
            </w:pPr>
          </w:p>
        </w:tc>
        <w:tc>
          <w:tcPr>
            <w:tcW w:w="5028" w:type="dxa"/>
            <w:gridSpan w:val="3"/>
            <w:tcBorders>
              <w:left w:val="single" w:color="auto" w:sz="4" w:space="0"/>
              <w:right w:val="single" w:color="auto" w:sz="12" w:space="0"/>
            </w:tcBorders>
          </w:tcPr>
          <w:p w14:paraId="7E50C967">
            <w:pPr>
              <w:adjustRightInd w:val="0"/>
              <w:snapToGrid w:val="0"/>
              <w:rPr>
                <w:rFonts w:ascii="仿宋_GB2312" w:hAnsi="仿宋_GB2312" w:eastAsia="仿宋_GB2312"/>
                <w:sz w:val="28"/>
                <w:szCs w:val="28"/>
              </w:rPr>
            </w:pPr>
            <w:r>
              <w:rPr>
                <w:rFonts w:hint="eastAsia" w:ascii="仿宋_GB2312" w:hAnsi="仿宋_GB2312" w:eastAsia="仿宋_GB2312"/>
                <w:sz w:val="28"/>
                <w:szCs w:val="28"/>
              </w:rPr>
              <w:t>2．在校学生及教职工安置情况：</w:t>
            </w:r>
          </w:p>
        </w:tc>
      </w:tr>
      <w:tr w14:paraId="16032D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4" w:hRule="atLeast"/>
        </w:trPr>
        <w:tc>
          <w:tcPr>
            <w:tcW w:w="4663" w:type="dxa"/>
            <w:gridSpan w:val="2"/>
            <w:tcBorders>
              <w:left w:val="single" w:color="auto" w:sz="12" w:space="0"/>
              <w:right w:val="single" w:color="auto" w:sz="4" w:space="0"/>
            </w:tcBorders>
          </w:tcPr>
          <w:p w14:paraId="77D6B1B6">
            <w:pPr>
              <w:adjustRightInd w:val="0"/>
              <w:snapToGrid w:val="0"/>
              <w:rPr>
                <w:rFonts w:ascii="仿宋_GB2312" w:hAnsi="仿宋_GB2312" w:eastAsia="仿宋_GB2312"/>
                <w:sz w:val="28"/>
                <w:szCs w:val="28"/>
              </w:rPr>
            </w:pPr>
            <w:r>
              <w:rPr>
                <w:rFonts w:ascii="仿宋_GB2312" w:hAnsi="仿宋_GB2312" w:eastAsia="仿宋_GB2312"/>
                <w:sz w:val="28"/>
                <w:szCs w:val="28"/>
              </w:rPr>
              <w:t>3</w:t>
            </w:r>
            <w:r>
              <w:rPr>
                <w:rFonts w:hint="eastAsia" w:ascii="仿宋_GB2312" w:hAnsi="仿宋_GB2312" w:eastAsia="仿宋_GB2312"/>
                <w:sz w:val="28"/>
                <w:szCs w:val="28"/>
              </w:rPr>
              <w:t>．财务清算及剩余财产安置情况：</w:t>
            </w:r>
          </w:p>
          <w:p w14:paraId="026C7C8C">
            <w:pPr>
              <w:adjustRightInd w:val="0"/>
              <w:snapToGrid w:val="0"/>
              <w:rPr>
                <w:rFonts w:ascii="仿宋_GB2312" w:hAnsi="仿宋_GB2312" w:eastAsia="仿宋_GB2312"/>
                <w:sz w:val="28"/>
                <w:szCs w:val="28"/>
              </w:rPr>
            </w:pPr>
          </w:p>
        </w:tc>
        <w:tc>
          <w:tcPr>
            <w:tcW w:w="5028" w:type="dxa"/>
            <w:gridSpan w:val="3"/>
            <w:tcBorders>
              <w:left w:val="single" w:color="auto" w:sz="4" w:space="0"/>
              <w:right w:val="single" w:color="auto" w:sz="12" w:space="0"/>
            </w:tcBorders>
          </w:tcPr>
          <w:p w14:paraId="16F2A9DB">
            <w:pPr>
              <w:adjustRightInd w:val="0"/>
              <w:snapToGrid w:val="0"/>
              <w:rPr>
                <w:rFonts w:ascii="仿宋_GB2312" w:hAnsi="仿宋_GB2312" w:eastAsia="仿宋_GB2312"/>
                <w:sz w:val="28"/>
                <w:szCs w:val="28"/>
              </w:rPr>
            </w:pPr>
            <w:r>
              <w:rPr>
                <w:rFonts w:ascii="仿宋_GB2312" w:hAnsi="仿宋_GB2312" w:eastAsia="仿宋_GB2312"/>
                <w:sz w:val="28"/>
                <w:szCs w:val="28"/>
              </w:rPr>
              <w:t>4</w:t>
            </w:r>
            <w:r>
              <w:rPr>
                <w:rFonts w:hint="eastAsia" w:ascii="仿宋_GB2312" w:hAnsi="仿宋_GB2312" w:eastAsia="仿宋_GB2312"/>
                <w:sz w:val="28"/>
                <w:szCs w:val="28"/>
              </w:rPr>
              <w:t>．举办者意见：</w:t>
            </w:r>
          </w:p>
          <w:p w14:paraId="766AE35D">
            <w:pPr>
              <w:adjustRightInd w:val="0"/>
              <w:snapToGrid w:val="0"/>
              <w:rPr>
                <w:rFonts w:ascii="仿宋_GB2312" w:hAnsi="仿宋_GB2312" w:eastAsia="仿宋_GB2312"/>
                <w:sz w:val="28"/>
                <w:szCs w:val="28"/>
              </w:rPr>
            </w:pPr>
            <w:r>
              <w:rPr>
                <w:rFonts w:hint="eastAsia" w:ascii="仿宋_GB2312" w:hAnsi="仿宋_GB2312" w:eastAsia="仿宋_GB2312"/>
                <w:sz w:val="28"/>
                <w:szCs w:val="28"/>
              </w:rPr>
              <w:t xml:space="preserve"> </w:t>
            </w:r>
          </w:p>
          <w:p w14:paraId="7DA16F73">
            <w:pPr>
              <w:adjustRightInd w:val="0"/>
              <w:snapToGrid w:val="0"/>
              <w:rPr>
                <w:rFonts w:ascii="仿宋_GB2312" w:hAnsi="仿宋_GB2312" w:eastAsia="仿宋_GB2312"/>
                <w:sz w:val="28"/>
                <w:szCs w:val="28"/>
              </w:rPr>
            </w:pPr>
          </w:p>
          <w:p w14:paraId="353D9AF8">
            <w:pPr>
              <w:adjustRightInd w:val="0"/>
              <w:snapToGrid w:val="0"/>
              <w:rPr>
                <w:rFonts w:ascii="仿宋_GB2312" w:hAnsi="仿宋_GB2312" w:eastAsia="仿宋_GB2312"/>
                <w:sz w:val="28"/>
                <w:szCs w:val="28"/>
              </w:rPr>
            </w:pPr>
            <w:r>
              <w:rPr>
                <w:rFonts w:hint="eastAsia" w:ascii="仿宋_GB2312" w:hAnsi="仿宋_GB2312" w:eastAsia="仿宋_GB2312"/>
                <w:sz w:val="28"/>
                <w:szCs w:val="28"/>
              </w:rPr>
              <w:t>签名（章）</w:t>
            </w:r>
          </w:p>
          <w:p w14:paraId="176EF03E">
            <w:pPr>
              <w:adjustRightInd w:val="0"/>
              <w:snapToGrid w:val="0"/>
              <w:rPr>
                <w:rFonts w:ascii="仿宋_GB2312" w:hAnsi="仿宋_GB2312" w:eastAsia="仿宋_GB2312"/>
                <w:sz w:val="28"/>
                <w:szCs w:val="28"/>
              </w:rPr>
            </w:pPr>
            <w:r>
              <w:rPr>
                <w:rFonts w:hint="eastAsia" w:ascii="仿宋_GB2312" w:hAnsi="仿宋_GB2312" w:eastAsia="仿宋_GB2312"/>
                <w:sz w:val="28"/>
                <w:szCs w:val="28"/>
              </w:rPr>
              <w:t xml:space="preserve">                      年   月   日</w:t>
            </w:r>
          </w:p>
        </w:tc>
      </w:tr>
      <w:tr w14:paraId="481CD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14" w:hRule="atLeast"/>
        </w:trPr>
        <w:tc>
          <w:tcPr>
            <w:tcW w:w="4663" w:type="dxa"/>
            <w:gridSpan w:val="2"/>
            <w:tcBorders>
              <w:left w:val="single" w:color="auto" w:sz="12" w:space="0"/>
              <w:right w:val="single" w:color="auto" w:sz="6" w:space="0"/>
            </w:tcBorders>
          </w:tcPr>
          <w:p w14:paraId="12EEA8D7">
            <w:pPr>
              <w:adjustRightInd w:val="0"/>
              <w:snapToGrid w:val="0"/>
              <w:rPr>
                <w:rFonts w:ascii="仿宋_GB2312" w:hAnsi="仿宋_GB2312" w:eastAsia="仿宋_GB2312"/>
                <w:sz w:val="28"/>
                <w:szCs w:val="28"/>
              </w:rPr>
            </w:pPr>
            <w:r>
              <w:rPr>
                <w:rFonts w:hint="eastAsia" w:ascii="仿宋_GB2312" w:hAnsi="仿宋_GB2312" w:eastAsia="仿宋_GB2312"/>
                <w:sz w:val="28"/>
                <w:szCs w:val="28"/>
              </w:rPr>
              <w:t>5．理（董）事会意见：</w:t>
            </w:r>
          </w:p>
          <w:p w14:paraId="68CFF1DB">
            <w:pPr>
              <w:adjustRightInd w:val="0"/>
              <w:snapToGrid w:val="0"/>
              <w:rPr>
                <w:rFonts w:ascii="仿宋_GB2312" w:hAnsi="仿宋_GB2312" w:eastAsia="仿宋_GB2312"/>
                <w:sz w:val="28"/>
                <w:szCs w:val="28"/>
              </w:rPr>
            </w:pPr>
          </w:p>
          <w:p w14:paraId="0C7E4FC7">
            <w:pPr>
              <w:adjustRightInd w:val="0"/>
              <w:snapToGrid w:val="0"/>
              <w:rPr>
                <w:rFonts w:ascii="仿宋_GB2312" w:hAnsi="仿宋_GB2312" w:eastAsia="仿宋_GB2312"/>
                <w:sz w:val="28"/>
                <w:szCs w:val="28"/>
              </w:rPr>
            </w:pPr>
          </w:p>
          <w:p w14:paraId="64C74A60">
            <w:pPr>
              <w:adjustRightInd w:val="0"/>
              <w:snapToGrid w:val="0"/>
              <w:rPr>
                <w:rFonts w:ascii="仿宋_GB2312" w:hAnsi="仿宋_GB2312" w:eastAsia="仿宋_GB2312"/>
                <w:sz w:val="28"/>
                <w:szCs w:val="28"/>
              </w:rPr>
            </w:pPr>
            <w:r>
              <w:rPr>
                <w:rFonts w:hint="eastAsia" w:ascii="仿宋_GB2312" w:hAnsi="仿宋_GB2312" w:eastAsia="仿宋_GB2312"/>
                <w:sz w:val="28"/>
                <w:szCs w:val="28"/>
              </w:rPr>
              <w:t xml:space="preserve">成员签名：                  </w:t>
            </w:r>
          </w:p>
          <w:p w14:paraId="4C7D30D9">
            <w:pPr>
              <w:adjustRightInd w:val="0"/>
              <w:snapToGrid w:val="0"/>
              <w:rPr>
                <w:rFonts w:ascii="仿宋_GB2312" w:hAnsi="仿宋_GB2312" w:eastAsia="仿宋_GB2312"/>
                <w:sz w:val="28"/>
                <w:szCs w:val="28"/>
              </w:rPr>
            </w:pPr>
          </w:p>
          <w:p w14:paraId="79C7C4DA">
            <w:pPr>
              <w:adjustRightInd w:val="0"/>
              <w:snapToGrid w:val="0"/>
              <w:ind w:firstLine="3220" w:firstLineChars="1150"/>
              <w:rPr>
                <w:rFonts w:ascii="仿宋_GB2312" w:hAnsi="仿宋_GB2312" w:eastAsia="仿宋_GB2312"/>
                <w:sz w:val="28"/>
                <w:szCs w:val="28"/>
              </w:rPr>
            </w:pPr>
          </w:p>
        </w:tc>
        <w:tc>
          <w:tcPr>
            <w:tcW w:w="5028" w:type="dxa"/>
            <w:gridSpan w:val="3"/>
            <w:tcBorders>
              <w:left w:val="single" w:color="auto" w:sz="6" w:space="0"/>
              <w:right w:val="single" w:color="auto" w:sz="12" w:space="0"/>
            </w:tcBorders>
          </w:tcPr>
          <w:p w14:paraId="7FD7DF18">
            <w:pPr>
              <w:adjustRightInd w:val="0"/>
              <w:snapToGrid w:val="0"/>
              <w:rPr>
                <w:rFonts w:ascii="仿宋_GB2312" w:hAnsi="仿宋_GB2312" w:eastAsia="仿宋_GB2312"/>
                <w:sz w:val="28"/>
                <w:szCs w:val="28"/>
              </w:rPr>
            </w:pPr>
            <w:r>
              <w:rPr>
                <w:rFonts w:hint="eastAsia" w:ascii="仿宋_GB2312" w:hAnsi="仿宋_GB2312" w:eastAsia="仿宋_GB2312"/>
                <w:sz w:val="28"/>
                <w:szCs w:val="28"/>
              </w:rPr>
              <w:t>6．所在地区级教育主管部门初审意见：</w:t>
            </w:r>
          </w:p>
          <w:p w14:paraId="17969E52">
            <w:pPr>
              <w:adjustRightInd w:val="0"/>
              <w:snapToGrid w:val="0"/>
              <w:ind w:firstLine="140" w:firstLineChars="50"/>
              <w:rPr>
                <w:rFonts w:ascii="仿宋_GB2312" w:hAnsi="仿宋_GB2312" w:eastAsia="仿宋_GB2312"/>
                <w:sz w:val="28"/>
                <w:szCs w:val="28"/>
              </w:rPr>
            </w:pPr>
          </w:p>
          <w:p w14:paraId="08447A59">
            <w:pPr>
              <w:adjustRightInd w:val="0"/>
              <w:snapToGrid w:val="0"/>
              <w:ind w:firstLine="140" w:firstLineChars="50"/>
              <w:rPr>
                <w:rFonts w:ascii="仿宋_GB2312" w:hAnsi="仿宋_GB2312" w:eastAsia="仿宋_GB2312"/>
                <w:sz w:val="28"/>
                <w:szCs w:val="28"/>
              </w:rPr>
            </w:pPr>
          </w:p>
          <w:p w14:paraId="4616518B">
            <w:pPr>
              <w:adjustRightInd w:val="0"/>
              <w:snapToGrid w:val="0"/>
              <w:ind w:firstLine="140" w:firstLineChars="50"/>
              <w:rPr>
                <w:rFonts w:ascii="仿宋_GB2312" w:hAnsi="仿宋_GB2312" w:eastAsia="仿宋_GB2312"/>
                <w:sz w:val="28"/>
                <w:szCs w:val="28"/>
              </w:rPr>
            </w:pPr>
          </w:p>
          <w:p w14:paraId="61431796">
            <w:pPr>
              <w:adjustRightInd w:val="0"/>
              <w:snapToGrid w:val="0"/>
              <w:ind w:firstLine="140" w:firstLineChars="50"/>
              <w:rPr>
                <w:rFonts w:ascii="仿宋_GB2312" w:hAnsi="仿宋_GB2312" w:eastAsia="仿宋_GB2312"/>
                <w:sz w:val="28"/>
                <w:szCs w:val="28"/>
              </w:rPr>
            </w:pPr>
          </w:p>
          <w:p w14:paraId="65ECCA61">
            <w:pPr>
              <w:adjustRightInd w:val="0"/>
              <w:snapToGrid w:val="0"/>
              <w:ind w:firstLine="3080" w:firstLineChars="1100"/>
              <w:rPr>
                <w:rFonts w:ascii="仿宋_GB2312" w:hAnsi="仿宋_GB2312" w:eastAsia="仿宋_GB2312"/>
                <w:sz w:val="28"/>
                <w:szCs w:val="28"/>
              </w:rPr>
            </w:pPr>
            <w:r>
              <w:rPr>
                <w:rFonts w:hint="eastAsia" w:ascii="仿宋_GB2312" w:hAnsi="仿宋_GB2312" w:eastAsia="仿宋_GB2312"/>
                <w:sz w:val="28"/>
                <w:szCs w:val="28"/>
              </w:rPr>
              <w:t>年   月   日</w:t>
            </w:r>
          </w:p>
        </w:tc>
      </w:tr>
      <w:tr w14:paraId="7C2FBD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4" w:hRule="atLeast"/>
        </w:trPr>
        <w:tc>
          <w:tcPr>
            <w:tcW w:w="4663" w:type="dxa"/>
            <w:gridSpan w:val="2"/>
            <w:tcBorders>
              <w:left w:val="single" w:color="auto" w:sz="12" w:space="0"/>
              <w:bottom w:val="single" w:color="auto" w:sz="12" w:space="0"/>
              <w:right w:val="single" w:color="auto" w:sz="8" w:space="0"/>
            </w:tcBorders>
          </w:tcPr>
          <w:p w14:paraId="14D24A25">
            <w:pPr>
              <w:adjustRightInd w:val="0"/>
              <w:snapToGrid w:val="0"/>
              <w:rPr>
                <w:rFonts w:ascii="仿宋_GB2312" w:hAnsi="仿宋_GB2312" w:eastAsia="仿宋_GB2312"/>
                <w:sz w:val="28"/>
                <w:szCs w:val="28"/>
              </w:rPr>
            </w:pPr>
            <w:r>
              <w:rPr>
                <w:rFonts w:hint="eastAsia" w:ascii="仿宋_GB2312" w:hAnsi="仿宋_GB2312" w:eastAsia="仿宋_GB2312"/>
                <w:sz w:val="28"/>
                <w:szCs w:val="28"/>
              </w:rPr>
              <w:t>7．受理意见：</w:t>
            </w:r>
          </w:p>
          <w:p w14:paraId="62732975">
            <w:pPr>
              <w:adjustRightInd w:val="0"/>
              <w:snapToGrid w:val="0"/>
              <w:rPr>
                <w:rFonts w:ascii="仿宋_GB2312" w:hAnsi="仿宋_GB2312" w:eastAsia="仿宋_GB2312"/>
                <w:sz w:val="28"/>
                <w:szCs w:val="28"/>
              </w:rPr>
            </w:pPr>
          </w:p>
          <w:p w14:paraId="770A5A4C">
            <w:pPr>
              <w:adjustRightInd w:val="0"/>
              <w:snapToGrid w:val="0"/>
              <w:rPr>
                <w:rFonts w:ascii="仿宋_GB2312" w:hAnsi="仿宋_GB2312" w:eastAsia="仿宋_GB2312"/>
                <w:sz w:val="28"/>
                <w:szCs w:val="28"/>
              </w:rPr>
            </w:pPr>
          </w:p>
          <w:p w14:paraId="63370BEB">
            <w:pPr>
              <w:adjustRightInd w:val="0"/>
              <w:snapToGrid w:val="0"/>
              <w:rPr>
                <w:rFonts w:ascii="仿宋_GB2312" w:hAnsi="仿宋_GB2312" w:eastAsia="仿宋_GB2312"/>
                <w:sz w:val="28"/>
                <w:szCs w:val="28"/>
              </w:rPr>
            </w:pPr>
          </w:p>
          <w:p w14:paraId="51D12F61">
            <w:pPr>
              <w:adjustRightInd w:val="0"/>
              <w:snapToGrid w:val="0"/>
              <w:ind w:firstLine="2520" w:firstLineChars="900"/>
              <w:rPr>
                <w:rFonts w:ascii="仿宋_GB2312" w:hAnsi="仿宋_GB2312" w:eastAsia="仿宋_GB2312"/>
                <w:sz w:val="28"/>
                <w:szCs w:val="28"/>
              </w:rPr>
            </w:pPr>
            <w:r>
              <w:rPr>
                <w:rFonts w:hint="eastAsia" w:ascii="仿宋_GB2312" w:hAnsi="仿宋_GB2312" w:eastAsia="仿宋_GB2312"/>
                <w:sz w:val="28"/>
                <w:szCs w:val="28"/>
              </w:rPr>
              <w:t>年   月   日</w:t>
            </w:r>
          </w:p>
        </w:tc>
        <w:tc>
          <w:tcPr>
            <w:tcW w:w="5028" w:type="dxa"/>
            <w:gridSpan w:val="3"/>
            <w:tcBorders>
              <w:left w:val="single" w:color="auto" w:sz="8" w:space="0"/>
              <w:bottom w:val="single" w:color="auto" w:sz="12" w:space="0"/>
              <w:right w:val="single" w:color="auto" w:sz="12" w:space="0"/>
            </w:tcBorders>
          </w:tcPr>
          <w:p w14:paraId="6113837D">
            <w:pPr>
              <w:adjustRightInd w:val="0"/>
              <w:snapToGrid w:val="0"/>
              <w:rPr>
                <w:rFonts w:ascii="仿宋_GB2312" w:hAnsi="仿宋_GB2312" w:eastAsia="仿宋_GB2312"/>
                <w:sz w:val="28"/>
                <w:szCs w:val="28"/>
              </w:rPr>
            </w:pPr>
            <w:r>
              <w:rPr>
                <w:rFonts w:hint="eastAsia" w:ascii="仿宋_GB2312" w:hAnsi="仿宋_GB2312" w:eastAsia="仿宋_GB2312"/>
                <w:sz w:val="28"/>
                <w:szCs w:val="28"/>
              </w:rPr>
              <w:t>8．市教育局意见：</w:t>
            </w:r>
          </w:p>
          <w:p w14:paraId="44A837CA">
            <w:pPr>
              <w:adjustRightInd w:val="0"/>
              <w:snapToGrid w:val="0"/>
              <w:rPr>
                <w:rFonts w:ascii="仿宋_GB2312" w:hAnsi="仿宋_GB2312" w:eastAsia="仿宋_GB2312"/>
                <w:sz w:val="28"/>
                <w:szCs w:val="28"/>
              </w:rPr>
            </w:pPr>
          </w:p>
          <w:p w14:paraId="04711102">
            <w:pPr>
              <w:adjustRightInd w:val="0"/>
              <w:snapToGrid w:val="0"/>
              <w:rPr>
                <w:rFonts w:ascii="仿宋_GB2312" w:hAnsi="仿宋_GB2312" w:eastAsia="仿宋_GB2312"/>
                <w:sz w:val="28"/>
                <w:szCs w:val="28"/>
              </w:rPr>
            </w:pPr>
          </w:p>
          <w:p w14:paraId="00A63E4A">
            <w:pPr>
              <w:adjustRightInd w:val="0"/>
              <w:snapToGrid w:val="0"/>
              <w:rPr>
                <w:rFonts w:ascii="仿宋_GB2312" w:hAnsi="仿宋_GB2312" w:eastAsia="仿宋_GB2312"/>
                <w:sz w:val="28"/>
                <w:szCs w:val="28"/>
              </w:rPr>
            </w:pPr>
          </w:p>
          <w:p w14:paraId="04B05815">
            <w:pPr>
              <w:adjustRightInd w:val="0"/>
              <w:snapToGrid w:val="0"/>
              <w:ind w:firstLine="3080" w:firstLineChars="1100"/>
              <w:rPr>
                <w:rFonts w:ascii="仿宋_GB2312" w:hAnsi="仿宋_GB2312" w:eastAsia="仿宋_GB2312"/>
                <w:sz w:val="28"/>
                <w:szCs w:val="28"/>
              </w:rPr>
            </w:pPr>
            <w:r>
              <w:rPr>
                <w:rFonts w:hint="eastAsia" w:ascii="仿宋_GB2312" w:hAnsi="仿宋_GB2312" w:eastAsia="仿宋_GB2312"/>
                <w:sz w:val="28"/>
                <w:szCs w:val="28"/>
              </w:rPr>
              <w:t>年   月   日</w:t>
            </w:r>
          </w:p>
        </w:tc>
      </w:tr>
      <w:bookmarkEnd w:id="94"/>
    </w:tbl>
    <w:p w14:paraId="4E903758">
      <w:pPr>
        <w:pStyle w:val="6"/>
        <w:spacing w:line="640" w:lineRule="exact"/>
        <w:ind w:right="-42" w:rightChars="-20" w:firstLine="0" w:firstLineChars="0"/>
        <w:rPr>
          <w:rFonts w:ascii="仿宋_GB2312" w:hAnsi="黑体" w:eastAsia="仿宋_GB2312"/>
          <w:sz w:val="28"/>
          <w:szCs w:val="28"/>
        </w:rPr>
      </w:pPr>
    </w:p>
    <w:p w14:paraId="671E215B">
      <w:pPr>
        <w:rPr>
          <w:rFonts w:ascii="仿宋_GB2312" w:hAnsi="仿宋_GB2312" w:eastAsia="仿宋_GB2312"/>
          <w:sz w:val="28"/>
          <w:szCs w:val="28"/>
        </w:rPr>
      </w:pPr>
    </w:p>
    <w:sectPr>
      <w:pgSz w:w="11906" w:h="16838"/>
      <w:pgMar w:top="1440" w:right="1797" w:bottom="1440" w:left="1797"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Helvetica Neue">
    <w:altName w:val="Times New Roman"/>
    <w:panose1 w:val="00000000000000000000"/>
    <w:charset w:val="00"/>
    <w:family w:val="auto"/>
    <w:pitch w:val="default"/>
    <w:sig w:usb0="00000000" w:usb1="00000000" w:usb2="00000010" w:usb3="00000000" w:csb0="00000001" w:csb1="00000000"/>
  </w:font>
  <w:font w:name="楷体_GB2312">
    <w:panose1 w:val="02010609030101010101"/>
    <w:charset w:val="86"/>
    <w:family w:val="modern"/>
    <w:pitch w:val="default"/>
    <w:sig w:usb0="00000001" w:usb1="080E0000" w:usb2="00000000" w:usb3="00000000" w:csb0="00040000" w:csb1="00000000"/>
  </w:font>
  <w:font w:name="tim">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方正仿宋简体">
    <w:altName w:val="微软雅黑"/>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29769368"/>
      <w:docPartObj>
        <w:docPartGallery w:val="AutoText"/>
      </w:docPartObj>
    </w:sdtPr>
    <w:sdtContent>
      <w:p w14:paraId="30A2B006">
        <w:pPr>
          <w:pStyle w:val="9"/>
          <w:jc w:val="center"/>
        </w:pPr>
        <w:r>
          <w:fldChar w:fldCharType="begin"/>
        </w:r>
        <w:r>
          <w:instrText xml:space="preserve">PAGE   \* MERGEFORMAT</w:instrText>
        </w:r>
        <w:r>
          <w:fldChar w:fldCharType="separate"/>
        </w:r>
        <w:r>
          <w:rPr>
            <w:lang w:val="zh-CN"/>
          </w:rPr>
          <w:t>57</w:t>
        </w:r>
        <w:r>
          <w:fldChar w:fldCharType="end"/>
        </w:r>
      </w:p>
    </w:sdtContent>
  </w:sdt>
  <w:p w14:paraId="257E4472">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F0C"/>
    <w:rsid w:val="00000445"/>
    <w:rsid w:val="000234C8"/>
    <w:rsid w:val="0003729B"/>
    <w:rsid w:val="00042267"/>
    <w:rsid w:val="00043DF3"/>
    <w:rsid w:val="00044497"/>
    <w:rsid w:val="00050B4F"/>
    <w:rsid w:val="00053428"/>
    <w:rsid w:val="0006231F"/>
    <w:rsid w:val="000649FB"/>
    <w:rsid w:val="00074504"/>
    <w:rsid w:val="00074781"/>
    <w:rsid w:val="00074EEE"/>
    <w:rsid w:val="000752D3"/>
    <w:rsid w:val="00087A0D"/>
    <w:rsid w:val="000945B8"/>
    <w:rsid w:val="000B33A0"/>
    <w:rsid w:val="000B3F0E"/>
    <w:rsid w:val="000D14D5"/>
    <w:rsid w:val="000D17E2"/>
    <w:rsid w:val="000D25C5"/>
    <w:rsid w:val="000D4408"/>
    <w:rsid w:val="000D4B72"/>
    <w:rsid w:val="000E14C5"/>
    <w:rsid w:val="000E3018"/>
    <w:rsid w:val="000E5E62"/>
    <w:rsid w:val="000E7864"/>
    <w:rsid w:val="000F0BA7"/>
    <w:rsid w:val="000F3116"/>
    <w:rsid w:val="000F3B0F"/>
    <w:rsid w:val="000F5890"/>
    <w:rsid w:val="00104B75"/>
    <w:rsid w:val="00114020"/>
    <w:rsid w:val="001148A0"/>
    <w:rsid w:val="00116F79"/>
    <w:rsid w:val="0011769E"/>
    <w:rsid w:val="0012411B"/>
    <w:rsid w:val="0013030E"/>
    <w:rsid w:val="00136950"/>
    <w:rsid w:val="0013742B"/>
    <w:rsid w:val="0013757C"/>
    <w:rsid w:val="0014495F"/>
    <w:rsid w:val="00153345"/>
    <w:rsid w:val="001653B0"/>
    <w:rsid w:val="00166930"/>
    <w:rsid w:val="00167F1B"/>
    <w:rsid w:val="001752C8"/>
    <w:rsid w:val="00175B7C"/>
    <w:rsid w:val="00181280"/>
    <w:rsid w:val="00187005"/>
    <w:rsid w:val="001936F7"/>
    <w:rsid w:val="001A0C19"/>
    <w:rsid w:val="001A2177"/>
    <w:rsid w:val="001A781D"/>
    <w:rsid w:val="001B0989"/>
    <w:rsid w:val="001B4D39"/>
    <w:rsid w:val="001C334D"/>
    <w:rsid w:val="001C4783"/>
    <w:rsid w:val="001C6081"/>
    <w:rsid w:val="001D0C31"/>
    <w:rsid w:val="001D0D08"/>
    <w:rsid w:val="001D231E"/>
    <w:rsid w:val="001D2D12"/>
    <w:rsid w:val="001D3947"/>
    <w:rsid w:val="001D4D1C"/>
    <w:rsid w:val="001D4FD4"/>
    <w:rsid w:val="001E5655"/>
    <w:rsid w:val="001E5D84"/>
    <w:rsid w:val="001F4D79"/>
    <w:rsid w:val="002058DD"/>
    <w:rsid w:val="00206CBC"/>
    <w:rsid w:val="00210388"/>
    <w:rsid w:val="00217707"/>
    <w:rsid w:val="00231BD2"/>
    <w:rsid w:val="002341AE"/>
    <w:rsid w:val="00234C1E"/>
    <w:rsid w:val="0023535E"/>
    <w:rsid w:val="002364AE"/>
    <w:rsid w:val="002466D2"/>
    <w:rsid w:val="00256685"/>
    <w:rsid w:val="00257A4A"/>
    <w:rsid w:val="00262F37"/>
    <w:rsid w:val="00272315"/>
    <w:rsid w:val="00274A12"/>
    <w:rsid w:val="00280FF2"/>
    <w:rsid w:val="00296EEF"/>
    <w:rsid w:val="002A57AC"/>
    <w:rsid w:val="002B0773"/>
    <w:rsid w:val="002B1CB0"/>
    <w:rsid w:val="002B47FF"/>
    <w:rsid w:val="002C2C95"/>
    <w:rsid w:val="002D1528"/>
    <w:rsid w:val="002D2C28"/>
    <w:rsid w:val="002D4094"/>
    <w:rsid w:val="002D4E61"/>
    <w:rsid w:val="002D5BDF"/>
    <w:rsid w:val="002D5ED5"/>
    <w:rsid w:val="002E2454"/>
    <w:rsid w:val="002E3BE6"/>
    <w:rsid w:val="002F08E0"/>
    <w:rsid w:val="002F44FD"/>
    <w:rsid w:val="002F48C2"/>
    <w:rsid w:val="00302BFE"/>
    <w:rsid w:val="00306C34"/>
    <w:rsid w:val="00316C5D"/>
    <w:rsid w:val="003256B4"/>
    <w:rsid w:val="003274E0"/>
    <w:rsid w:val="003335E3"/>
    <w:rsid w:val="0034081E"/>
    <w:rsid w:val="003457C5"/>
    <w:rsid w:val="003531E3"/>
    <w:rsid w:val="00356F2B"/>
    <w:rsid w:val="00357907"/>
    <w:rsid w:val="00357CFA"/>
    <w:rsid w:val="00357F5B"/>
    <w:rsid w:val="00363FCA"/>
    <w:rsid w:val="0036660A"/>
    <w:rsid w:val="00370254"/>
    <w:rsid w:val="003773FA"/>
    <w:rsid w:val="0038098B"/>
    <w:rsid w:val="003814FF"/>
    <w:rsid w:val="00381B96"/>
    <w:rsid w:val="00381CDF"/>
    <w:rsid w:val="00384F9B"/>
    <w:rsid w:val="00397545"/>
    <w:rsid w:val="003A309E"/>
    <w:rsid w:val="003A680D"/>
    <w:rsid w:val="003B1E67"/>
    <w:rsid w:val="003B300E"/>
    <w:rsid w:val="003B332A"/>
    <w:rsid w:val="003D047F"/>
    <w:rsid w:val="003D3392"/>
    <w:rsid w:val="003D3A2F"/>
    <w:rsid w:val="003D583A"/>
    <w:rsid w:val="003D68CB"/>
    <w:rsid w:val="003E277D"/>
    <w:rsid w:val="003E29D4"/>
    <w:rsid w:val="003E3074"/>
    <w:rsid w:val="003E59DE"/>
    <w:rsid w:val="003E7795"/>
    <w:rsid w:val="003F39C7"/>
    <w:rsid w:val="003F7321"/>
    <w:rsid w:val="004018C2"/>
    <w:rsid w:val="00401B79"/>
    <w:rsid w:val="00402AB9"/>
    <w:rsid w:val="0040704D"/>
    <w:rsid w:val="00410C7A"/>
    <w:rsid w:val="004157F9"/>
    <w:rsid w:val="00416842"/>
    <w:rsid w:val="00424237"/>
    <w:rsid w:val="00434717"/>
    <w:rsid w:val="00444A75"/>
    <w:rsid w:val="00453268"/>
    <w:rsid w:val="00454942"/>
    <w:rsid w:val="00455329"/>
    <w:rsid w:val="00456416"/>
    <w:rsid w:val="00456CE8"/>
    <w:rsid w:val="00465F3C"/>
    <w:rsid w:val="00467D1E"/>
    <w:rsid w:val="00470F72"/>
    <w:rsid w:val="0047255B"/>
    <w:rsid w:val="004776D6"/>
    <w:rsid w:val="0049052B"/>
    <w:rsid w:val="00492E37"/>
    <w:rsid w:val="00496388"/>
    <w:rsid w:val="004A07F9"/>
    <w:rsid w:val="004A41CB"/>
    <w:rsid w:val="004A50B7"/>
    <w:rsid w:val="004A54FF"/>
    <w:rsid w:val="004A624E"/>
    <w:rsid w:val="004B6996"/>
    <w:rsid w:val="004C12F4"/>
    <w:rsid w:val="004C3A35"/>
    <w:rsid w:val="004C4C88"/>
    <w:rsid w:val="004C4EE1"/>
    <w:rsid w:val="004C6407"/>
    <w:rsid w:val="004D1828"/>
    <w:rsid w:val="004D1D53"/>
    <w:rsid w:val="004D24B2"/>
    <w:rsid w:val="004D4EA7"/>
    <w:rsid w:val="004E0723"/>
    <w:rsid w:val="004E2AEB"/>
    <w:rsid w:val="004E7608"/>
    <w:rsid w:val="004F27FB"/>
    <w:rsid w:val="004F2CEC"/>
    <w:rsid w:val="00506D0C"/>
    <w:rsid w:val="00510619"/>
    <w:rsid w:val="00511CA2"/>
    <w:rsid w:val="005122D3"/>
    <w:rsid w:val="005125F0"/>
    <w:rsid w:val="00513602"/>
    <w:rsid w:val="00520950"/>
    <w:rsid w:val="005232FC"/>
    <w:rsid w:val="005248A6"/>
    <w:rsid w:val="00525219"/>
    <w:rsid w:val="00526BBD"/>
    <w:rsid w:val="00530058"/>
    <w:rsid w:val="00530CE1"/>
    <w:rsid w:val="005322E3"/>
    <w:rsid w:val="00534376"/>
    <w:rsid w:val="0053717D"/>
    <w:rsid w:val="00542404"/>
    <w:rsid w:val="00550077"/>
    <w:rsid w:val="00551D5F"/>
    <w:rsid w:val="005533D6"/>
    <w:rsid w:val="00557B1A"/>
    <w:rsid w:val="005649C5"/>
    <w:rsid w:val="005657CD"/>
    <w:rsid w:val="00565F2A"/>
    <w:rsid w:val="00566E9C"/>
    <w:rsid w:val="005717AC"/>
    <w:rsid w:val="00574317"/>
    <w:rsid w:val="0057635A"/>
    <w:rsid w:val="00576F6F"/>
    <w:rsid w:val="00582AF6"/>
    <w:rsid w:val="00585345"/>
    <w:rsid w:val="0058538D"/>
    <w:rsid w:val="00590BB8"/>
    <w:rsid w:val="00593466"/>
    <w:rsid w:val="0059426B"/>
    <w:rsid w:val="005A10A2"/>
    <w:rsid w:val="005A4713"/>
    <w:rsid w:val="005A4B75"/>
    <w:rsid w:val="005A4E2F"/>
    <w:rsid w:val="005A5593"/>
    <w:rsid w:val="005C51B8"/>
    <w:rsid w:val="005D0460"/>
    <w:rsid w:val="005E42A0"/>
    <w:rsid w:val="005E5AC7"/>
    <w:rsid w:val="005F3D26"/>
    <w:rsid w:val="00606891"/>
    <w:rsid w:val="006070C5"/>
    <w:rsid w:val="006109C9"/>
    <w:rsid w:val="0061379E"/>
    <w:rsid w:val="00615C85"/>
    <w:rsid w:val="00615CCF"/>
    <w:rsid w:val="0061667F"/>
    <w:rsid w:val="00624518"/>
    <w:rsid w:val="00631885"/>
    <w:rsid w:val="00632CBD"/>
    <w:rsid w:val="00641CEB"/>
    <w:rsid w:val="0064274B"/>
    <w:rsid w:val="006437BA"/>
    <w:rsid w:val="0066169D"/>
    <w:rsid w:val="00664279"/>
    <w:rsid w:val="00674383"/>
    <w:rsid w:val="00674403"/>
    <w:rsid w:val="00675E41"/>
    <w:rsid w:val="00676D64"/>
    <w:rsid w:val="00682BFF"/>
    <w:rsid w:val="00682C33"/>
    <w:rsid w:val="00691208"/>
    <w:rsid w:val="006A5566"/>
    <w:rsid w:val="006A6A0A"/>
    <w:rsid w:val="006A6BAC"/>
    <w:rsid w:val="006A7B19"/>
    <w:rsid w:val="006B150C"/>
    <w:rsid w:val="006B206A"/>
    <w:rsid w:val="006B675B"/>
    <w:rsid w:val="006C682E"/>
    <w:rsid w:val="006D0360"/>
    <w:rsid w:val="006D673F"/>
    <w:rsid w:val="006E5B5A"/>
    <w:rsid w:val="006E683C"/>
    <w:rsid w:val="006F49E5"/>
    <w:rsid w:val="006F58C2"/>
    <w:rsid w:val="006F5C6C"/>
    <w:rsid w:val="006F7AAE"/>
    <w:rsid w:val="00701698"/>
    <w:rsid w:val="00710336"/>
    <w:rsid w:val="00711DE1"/>
    <w:rsid w:val="00722565"/>
    <w:rsid w:val="00723CCB"/>
    <w:rsid w:val="0072619B"/>
    <w:rsid w:val="0072669D"/>
    <w:rsid w:val="00726D06"/>
    <w:rsid w:val="007275BC"/>
    <w:rsid w:val="00727ECA"/>
    <w:rsid w:val="007322B3"/>
    <w:rsid w:val="00733931"/>
    <w:rsid w:val="007347E0"/>
    <w:rsid w:val="00735248"/>
    <w:rsid w:val="00741DD8"/>
    <w:rsid w:val="00742D5E"/>
    <w:rsid w:val="007479E6"/>
    <w:rsid w:val="00752285"/>
    <w:rsid w:val="00753C0F"/>
    <w:rsid w:val="007550C2"/>
    <w:rsid w:val="00760529"/>
    <w:rsid w:val="00763E9D"/>
    <w:rsid w:val="00767339"/>
    <w:rsid w:val="00773887"/>
    <w:rsid w:val="00775688"/>
    <w:rsid w:val="0077768B"/>
    <w:rsid w:val="0078522E"/>
    <w:rsid w:val="00795285"/>
    <w:rsid w:val="007A25A9"/>
    <w:rsid w:val="007A5056"/>
    <w:rsid w:val="007C08DE"/>
    <w:rsid w:val="007C30B9"/>
    <w:rsid w:val="007C3686"/>
    <w:rsid w:val="007C3ABB"/>
    <w:rsid w:val="007D08D8"/>
    <w:rsid w:val="007E2434"/>
    <w:rsid w:val="007F4ECC"/>
    <w:rsid w:val="007F5741"/>
    <w:rsid w:val="00802BBA"/>
    <w:rsid w:val="00807E3F"/>
    <w:rsid w:val="008132C7"/>
    <w:rsid w:val="0082006B"/>
    <w:rsid w:val="00830D03"/>
    <w:rsid w:val="00833D70"/>
    <w:rsid w:val="00836621"/>
    <w:rsid w:val="0083712E"/>
    <w:rsid w:val="00843B0F"/>
    <w:rsid w:val="0084537E"/>
    <w:rsid w:val="00854531"/>
    <w:rsid w:val="008571BF"/>
    <w:rsid w:val="0086534E"/>
    <w:rsid w:val="00866BF7"/>
    <w:rsid w:val="008710A2"/>
    <w:rsid w:val="0087176F"/>
    <w:rsid w:val="00880DE6"/>
    <w:rsid w:val="00884425"/>
    <w:rsid w:val="008A55B2"/>
    <w:rsid w:val="008B00BE"/>
    <w:rsid w:val="008B0964"/>
    <w:rsid w:val="008B5A5E"/>
    <w:rsid w:val="008C072C"/>
    <w:rsid w:val="008C086B"/>
    <w:rsid w:val="008C3005"/>
    <w:rsid w:val="008D13F4"/>
    <w:rsid w:val="008D534B"/>
    <w:rsid w:val="008D7505"/>
    <w:rsid w:val="008E170F"/>
    <w:rsid w:val="008E27B3"/>
    <w:rsid w:val="008E3B84"/>
    <w:rsid w:val="008E6F41"/>
    <w:rsid w:val="008F1FFC"/>
    <w:rsid w:val="008F2B1A"/>
    <w:rsid w:val="008F4A29"/>
    <w:rsid w:val="0090088B"/>
    <w:rsid w:val="00901FC1"/>
    <w:rsid w:val="00906A97"/>
    <w:rsid w:val="009157BF"/>
    <w:rsid w:val="009169F4"/>
    <w:rsid w:val="00916B38"/>
    <w:rsid w:val="009264C8"/>
    <w:rsid w:val="009328D6"/>
    <w:rsid w:val="0093307D"/>
    <w:rsid w:val="00933516"/>
    <w:rsid w:val="0093698A"/>
    <w:rsid w:val="00945093"/>
    <w:rsid w:val="009500FB"/>
    <w:rsid w:val="00952712"/>
    <w:rsid w:val="00965EB0"/>
    <w:rsid w:val="00976993"/>
    <w:rsid w:val="00983378"/>
    <w:rsid w:val="00985096"/>
    <w:rsid w:val="00987FD7"/>
    <w:rsid w:val="00992181"/>
    <w:rsid w:val="009958AE"/>
    <w:rsid w:val="009A37DD"/>
    <w:rsid w:val="009A46B2"/>
    <w:rsid w:val="009A668D"/>
    <w:rsid w:val="009A74E8"/>
    <w:rsid w:val="009A7D15"/>
    <w:rsid w:val="009B3BE2"/>
    <w:rsid w:val="009B4362"/>
    <w:rsid w:val="009B645E"/>
    <w:rsid w:val="009C03D4"/>
    <w:rsid w:val="009F2CFB"/>
    <w:rsid w:val="00A01216"/>
    <w:rsid w:val="00A0238D"/>
    <w:rsid w:val="00A07278"/>
    <w:rsid w:val="00A07AB9"/>
    <w:rsid w:val="00A11C46"/>
    <w:rsid w:val="00A213E1"/>
    <w:rsid w:val="00A215BB"/>
    <w:rsid w:val="00A22F5E"/>
    <w:rsid w:val="00A24085"/>
    <w:rsid w:val="00A264F8"/>
    <w:rsid w:val="00A272B1"/>
    <w:rsid w:val="00A3624C"/>
    <w:rsid w:val="00A365DD"/>
    <w:rsid w:val="00A37270"/>
    <w:rsid w:val="00A43F85"/>
    <w:rsid w:val="00A44CFC"/>
    <w:rsid w:val="00A51327"/>
    <w:rsid w:val="00A628E3"/>
    <w:rsid w:val="00A65FAB"/>
    <w:rsid w:val="00A72E8F"/>
    <w:rsid w:val="00A813EC"/>
    <w:rsid w:val="00A83F4A"/>
    <w:rsid w:val="00A85556"/>
    <w:rsid w:val="00A92C99"/>
    <w:rsid w:val="00A93A81"/>
    <w:rsid w:val="00A94B1E"/>
    <w:rsid w:val="00A974F3"/>
    <w:rsid w:val="00AB055D"/>
    <w:rsid w:val="00AB230A"/>
    <w:rsid w:val="00AB6C2F"/>
    <w:rsid w:val="00AB7D22"/>
    <w:rsid w:val="00AC0E6B"/>
    <w:rsid w:val="00AC4408"/>
    <w:rsid w:val="00AD05E2"/>
    <w:rsid w:val="00AD311A"/>
    <w:rsid w:val="00AD31B2"/>
    <w:rsid w:val="00AD4D17"/>
    <w:rsid w:val="00AD52E6"/>
    <w:rsid w:val="00AF08DE"/>
    <w:rsid w:val="00AF2A77"/>
    <w:rsid w:val="00AF3AAA"/>
    <w:rsid w:val="00AF6028"/>
    <w:rsid w:val="00B1118C"/>
    <w:rsid w:val="00B13B6A"/>
    <w:rsid w:val="00B22693"/>
    <w:rsid w:val="00B30328"/>
    <w:rsid w:val="00B305F4"/>
    <w:rsid w:val="00B3769E"/>
    <w:rsid w:val="00B407C6"/>
    <w:rsid w:val="00B4190B"/>
    <w:rsid w:val="00B44F43"/>
    <w:rsid w:val="00B463B3"/>
    <w:rsid w:val="00B521C9"/>
    <w:rsid w:val="00B53CCA"/>
    <w:rsid w:val="00B562C2"/>
    <w:rsid w:val="00B5753B"/>
    <w:rsid w:val="00B578CD"/>
    <w:rsid w:val="00B67ABD"/>
    <w:rsid w:val="00B72806"/>
    <w:rsid w:val="00B749EC"/>
    <w:rsid w:val="00B755CA"/>
    <w:rsid w:val="00B757A9"/>
    <w:rsid w:val="00B761F0"/>
    <w:rsid w:val="00B77F02"/>
    <w:rsid w:val="00B8003B"/>
    <w:rsid w:val="00B804E2"/>
    <w:rsid w:val="00B80F74"/>
    <w:rsid w:val="00B81E72"/>
    <w:rsid w:val="00B82D84"/>
    <w:rsid w:val="00B85E4F"/>
    <w:rsid w:val="00B90986"/>
    <w:rsid w:val="00B956BF"/>
    <w:rsid w:val="00BA2937"/>
    <w:rsid w:val="00BC7B5C"/>
    <w:rsid w:val="00BD208F"/>
    <w:rsid w:val="00BD4EE5"/>
    <w:rsid w:val="00BD6C17"/>
    <w:rsid w:val="00BE0357"/>
    <w:rsid w:val="00BE528D"/>
    <w:rsid w:val="00BE6742"/>
    <w:rsid w:val="00BF2A58"/>
    <w:rsid w:val="00BF4C81"/>
    <w:rsid w:val="00BF7DD3"/>
    <w:rsid w:val="00C03FBD"/>
    <w:rsid w:val="00C0710A"/>
    <w:rsid w:val="00C12AF9"/>
    <w:rsid w:val="00C1651E"/>
    <w:rsid w:val="00C222D7"/>
    <w:rsid w:val="00C34266"/>
    <w:rsid w:val="00C36245"/>
    <w:rsid w:val="00C36AF5"/>
    <w:rsid w:val="00C37BDC"/>
    <w:rsid w:val="00C45E29"/>
    <w:rsid w:val="00C52B28"/>
    <w:rsid w:val="00C52C86"/>
    <w:rsid w:val="00C55FD4"/>
    <w:rsid w:val="00C717CA"/>
    <w:rsid w:val="00C75CEC"/>
    <w:rsid w:val="00C76740"/>
    <w:rsid w:val="00C800DC"/>
    <w:rsid w:val="00C831CF"/>
    <w:rsid w:val="00C8342C"/>
    <w:rsid w:val="00C8360D"/>
    <w:rsid w:val="00C900C2"/>
    <w:rsid w:val="00CA2BA8"/>
    <w:rsid w:val="00CA2F61"/>
    <w:rsid w:val="00CB0209"/>
    <w:rsid w:val="00CB0FF6"/>
    <w:rsid w:val="00CC514B"/>
    <w:rsid w:val="00CD601C"/>
    <w:rsid w:val="00CD7665"/>
    <w:rsid w:val="00CE2CC5"/>
    <w:rsid w:val="00CF15DD"/>
    <w:rsid w:val="00CF1892"/>
    <w:rsid w:val="00CF18F1"/>
    <w:rsid w:val="00CF20A0"/>
    <w:rsid w:val="00CF2E33"/>
    <w:rsid w:val="00CF53D4"/>
    <w:rsid w:val="00CF5707"/>
    <w:rsid w:val="00CF73EC"/>
    <w:rsid w:val="00CF7D8D"/>
    <w:rsid w:val="00D00567"/>
    <w:rsid w:val="00D04D92"/>
    <w:rsid w:val="00D16604"/>
    <w:rsid w:val="00D257D1"/>
    <w:rsid w:val="00D30039"/>
    <w:rsid w:val="00D31889"/>
    <w:rsid w:val="00D434B2"/>
    <w:rsid w:val="00D46667"/>
    <w:rsid w:val="00D51E16"/>
    <w:rsid w:val="00D53C07"/>
    <w:rsid w:val="00D53D80"/>
    <w:rsid w:val="00D55374"/>
    <w:rsid w:val="00D57CEE"/>
    <w:rsid w:val="00D6097E"/>
    <w:rsid w:val="00D6314E"/>
    <w:rsid w:val="00D66475"/>
    <w:rsid w:val="00D724FD"/>
    <w:rsid w:val="00D73C62"/>
    <w:rsid w:val="00D74777"/>
    <w:rsid w:val="00D74ED9"/>
    <w:rsid w:val="00D765A6"/>
    <w:rsid w:val="00D770C5"/>
    <w:rsid w:val="00D772D1"/>
    <w:rsid w:val="00D800F4"/>
    <w:rsid w:val="00D812B2"/>
    <w:rsid w:val="00D9062F"/>
    <w:rsid w:val="00D95D24"/>
    <w:rsid w:val="00D97E8E"/>
    <w:rsid w:val="00DA115C"/>
    <w:rsid w:val="00DA4429"/>
    <w:rsid w:val="00DA4A9A"/>
    <w:rsid w:val="00DB0B02"/>
    <w:rsid w:val="00DB230A"/>
    <w:rsid w:val="00DB3BE8"/>
    <w:rsid w:val="00DC01B7"/>
    <w:rsid w:val="00DC2523"/>
    <w:rsid w:val="00DC6530"/>
    <w:rsid w:val="00DD14DE"/>
    <w:rsid w:val="00DD5B51"/>
    <w:rsid w:val="00DE4460"/>
    <w:rsid w:val="00DE7E4D"/>
    <w:rsid w:val="00DF283B"/>
    <w:rsid w:val="00DF71C5"/>
    <w:rsid w:val="00E01A18"/>
    <w:rsid w:val="00E13804"/>
    <w:rsid w:val="00E142CF"/>
    <w:rsid w:val="00E15A9B"/>
    <w:rsid w:val="00E22B2C"/>
    <w:rsid w:val="00E22F67"/>
    <w:rsid w:val="00E3003C"/>
    <w:rsid w:val="00E32A71"/>
    <w:rsid w:val="00E339B8"/>
    <w:rsid w:val="00E4239E"/>
    <w:rsid w:val="00E45793"/>
    <w:rsid w:val="00E47E9C"/>
    <w:rsid w:val="00E52DD7"/>
    <w:rsid w:val="00E54D41"/>
    <w:rsid w:val="00E55BF7"/>
    <w:rsid w:val="00E57BBE"/>
    <w:rsid w:val="00E80370"/>
    <w:rsid w:val="00E87758"/>
    <w:rsid w:val="00E90073"/>
    <w:rsid w:val="00E97D59"/>
    <w:rsid w:val="00EA3B2D"/>
    <w:rsid w:val="00EA43B1"/>
    <w:rsid w:val="00EA5F04"/>
    <w:rsid w:val="00EA61A7"/>
    <w:rsid w:val="00EB2539"/>
    <w:rsid w:val="00EB53C8"/>
    <w:rsid w:val="00EB59EB"/>
    <w:rsid w:val="00EB6AF3"/>
    <w:rsid w:val="00EB7A7C"/>
    <w:rsid w:val="00EB7B40"/>
    <w:rsid w:val="00EC5D1A"/>
    <w:rsid w:val="00ED45A4"/>
    <w:rsid w:val="00ED6595"/>
    <w:rsid w:val="00ED6617"/>
    <w:rsid w:val="00EE2912"/>
    <w:rsid w:val="00EE5C23"/>
    <w:rsid w:val="00F0175D"/>
    <w:rsid w:val="00F05F4E"/>
    <w:rsid w:val="00F077A6"/>
    <w:rsid w:val="00F11525"/>
    <w:rsid w:val="00F211DA"/>
    <w:rsid w:val="00F21F75"/>
    <w:rsid w:val="00F27B93"/>
    <w:rsid w:val="00F36609"/>
    <w:rsid w:val="00F37A41"/>
    <w:rsid w:val="00F52F30"/>
    <w:rsid w:val="00F623D4"/>
    <w:rsid w:val="00F6327E"/>
    <w:rsid w:val="00F63698"/>
    <w:rsid w:val="00F728E2"/>
    <w:rsid w:val="00F738C7"/>
    <w:rsid w:val="00F82D17"/>
    <w:rsid w:val="00F878F5"/>
    <w:rsid w:val="00F90F0C"/>
    <w:rsid w:val="00F93277"/>
    <w:rsid w:val="00F938C9"/>
    <w:rsid w:val="00FA1884"/>
    <w:rsid w:val="00FA474C"/>
    <w:rsid w:val="00FA5B0E"/>
    <w:rsid w:val="00FA73D6"/>
    <w:rsid w:val="00FB1E5B"/>
    <w:rsid w:val="00FB4863"/>
    <w:rsid w:val="00FC14F0"/>
    <w:rsid w:val="00FC1F14"/>
    <w:rsid w:val="00FC21A6"/>
    <w:rsid w:val="00FC360A"/>
    <w:rsid w:val="00FC5403"/>
    <w:rsid w:val="00FC746B"/>
    <w:rsid w:val="00FD1155"/>
    <w:rsid w:val="00FE285B"/>
    <w:rsid w:val="00FF39E6"/>
    <w:rsid w:val="00FF5FD3"/>
    <w:rsid w:val="3E4D15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link w:val="24"/>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18">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5">
    <w:name w:val="annotation text"/>
    <w:basedOn w:val="1"/>
    <w:link w:val="39"/>
    <w:semiHidden/>
    <w:unhideWhenUsed/>
    <w:uiPriority w:val="99"/>
    <w:pPr>
      <w:jc w:val="left"/>
    </w:pPr>
  </w:style>
  <w:style w:type="paragraph" w:styleId="6">
    <w:name w:val="Body Text Indent"/>
    <w:basedOn w:val="1"/>
    <w:link w:val="47"/>
    <w:unhideWhenUsed/>
    <w:uiPriority w:val="0"/>
    <w:pPr>
      <w:ind w:firstLine="420" w:firstLineChars="200"/>
    </w:pPr>
    <w:rPr>
      <w:rFonts w:ascii="Times New Roman" w:hAnsi="Times New Roman" w:eastAsia="宋体" w:cs="Times New Roman"/>
      <w:szCs w:val="24"/>
      <w:lang w:val="zh-CN" w:eastAsia="zh-CN"/>
    </w:rPr>
  </w:style>
  <w:style w:type="paragraph" w:styleId="7">
    <w:name w:val="toc 3"/>
    <w:basedOn w:val="1"/>
    <w:next w:val="1"/>
    <w:autoRedefine/>
    <w:unhideWhenUsed/>
    <w:uiPriority w:val="39"/>
    <w:pPr>
      <w:widowControl/>
      <w:spacing w:after="100" w:line="259" w:lineRule="auto"/>
      <w:ind w:left="440"/>
      <w:jc w:val="left"/>
    </w:pPr>
    <w:rPr>
      <w:rFonts w:cs="Times New Roman"/>
      <w:kern w:val="0"/>
      <w:sz w:val="22"/>
    </w:rPr>
  </w:style>
  <w:style w:type="paragraph" w:styleId="8">
    <w:name w:val="Balloon Text"/>
    <w:basedOn w:val="1"/>
    <w:link w:val="38"/>
    <w:semiHidden/>
    <w:unhideWhenUsed/>
    <w:uiPriority w:val="99"/>
    <w:rPr>
      <w:sz w:val="18"/>
      <w:szCs w:val="18"/>
    </w:rPr>
  </w:style>
  <w:style w:type="paragraph" w:styleId="9">
    <w:name w:val="footer"/>
    <w:basedOn w:val="1"/>
    <w:link w:val="26"/>
    <w:unhideWhenUsed/>
    <w:uiPriority w:val="99"/>
    <w:pPr>
      <w:tabs>
        <w:tab w:val="center" w:pos="4153"/>
        <w:tab w:val="right" w:pos="8306"/>
      </w:tabs>
      <w:snapToGrid w:val="0"/>
      <w:jc w:val="left"/>
    </w:pPr>
    <w:rPr>
      <w:sz w:val="18"/>
      <w:szCs w:val="18"/>
    </w:rPr>
  </w:style>
  <w:style w:type="paragraph" w:styleId="10">
    <w:name w:val="header"/>
    <w:basedOn w:val="1"/>
    <w:link w:val="25"/>
    <w:unhideWhenUsed/>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autoRedefine/>
    <w:unhideWhenUsed/>
    <w:uiPriority w:val="39"/>
    <w:pPr>
      <w:widowControl/>
      <w:spacing w:after="100" w:line="259" w:lineRule="auto"/>
      <w:jc w:val="left"/>
    </w:pPr>
    <w:rPr>
      <w:rFonts w:cs="Times New Roman"/>
      <w:kern w:val="0"/>
      <w:sz w:val="22"/>
    </w:rPr>
  </w:style>
  <w:style w:type="paragraph" w:styleId="12">
    <w:name w:val="toc 2"/>
    <w:basedOn w:val="1"/>
    <w:next w:val="1"/>
    <w:autoRedefine/>
    <w:unhideWhenUsed/>
    <w:uiPriority w:val="39"/>
    <w:pPr>
      <w:widowControl/>
      <w:spacing w:after="100" w:line="259" w:lineRule="auto"/>
      <w:ind w:left="220"/>
      <w:jc w:val="left"/>
    </w:pPr>
    <w:rPr>
      <w:rFonts w:cs="Times New Roman"/>
      <w:kern w:val="0"/>
      <w:sz w:val="22"/>
    </w:rPr>
  </w:style>
  <w:style w:type="paragraph" w:styleId="13">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paragraph" w:styleId="14">
    <w:name w:val="Title"/>
    <w:basedOn w:val="1"/>
    <w:next w:val="1"/>
    <w:link w:val="49"/>
    <w:qFormat/>
    <w:uiPriority w:val="10"/>
    <w:pPr>
      <w:spacing w:before="240" w:after="60"/>
      <w:jc w:val="center"/>
      <w:outlineLvl w:val="0"/>
    </w:pPr>
    <w:rPr>
      <w:rFonts w:asciiTheme="majorHAnsi" w:hAnsiTheme="majorHAnsi" w:eastAsiaTheme="majorEastAsia" w:cstheme="majorBidi"/>
      <w:b/>
      <w:bCs/>
      <w:sz w:val="32"/>
      <w:szCs w:val="32"/>
    </w:rPr>
  </w:style>
  <w:style w:type="paragraph" w:styleId="15">
    <w:name w:val="annotation subject"/>
    <w:basedOn w:val="5"/>
    <w:next w:val="5"/>
    <w:link w:val="40"/>
    <w:semiHidden/>
    <w:unhideWhenUsed/>
    <w:uiPriority w:val="99"/>
    <w:rPr>
      <w:b/>
      <w:bCs/>
    </w:rPr>
  </w:style>
  <w:style w:type="table" w:styleId="17">
    <w:name w:val="Table Grid"/>
    <w:basedOn w:val="16"/>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22"/>
    <w:rPr>
      <w:b/>
      <w:bCs/>
    </w:rPr>
  </w:style>
  <w:style w:type="character" w:styleId="20">
    <w:name w:val="Emphasis"/>
    <w:basedOn w:val="18"/>
    <w:qFormat/>
    <w:uiPriority w:val="20"/>
    <w:rPr>
      <w:i/>
      <w:iCs/>
    </w:rPr>
  </w:style>
  <w:style w:type="character" w:styleId="21">
    <w:name w:val="Hyperlink"/>
    <w:basedOn w:val="18"/>
    <w:unhideWhenUsed/>
    <w:uiPriority w:val="99"/>
    <w:rPr>
      <w:color w:val="0000FF"/>
      <w:u w:val="single"/>
    </w:rPr>
  </w:style>
  <w:style w:type="character" w:customStyle="1" w:styleId="22">
    <w:name w:val="标题 1 字符"/>
    <w:basedOn w:val="18"/>
    <w:link w:val="2"/>
    <w:uiPriority w:val="9"/>
    <w:rPr>
      <w:b/>
      <w:bCs/>
      <w:kern w:val="44"/>
      <w:sz w:val="44"/>
      <w:szCs w:val="44"/>
    </w:rPr>
  </w:style>
  <w:style w:type="character" w:customStyle="1" w:styleId="23">
    <w:name w:val="标题 2 字符"/>
    <w:basedOn w:val="18"/>
    <w:link w:val="3"/>
    <w:uiPriority w:val="9"/>
    <w:rPr>
      <w:rFonts w:asciiTheme="majorHAnsi" w:hAnsiTheme="majorHAnsi" w:eastAsiaTheme="majorEastAsia" w:cstheme="majorBidi"/>
      <w:b/>
      <w:bCs/>
      <w:sz w:val="32"/>
      <w:szCs w:val="32"/>
    </w:rPr>
  </w:style>
  <w:style w:type="character" w:customStyle="1" w:styleId="24">
    <w:name w:val="标题 3 字符"/>
    <w:basedOn w:val="18"/>
    <w:link w:val="4"/>
    <w:uiPriority w:val="9"/>
    <w:rPr>
      <w:rFonts w:ascii="宋体" w:hAnsi="宋体" w:eastAsia="宋体" w:cs="宋体"/>
      <w:b/>
      <w:bCs/>
      <w:kern w:val="0"/>
      <w:sz w:val="27"/>
      <w:szCs w:val="27"/>
    </w:rPr>
  </w:style>
  <w:style w:type="character" w:customStyle="1" w:styleId="25">
    <w:name w:val="页眉 字符"/>
    <w:basedOn w:val="18"/>
    <w:link w:val="10"/>
    <w:uiPriority w:val="99"/>
    <w:rPr>
      <w:sz w:val="18"/>
      <w:szCs w:val="18"/>
    </w:rPr>
  </w:style>
  <w:style w:type="character" w:customStyle="1" w:styleId="26">
    <w:name w:val="页脚 字符"/>
    <w:basedOn w:val="18"/>
    <w:link w:val="9"/>
    <w:uiPriority w:val="99"/>
    <w:rPr>
      <w:sz w:val="18"/>
      <w:szCs w:val="18"/>
    </w:rPr>
  </w:style>
  <w:style w:type="character" w:customStyle="1" w:styleId="27">
    <w:name w:val="tit-icon"/>
    <w:basedOn w:val="18"/>
    <w:uiPriority w:val="0"/>
  </w:style>
  <w:style w:type="character" w:customStyle="1" w:styleId="28">
    <w:name w:val="layer-btn-left-panel"/>
    <w:basedOn w:val="18"/>
    <w:uiPriority w:val="0"/>
  </w:style>
  <w:style w:type="character" w:customStyle="1" w:styleId="29">
    <w:name w:val="tit-tag"/>
    <w:basedOn w:val="18"/>
    <w:uiPriority w:val="0"/>
  </w:style>
  <w:style w:type="character" w:customStyle="1" w:styleId="30">
    <w:name w:val="style_kwd"/>
    <w:basedOn w:val="18"/>
    <w:uiPriority w:val="0"/>
  </w:style>
  <w:style w:type="paragraph" w:customStyle="1" w:styleId="31">
    <w:name w:val="dot"/>
    <w:basedOn w:val="1"/>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32">
    <w:name w:val="songtiwuhao"/>
    <w:basedOn w:val="18"/>
    <w:uiPriority w:val="0"/>
  </w:style>
  <w:style w:type="character" w:customStyle="1" w:styleId="33">
    <w:name w:val="kaitisihao"/>
    <w:basedOn w:val="18"/>
    <w:uiPriority w:val="0"/>
  </w:style>
  <w:style w:type="character" w:customStyle="1" w:styleId="34">
    <w:name w:val="fangsongsihao"/>
    <w:basedOn w:val="18"/>
    <w:uiPriority w:val="0"/>
  </w:style>
  <w:style w:type="character" w:customStyle="1" w:styleId="35">
    <w:name w:val="heitisihao"/>
    <w:basedOn w:val="18"/>
    <w:uiPriority w:val="0"/>
  </w:style>
  <w:style w:type="character" w:customStyle="1" w:styleId="36">
    <w:name w:val="ask-title"/>
    <w:basedOn w:val="18"/>
    <w:uiPriority w:val="0"/>
  </w:style>
  <w:style w:type="paragraph" w:customStyle="1" w:styleId="37">
    <w:name w:val="matters-truncate"/>
    <w:basedOn w:val="1"/>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38">
    <w:name w:val="批注框文本 字符"/>
    <w:basedOn w:val="18"/>
    <w:link w:val="8"/>
    <w:semiHidden/>
    <w:uiPriority w:val="99"/>
    <w:rPr>
      <w:sz w:val="18"/>
      <w:szCs w:val="18"/>
    </w:rPr>
  </w:style>
  <w:style w:type="character" w:customStyle="1" w:styleId="39">
    <w:name w:val="批注文字 字符"/>
    <w:basedOn w:val="18"/>
    <w:link w:val="5"/>
    <w:semiHidden/>
    <w:uiPriority w:val="99"/>
  </w:style>
  <w:style w:type="character" w:customStyle="1" w:styleId="40">
    <w:name w:val="批注主题 字符"/>
    <w:basedOn w:val="39"/>
    <w:link w:val="15"/>
    <w:semiHidden/>
    <w:uiPriority w:val="99"/>
    <w:rPr>
      <w:b/>
      <w:bCs/>
    </w:rPr>
  </w:style>
  <w:style w:type="paragraph" w:styleId="41">
    <w:name w:val="List Paragraph"/>
    <w:basedOn w:val="1"/>
    <w:qFormat/>
    <w:uiPriority w:val="34"/>
    <w:pPr>
      <w:ind w:firstLine="420" w:firstLineChars="200"/>
    </w:pPr>
  </w:style>
  <w:style w:type="paragraph" w:customStyle="1" w:styleId="42">
    <w:name w:val="_Style 10"/>
    <w:basedOn w:val="1"/>
    <w:uiPriority w:val="0"/>
    <w:pPr>
      <w:widowControl/>
      <w:spacing w:after="160" w:line="240" w:lineRule="exact"/>
      <w:jc w:val="left"/>
    </w:pPr>
    <w:rPr>
      <w:rFonts w:ascii="Arial" w:hAnsi="Arial" w:eastAsia="Times New Roman" w:cs="Verdana"/>
      <w:b/>
      <w:kern w:val="0"/>
      <w:sz w:val="24"/>
      <w:szCs w:val="20"/>
      <w:lang w:eastAsia="en-US"/>
    </w:rPr>
  </w:style>
  <w:style w:type="character" w:customStyle="1" w:styleId="43">
    <w:name w:val="collect-text"/>
    <w:basedOn w:val="18"/>
    <w:uiPriority w:val="0"/>
  </w:style>
  <w:style w:type="character" w:customStyle="1" w:styleId="44">
    <w:name w:val="vote-count"/>
    <w:basedOn w:val="18"/>
    <w:uiPriority w:val="0"/>
  </w:style>
  <w:style w:type="character" w:customStyle="1" w:styleId="45">
    <w:name w:val="share-count"/>
    <w:basedOn w:val="18"/>
    <w:uiPriority w:val="0"/>
  </w:style>
  <w:style w:type="paragraph" w:customStyle="1" w:styleId="46">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47">
    <w:name w:val="正文文本缩进 字符"/>
    <w:basedOn w:val="18"/>
    <w:link w:val="6"/>
    <w:uiPriority w:val="0"/>
    <w:rPr>
      <w:rFonts w:ascii="Times New Roman" w:hAnsi="Times New Roman" w:eastAsia="宋体" w:cs="Times New Roman"/>
      <w:szCs w:val="24"/>
      <w:lang w:val="zh-CN" w:eastAsia="zh-CN"/>
    </w:rPr>
  </w:style>
  <w:style w:type="paragraph" w:customStyle="1" w:styleId="48">
    <w:name w:val="正文 New New New New New New New New"/>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9">
    <w:name w:val="标题 字符"/>
    <w:basedOn w:val="18"/>
    <w:link w:val="14"/>
    <w:uiPriority w:val="10"/>
    <w:rPr>
      <w:rFonts w:asciiTheme="majorHAnsi" w:hAnsiTheme="majorHAnsi" w:eastAsiaTheme="majorEastAsia" w:cstheme="majorBidi"/>
      <w:b/>
      <w:bCs/>
      <w:sz w:val="32"/>
      <w:szCs w:val="32"/>
    </w:rPr>
  </w:style>
  <w:style w:type="character" w:customStyle="1" w:styleId="50">
    <w:name w:val="Unresolved Mention"/>
    <w:basedOn w:val="18"/>
    <w:semiHidden/>
    <w:unhideWhenUsed/>
    <w:uiPriority w:val="99"/>
    <w:rPr>
      <w:color w:val="605E5C"/>
      <w:shd w:val="clear" w:color="auto" w:fill="E1DFDD"/>
    </w:rPr>
  </w:style>
  <w:style w:type="paragraph" w:customStyle="1" w:styleId="51">
    <w:name w:val="Revision"/>
    <w:hidden/>
    <w:semiHidden/>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FAF79-A98D-4361-9639-EABE2BCB7833}">
  <ds:schemaRefs/>
</ds:datastoreItem>
</file>

<file path=docProps/app.xml><?xml version="1.0" encoding="utf-8"?>
<Properties xmlns="http://schemas.openxmlformats.org/officeDocument/2006/extended-properties" xmlns:vt="http://schemas.openxmlformats.org/officeDocument/2006/docPropsVTypes">
  <Template>Normal</Template>
  <Pages>91</Pages>
  <Words>28885</Words>
  <Characters>30303</Characters>
  <Lines>275</Lines>
  <Paragraphs>77</Paragraphs>
  <TotalTime>506</TotalTime>
  <ScaleCrop>false</ScaleCrop>
  <LinksUpToDate>false</LinksUpToDate>
  <CharactersWithSpaces>33607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2019-03-31T09:37:00Z</dcterms:created>
  <dc:creator>jc mou</dc:creator>
  <cp:lastModifiedBy>嗯嗯</cp:lastModifiedBy>
  <dcterms:modified xsi:type="dcterms:W3CDTF">2025-10-14T10:18:44Z</dcterms:modified>
  <cp:revision>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eyJoZGlkIjoiZjFmZWIzNDg2MmIzZjExOTIzMmViNTBmYTMwYTk0ZWYiLCJ1c2VySWQiOiIzMDY3MzE0ODAifQ==</vt:lpwstr>
  </property>
  <property fmtid="{D5CDD505-2E9C-101B-9397-08002B2CF9AE}" pid="3" name="KSOProductBuildVer">
    <vt:lpwstr>2052-12.1.0.20784</vt:lpwstr>
  </property>
  <property fmtid="{D5CDD505-2E9C-101B-9397-08002B2CF9AE}" pid="4" name="ICV">
    <vt:lpwstr>871BE4283D1D425EB3731AF1B1C4F0DF_12</vt:lpwstr>
  </property>
</Properties>
</file>