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line="0" w:lineRule="atLeast"/>
        <w:jc w:val="center"/>
        <w:rPr>
          <w:sz w:val="32"/>
          <w:szCs w:val="32"/>
        </w:rPr>
      </w:pPr>
      <w:r>
        <w:rPr>
          <w:rFonts w:hint="eastAsia" w:ascii="方正小标宋_GBK" w:hAnsi="ˎ̥" w:eastAsia="方正小标宋_GBK"/>
          <w:sz w:val="44"/>
          <w:szCs w:val="44"/>
        </w:rPr>
        <w:t>花都区水土保持管理规定</w:t>
      </w:r>
    </w:p>
    <w:p>
      <w:pPr>
        <w:spacing w:line="600" w:lineRule="exact"/>
        <w:ind w:firstLine="640" w:firstLineChars="200"/>
        <w:rPr>
          <w:sz w:val="32"/>
          <w:szCs w:val="32"/>
        </w:rPr>
      </w:pPr>
      <w:r>
        <w:rPr>
          <w:rFonts w:hint="eastAsia" w:ascii="仿宋_GB2312" w:hAnsi="ˎ̥" w:eastAsia="仿宋_GB2312"/>
          <w:sz w:val="32"/>
          <w:szCs w:val="32"/>
        </w:rPr>
        <w:t> </w:t>
      </w:r>
    </w:p>
    <w:p>
      <w:pPr>
        <w:spacing w:line="580" w:lineRule="exact"/>
        <w:ind w:firstLine="642" w:firstLineChars="200"/>
        <w:rPr>
          <w:sz w:val="32"/>
          <w:szCs w:val="32"/>
        </w:rPr>
      </w:pPr>
      <w:r>
        <w:rPr>
          <w:rStyle w:val="4"/>
          <w:rFonts w:hint="eastAsia" w:ascii="仿宋_GB2312" w:hAnsi="ˎ̥" w:eastAsia="仿宋_GB2312"/>
          <w:bCs w:val="0"/>
          <w:sz w:val="32"/>
          <w:szCs w:val="32"/>
        </w:rPr>
        <w:t>第一条</w:t>
      </w:r>
      <w:r>
        <w:rPr>
          <w:rFonts w:hint="eastAsia" w:ascii="仿宋_GB2312" w:hAnsi="ˎ̥" w:eastAsia="仿宋_GB2312"/>
          <w:sz w:val="32"/>
          <w:szCs w:val="32"/>
        </w:rPr>
        <w:t xml:space="preserve">  为防治水土流失，保护和合理利用水土资源，改善生态</w:t>
      </w:r>
      <w:r>
        <w:rPr>
          <w:rFonts w:hint="eastAsia" w:ascii="仿宋_GB2312" w:hAnsi="ˎ̥" w:eastAsia="仿宋_GB2312"/>
          <w:sz w:val="32"/>
          <w:szCs w:val="32"/>
          <w:lang w:eastAsia="zh-CN"/>
        </w:rPr>
        <w:t>环</w:t>
      </w:r>
      <w:r>
        <w:rPr>
          <w:rFonts w:hint="eastAsia" w:ascii="仿宋_GB2312" w:hAnsi="ˎ̥" w:eastAsia="仿宋_GB2312"/>
          <w:sz w:val="32"/>
          <w:szCs w:val="32"/>
        </w:rPr>
        <w:t>境，根据《中华人民共和国水土保持法》和《广东省实施&lt;中华人民共和国水土保持法&gt;办法》及有关法律、法规的规定，结合本区实际，制定本规定。</w:t>
      </w:r>
    </w:p>
    <w:p>
      <w:pPr>
        <w:spacing w:line="580" w:lineRule="exact"/>
        <w:ind w:firstLine="642" w:firstLineChars="200"/>
        <w:rPr>
          <w:sz w:val="32"/>
          <w:szCs w:val="32"/>
        </w:rPr>
      </w:pPr>
      <w:r>
        <w:rPr>
          <w:rStyle w:val="4"/>
          <w:rFonts w:hint="eastAsia" w:ascii="仿宋_GB2312" w:hAnsi="ˎ̥" w:eastAsia="仿宋_GB2312"/>
          <w:bCs w:val="0"/>
          <w:sz w:val="32"/>
          <w:szCs w:val="32"/>
        </w:rPr>
        <w:t>第二条</w:t>
      </w:r>
      <w:r>
        <w:rPr>
          <w:rFonts w:hint="eastAsia" w:ascii="仿宋_GB2312" w:hAnsi="ˎ̥" w:eastAsia="仿宋_GB2312"/>
          <w:sz w:val="32"/>
          <w:szCs w:val="32"/>
        </w:rPr>
        <w:t xml:space="preserve">  凡在花都区行政区域内从事自然资源开发、生产建设活动的单位和个人，都必须遵守本规定。本规定所称水土保持，是指对自然因素和人为活动造成水土流失所采取的预防和治理措施。</w:t>
      </w:r>
    </w:p>
    <w:p>
      <w:pPr>
        <w:spacing w:line="580" w:lineRule="exact"/>
        <w:ind w:firstLine="642" w:firstLineChars="200"/>
        <w:rPr>
          <w:sz w:val="32"/>
          <w:szCs w:val="32"/>
        </w:rPr>
      </w:pPr>
      <w:r>
        <w:rPr>
          <w:rStyle w:val="4"/>
          <w:rFonts w:hint="eastAsia" w:ascii="仿宋_GB2312" w:hAnsi="ˎ̥" w:eastAsia="仿宋_GB2312"/>
          <w:bCs w:val="0"/>
          <w:sz w:val="32"/>
          <w:szCs w:val="32"/>
        </w:rPr>
        <w:t>第三条</w:t>
      </w:r>
      <w:r>
        <w:rPr>
          <w:rFonts w:hint="eastAsia" w:ascii="仿宋_GB2312" w:hAnsi="ˎ̥" w:eastAsia="仿宋_GB2312"/>
          <w:sz w:val="32"/>
          <w:szCs w:val="32"/>
        </w:rPr>
        <w:t xml:space="preserve">  水土保持工作必须贯彻“预防为主、保护优先、全面规划、综合治理、因地制宜、突出重点、科学管理、注重效益”的方针。凡会引起水土流失的生产建设和资源开发活动，必须实行先批准后开发、利用，谁开发、利用谁保护，谁经营谁治理的原则。</w:t>
      </w:r>
    </w:p>
    <w:p>
      <w:pPr>
        <w:spacing w:line="580" w:lineRule="exact"/>
        <w:ind w:firstLine="642" w:firstLineChars="200"/>
        <w:rPr>
          <w:sz w:val="32"/>
          <w:szCs w:val="32"/>
        </w:rPr>
      </w:pPr>
      <w:r>
        <w:rPr>
          <w:rStyle w:val="4"/>
          <w:rFonts w:hint="eastAsia" w:ascii="仿宋_GB2312" w:hAnsi="ˎ̥" w:eastAsia="仿宋_GB2312"/>
          <w:bCs w:val="0"/>
          <w:sz w:val="32"/>
          <w:szCs w:val="32"/>
        </w:rPr>
        <w:t>第四条</w:t>
      </w:r>
      <w:r>
        <w:rPr>
          <w:rFonts w:hint="eastAsia" w:ascii="仿宋_GB2312" w:hAnsi="ˎ̥" w:eastAsia="仿宋_GB2312"/>
          <w:sz w:val="32"/>
          <w:szCs w:val="32"/>
        </w:rPr>
        <w:t xml:space="preserve">  花都区水行政主管部门主管本区的水土保持工作，负责本规定的组织实施和检查监督。</w:t>
      </w:r>
    </w:p>
    <w:p>
      <w:pPr>
        <w:spacing w:line="580" w:lineRule="exact"/>
        <w:ind w:firstLine="642" w:firstLineChars="200"/>
        <w:rPr>
          <w:sz w:val="32"/>
          <w:szCs w:val="32"/>
        </w:rPr>
      </w:pPr>
      <w:r>
        <w:rPr>
          <w:rStyle w:val="4"/>
          <w:rFonts w:hint="eastAsia" w:ascii="仿宋_GB2312" w:hAnsi="ˎ̥" w:eastAsia="仿宋_GB2312"/>
          <w:bCs w:val="0"/>
          <w:sz w:val="32"/>
          <w:szCs w:val="32"/>
        </w:rPr>
        <w:t>第五条</w:t>
      </w:r>
      <w:r>
        <w:rPr>
          <w:rFonts w:hint="eastAsia" w:ascii="仿宋_GB2312" w:hAnsi="ˎ̥" w:eastAsia="仿宋_GB2312"/>
          <w:sz w:val="32"/>
          <w:szCs w:val="32"/>
        </w:rPr>
        <w:t xml:space="preserve">  从事房地产开发，开办经济（技术）开发区、旅游开发区，修建铁路、公路等基础设施，以及其他工业企业等新上的生产建设和资源开发项目，</w:t>
      </w:r>
      <w:r>
        <w:rPr>
          <w:rFonts w:hint="eastAsia" w:ascii="仿宋_GB2312" w:hAnsi="仿宋_GB2312" w:eastAsia="仿宋_GB2312"/>
          <w:sz w:val="32"/>
          <w:szCs w:val="32"/>
        </w:rPr>
        <w:t>涉及土石方开挖、回填、土地平整以及其它扰动地表和破坏植被的，</w:t>
      </w:r>
      <w:r>
        <w:rPr>
          <w:rFonts w:hint="eastAsia" w:ascii="仿宋_GB2312" w:eastAsia="仿宋_GB2312" w:cs="Arial"/>
          <w:sz w:val="32"/>
          <w:szCs w:val="32"/>
        </w:rPr>
        <w:t>必须持有经区级以上水行政主管部门审批同意的水土保持方案</w:t>
      </w:r>
      <w:r>
        <w:rPr>
          <w:rFonts w:hint="eastAsia" w:ascii="仿宋_GB2312" w:hAnsi="仿宋_GB2312" w:eastAsia="仿宋_GB2312"/>
          <w:sz w:val="32"/>
          <w:szCs w:val="32"/>
        </w:rPr>
        <w:t>（具体分类详见《花都区生产建设项目水土保持方案编报审批规定》第四条）</w:t>
      </w:r>
      <w:r>
        <w:rPr>
          <w:rFonts w:hint="eastAsia" w:ascii="仿宋_GB2312" w:eastAsia="仿宋_GB2312" w:cs="Arial"/>
          <w:sz w:val="32"/>
          <w:szCs w:val="32"/>
        </w:rPr>
        <w:t>。</w:t>
      </w:r>
      <w:r>
        <w:rPr>
          <w:rFonts w:hint="eastAsia" w:ascii="仿宋_GB2312" w:hAnsi="ˎ̥" w:eastAsia="仿宋_GB2312"/>
          <w:sz w:val="32"/>
          <w:szCs w:val="32"/>
        </w:rPr>
        <w:t>否则，发改、规划、国土房管、环保和建设等部门不予办理相关手续：</w:t>
      </w:r>
    </w:p>
    <w:p>
      <w:pPr>
        <w:spacing w:line="580" w:lineRule="exact"/>
        <w:ind w:firstLine="640" w:firstLineChars="200"/>
        <w:rPr>
          <w:sz w:val="32"/>
          <w:szCs w:val="32"/>
        </w:rPr>
      </w:pPr>
      <w:r>
        <w:rPr>
          <w:rFonts w:hint="eastAsia" w:ascii="仿宋_GB2312" w:hAnsi="ˎ̥" w:eastAsia="仿宋_GB2312"/>
          <w:sz w:val="32"/>
          <w:szCs w:val="32"/>
        </w:rPr>
        <w:t>（一）发改部门：</w:t>
      </w:r>
      <w:r>
        <w:rPr>
          <w:rFonts w:hint="eastAsia" w:ascii="仿宋_GB2312" w:eastAsia="仿宋_GB2312"/>
          <w:sz w:val="32"/>
          <w:szCs w:val="32"/>
        </w:rPr>
        <w:t>审批制项目，在报送《可行性研究报告》前完成水土保持方案报批手续；核准制项目，在提交《项目申请报告》前完成水土保持方案报批手续；备案制项目，在办理备案手续后，项目开工前完成水土保持方案审批手续。</w:t>
      </w:r>
    </w:p>
    <w:p>
      <w:pPr>
        <w:spacing w:line="580" w:lineRule="exact"/>
        <w:ind w:firstLine="640" w:firstLineChars="200"/>
        <w:rPr>
          <w:sz w:val="32"/>
          <w:szCs w:val="32"/>
        </w:rPr>
      </w:pPr>
      <w:r>
        <w:rPr>
          <w:rFonts w:hint="eastAsia" w:ascii="仿宋_GB2312" w:eastAsia="仿宋_GB2312"/>
          <w:sz w:val="32"/>
          <w:szCs w:val="32"/>
        </w:rPr>
        <w:t>（二）</w:t>
      </w:r>
      <w:r>
        <w:rPr>
          <w:rFonts w:hint="eastAsia" w:ascii="仿宋_GB2312" w:hAnsi="ˎ̥" w:eastAsia="仿宋_GB2312"/>
          <w:sz w:val="32"/>
          <w:szCs w:val="32"/>
        </w:rPr>
        <w:t>规划部</w:t>
      </w:r>
      <w:r>
        <w:rPr>
          <w:rFonts w:hint="eastAsia" w:ascii="仿宋_GB2312" w:eastAsia="仿宋_GB2312"/>
          <w:sz w:val="32"/>
          <w:szCs w:val="32"/>
        </w:rPr>
        <w:t>门：项目办理《建设用地规划许可证》前完成水土保持方案审批手续。</w:t>
      </w:r>
    </w:p>
    <w:p>
      <w:pPr>
        <w:spacing w:line="580" w:lineRule="exact"/>
        <w:ind w:firstLine="640" w:firstLineChars="200"/>
        <w:rPr>
          <w:sz w:val="32"/>
          <w:szCs w:val="32"/>
        </w:rPr>
      </w:pPr>
      <w:r>
        <w:rPr>
          <w:rFonts w:hint="eastAsia" w:ascii="仿宋_GB2312" w:eastAsia="仿宋_GB2312"/>
          <w:sz w:val="32"/>
          <w:szCs w:val="32"/>
        </w:rPr>
        <w:t>（三）环保部门：项目报批《建设项目环境影响评价文件》（含环境影响报告书、报告表或备案登记表）前完成水土保持方案审批手续。</w:t>
      </w:r>
    </w:p>
    <w:p>
      <w:pPr>
        <w:spacing w:line="580" w:lineRule="exact"/>
        <w:ind w:firstLine="640" w:firstLineChars="200"/>
        <w:rPr>
          <w:sz w:val="32"/>
          <w:szCs w:val="32"/>
        </w:rPr>
      </w:pPr>
      <w:r>
        <w:rPr>
          <w:rFonts w:hint="eastAsia" w:ascii="仿宋_GB2312" w:hAnsi="ˎ̥" w:eastAsia="仿宋_GB2312"/>
          <w:sz w:val="32"/>
          <w:szCs w:val="32"/>
        </w:rPr>
        <w:t>（四）国土房管部门：项目报批</w:t>
      </w:r>
      <w:r>
        <w:rPr>
          <w:rFonts w:hint="eastAsia" w:ascii="仿宋_GB2312" w:eastAsia="仿宋_GB2312"/>
          <w:sz w:val="32"/>
          <w:szCs w:val="32"/>
        </w:rPr>
        <w:t>《建设项目用地预审》及办理采土和采矿手续前完成水土保持方案审批手续。</w:t>
      </w:r>
    </w:p>
    <w:p>
      <w:pPr>
        <w:spacing w:line="580" w:lineRule="exact"/>
        <w:ind w:firstLine="640" w:firstLineChars="200"/>
        <w:rPr>
          <w:sz w:val="32"/>
          <w:szCs w:val="32"/>
        </w:rPr>
      </w:pPr>
      <w:r>
        <w:rPr>
          <w:rFonts w:hint="eastAsia" w:ascii="仿宋_GB2312" w:eastAsia="仿宋_GB2312"/>
          <w:sz w:val="32"/>
          <w:szCs w:val="32"/>
        </w:rPr>
        <w:t>（五）建设部门：项目报批《</w:t>
      </w:r>
      <w:r>
        <w:rPr>
          <w:rFonts w:hint="eastAsia" w:ascii="仿宋_GB2312" w:hAnsi="仿宋_GB2312" w:eastAsia="仿宋_GB2312"/>
          <w:sz w:val="32"/>
        </w:rPr>
        <w:t>建筑工程施工许可》前</w:t>
      </w:r>
      <w:r>
        <w:rPr>
          <w:rFonts w:hint="eastAsia" w:ascii="仿宋_GB2312" w:eastAsia="仿宋_GB2312"/>
          <w:sz w:val="32"/>
          <w:szCs w:val="32"/>
        </w:rPr>
        <w:t>完成水土保持方案审批手续。</w:t>
      </w:r>
    </w:p>
    <w:p>
      <w:pPr>
        <w:spacing w:line="580" w:lineRule="exact"/>
        <w:ind w:firstLine="640" w:firstLineChars="200"/>
        <w:rPr>
          <w:sz w:val="32"/>
          <w:szCs w:val="32"/>
        </w:rPr>
      </w:pPr>
      <w:r>
        <w:rPr>
          <w:rFonts w:hint="eastAsia" w:ascii="仿宋_GB2312" w:eastAsia="仿宋_GB2312"/>
          <w:sz w:val="32"/>
          <w:szCs w:val="32"/>
        </w:rPr>
        <w:t>经批准的水土保持方案应当纳入下阶段设计文件中。水土保持方案经批准后，生产建设项目的地点、规模发生重大变化的，应当补充或者修改水土保持方案并报原审批机关批准。水土保持方案实施过程中，水土保持措施需要作出重大变更的，应当经原审批机关批准。</w:t>
      </w:r>
    </w:p>
    <w:p>
      <w:pPr>
        <w:spacing w:line="580" w:lineRule="exact"/>
        <w:ind w:firstLine="642" w:firstLineChars="200"/>
        <w:rPr>
          <w:sz w:val="32"/>
          <w:szCs w:val="32"/>
        </w:rPr>
      </w:pPr>
      <w:r>
        <w:rPr>
          <w:rStyle w:val="4"/>
          <w:rFonts w:hint="eastAsia" w:ascii="仿宋_GB2312" w:hAnsi="ˎ̥" w:eastAsia="仿宋_GB2312"/>
          <w:bCs w:val="0"/>
          <w:sz w:val="32"/>
          <w:szCs w:val="32"/>
        </w:rPr>
        <w:t>第六条</w:t>
      </w:r>
      <w:r>
        <w:rPr>
          <w:rFonts w:hint="eastAsia" w:ascii="仿宋_GB2312" w:hAnsi="ˎ̥" w:eastAsia="仿宋_GB2312"/>
          <w:sz w:val="32"/>
          <w:szCs w:val="32"/>
        </w:rPr>
        <w:t xml:space="preserve">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pPr>
        <w:spacing w:line="580" w:lineRule="exact"/>
        <w:ind w:firstLine="640" w:firstLineChars="200"/>
        <w:rPr>
          <w:sz w:val="32"/>
          <w:szCs w:val="32"/>
        </w:rPr>
      </w:pPr>
      <w:r>
        <w:rPr>
          <w:rFonts w:hint="eastAsia" w:ascii="仿宋_GB2312" w:hAnsi="ˎ̥" w:eastAsia="仿宋_GB2312"/>
          <w:sz w:val="32"/>
          <w:szCs w:val="32"/>
        </w:rPr>
        <w:t>已动工建设或已竣工的建设项目，凡造成水土流失的，要限期采取植被和工程措施进行治理，由项目批准单位协助水行政主管部门监督实施。</w:t>
      </w:r>
    </w:p>
    <w:p>
      <w:pPr>
        <w:spacing w:line="580" w:lineRule="exact"/>
        <w:ind w:firstLine="642" w:firstLineChars="200"/>
        <w:rPr>
          <w:sz w:val="32"/>
          <w:szCs w:val="32"/>
        </w:rPr>
      </w:pPr>
      <w:r>
        <w:rPr>
          <w:rStyle w:val="4"/>
          <w:rFonts w:hint="eastAsia" w:ascii="仿宋_GB2312" w:hAnsi="ˎ̥" w:eastAsia="仿宋_GB2312"/>
          <w:bCs w:val="0"/>
          <w:sz w:val="32"/>
          <w:szCs w:val="32"/>
        </w:rPr>
        <w:t>第七条</w:t>
      </w:r>
      <w:r>
        <w:rPr>
          <w:rFonts w:hint="eastAsia" w:ascii="仿宋_GB2312" w:hAnsi="ˎ̥" w:eastAsia="仿宋_GB2312"/>
          <w:sz w:val="32"/>
          <w:szCs w:val="32"/>
        </w:rPr>
        <w:t xml:space="preserve">  集体、个人从事采矿、采石、采土活动，必须持有经区级以上水行政主管部门审查批准的水土保持方案，方可向有关主管部门申请办理开采批准手续。</w:t>
      </w:r>
    </w:p>
    <w:p>
      <w:pPr>
        <w:spacing w:line="580" w:lineRule="exact"/>
        <w:ind w:firstLine="640" w:firstLineChars="200"/>
        <w:rPr>
          <w:sz w:val="32"/>
          <w:szCs w:val="32"/>
        </w:rPr>
      </w:pPr>
      <w:r>
        <w:rPr>
          <w:rFonts w:hint="eastAsia" w:ascii="仿宋_GB2312" w:hAnsi="ˎ̥" w:eastAsia="仿宋_GB2312"/>
          <w:sz w:val="32"/>
          <w:szCs w:val="32"/>
        </w:rPr>
        <w:t>个人为修建住房和生活需要，在当地人民政府指定范围内少量取石、取土的除外。</w:t>
      </w:r>
    </w:p>
    <w:p>
      <w:pPr>
        <w:spacing w:line="580" w:lineRule="exact"/>
        <w:ind w:firstLine="642" w:firstLineChars="200"/>
        <w:rPr>
          <w:sz w:val="32"/>
          <w:szCs w:val="32"/>
        </w:rPr>
      </w:pPr>
      <w:r>
        <w:rPr>
          <w:rStyle w:val="4"/>
          <w:rFonts w:hint="eastAsia" w:ascii="仿宋_GB2312" w:hAnsi="ˎ̥" w:eastAsia="仿宋_GB2312"/>
          <w:bCs w:val="0"/>
          <w:color w:val="000000"/>
          <w:sz w:val="32"/>
          <w:szCs w:val="32"/>
        </w:rPr>
        <w:t>第八条</w:t>
      </w:r>
      <w:r>
        <w:rPr>
          <w:rFonts w:hint="eastAsia" w:ascii="仿宋_GB2312" w:hAnsi="ˎ̥" w:eastAsia="仿宋_GB2312"/>
          <w:color w:val="000000"/>
          <w:sz w:val="32"/>
          <w:szCs w:val="32"/>
        </w:rPr>
        <w:t xml:space="preserve">  生产建设项目和资源开发工程，在施工中过程中</w:t>
      </w:r>
      <w:r>
        <w:rPr>
          <w:rFonts w:hint="eastAsia" w:ascii="仿宋_GB2312" w:hAnsi="ˎ̥" w:eastAsia="仿宋_GB2312"/>
          <w:sz w:val="32"/>
          <w:szCs w:val="32"/>
        </w:rPr>
        <w:t>对生产建设活动所占用土地的地表土应当进行分层剥离、保存和利用，做到土石方挖填平衡，减少地表扰动范围；对废弃的砂、石、土、矸石、尾矿、废渣等应当堆放在水土保持方案确定的专门存放地，并采取拦挡、坡面防护、防洪排导等措施。生产建设活动结束后，应当及时在取土场、开挖面和存放地的裸露土地上植树种草、恢复植被，对闭库的尾矿库进行复垦。</w:t>
      </w:r>
    </w:p>
    <w:p>
      <w:pPr>
        <w:spacing w:line="580" w:lineRule="exact"/>
        <w:ind w:firstLine="642" w:firstLineChars="200"/>
        <w:rPr>
          <w:sz w:val="32"/>
          <w:szCs w:val="32"/>
        </w:rPr>
      </w:pPr>
      <w:r>
        <w:rPr>
          <w:rStyle w:val="4"/>
          <w:rFonts w:hint="eastAsia" w:ascii="仿宋_GB2312" w:hAnsi="ˎ̥" w:eastAsia="仿宋_GB2312"/>
          <w:bCs w:val="0"/>
          <w:sz w:val="32"/>
          <w:szCs w:val="32"/>
        </w:rPr>
        <w:t>第九条</w:t>
      </w:r>
      <w:r>
        <w:rPr>
          <w:rFonts w:hint="eastAsia" w:ascii="仿宋_GB2312" w:hAnsi="ˎ̥" w:eastAsia="仿宋_GB2312"/>
          <w:sz w:val="32"/>
          <w:szCs w:val="32"/>
        </w:rPr>
        <w:t xml:space="preserve">  禁止在二十五度以上陡坡地开垦种植农作物。已在禁止开垦的陡坡地上开垦种植农作物的，应当按照国家有关规定退耕，植树种草；耕地短缺、退耕确有困难的，应当修建梯田或者采取其他水土保持措施。在禁止开垦坡度二十五度以下、五度以上荒坡地开垦种植农作物，应当根据不同情况，采取修建梯田、坡面水系整治、蓄水保土耕作或者退耕等措施。在二十五度以上陡坡地种植经济林的，应当科学选择树种，合理确定规模，采取水土保持措施，防止造成水土流失。在五度以上坡地植树造林、抚育幼林、种植中药材等，应当采取水土保持措施。</w:t>
      </w:r>
    </w:p>
    <w:p>
      <w:pPr>
        <w:spacing w:line="580" w:lineRule="exact"/>
        <w:ind w:firstLine="642" w:firstLineChars="200"/>
        <w:rPr>
          <w:sz w:val="32"/>
          <w:szCs w:val="32"/>
        </w:rPr>
      </w:pPr>
      <w:r>
        <w:rPr>
          <w:rStyle w:val="4"/>
          <w:rFonts w:hint="eastAsia" w:ascii="仿宋_GB2312" w:hAnsi="ˎ̥" w:eastAsia="仿宋_GB2312"/>
          <w:bCs w:val="0"/>
          <w:sz w:val="32"/>
          <w:szCs w:val="32"/>
        </w:rPr>
        <w:t>第十条</w:t>
      </w:r>
      <w:r>
        <w:rPr>
          <w:rFonts w:hint="eastAsia" w:ascii="仿宋_GB2312" w:hAnsi="ˎ̥" w:eastAsia="仿宋_GB2312"/>
          <w:sz w:val="32"/>
          <w:szCs w:val="32"/>
        </w:rPr>
        <w:t xml:space="preserve">  采伐林木必须因地制宜采用合理的采伐方式，并采取防止水土流失的措施。在林区采伐林木的，采伐方案中应当采取水土保持措施，并经林业主管部门批准后由林业主管部门和水行政主管部门监督实施。</w:t>
      </w:r>
    </w:p>
    <w:p>
      <w:pPr>
        <w:spacing w:line="580" w:lineRule="exact"/>
        <w:ind w:firstLine="642" w:firstLineChars="200"/>
        <w:rPr>
          <w:sz w:val="32"/>
          <w:szCs w:val="32"/>
        </w:rPr>
      </w:pPr>
      <w:r>
        <w:rPr>
          <w:rStyle w:val="4"/>
          <w:rFonts w:hint="eastAsia" w:ascii="仿宋_GB2312" w:hAnsi="ˎ̥" w:eastAsia="仿宋_GB2312"/>
          <w:bCs w:val="0"/>
          <w:sz w:val="32"/>
          <w:szCs w:val="32"/>
        </w:rPr>
        <w:t>第十一条</w:t>
      </w:r>
      <w:r>
        <w:rPr>
          <w:rFonts w:hint="eastAsia" w:ascii="仿宋_GB2312" w:hAnsi="ˎ̥" w:eastAsia="仿宋_GB2312"/>
          <w:sz w:val="32"/>
          <w:szCs w:val="32"/>
        </w:rPr>
        <w:t xml:space="preserve">  开办生产建设项目或者从事其他生产建设活动造成水土流失的，应当进行治理。国有土地的水土流失，由土地使用者负责治理；集体所有土地的水土流失，属于集体经济组织使用的，由集体经济组织负责治理；已承包给个人或别的单位使用的，应当将治理水土流失的责任列入承包合同，由承包者负责治理。</w:t>
      </w:r>
    </w:p>
    <w:p>
      <w:pPr>
        <w:spacing w:line="580" w:lineRule="exact"/>
        <w:ind w:firstLine="642" w:firstLineChars="200"/>
        <w:rPr>
          <w:sz w:val="32"/>
          <w:szCs w:val="32"/>
        </w:rPr>
      </w:pPr>
      <w:r>
        <w:rPr>
          <w:rStyle w:val="4"/>
          <w:rFonts w:hint="eastAsia" w:ascii="仿宋_GB2312" w:hAnsi="ˎ̥" w:eastAsia="仿宋_GB2312"/>
          <w:bCs w:val="0"/>
          <w:sz w:val="32"/>
          <w:szCs w:val="32"/>
        </w:rPr>
        <w:t>第十二条</w:t>
      </w:r>
      <w:r>
        <w:rPr>
          <w:rFonts w:hint="eastAsia" w:ascii="仿宋_GB2312" w:hAnsi="ˎ̥" w:eastAsia="仿宋_GB2312"/>
          <w:sz w:val="32"/>
          <w:szCs w:val="32"/>
        </w:rPr>
        <w:t xml:space="preserve">  从事房地产开发，开办经济（技术）开发区、旅游开发区，修建铁路、公路</w:t>
      </w:r>
      <w:r>
        <w:rPr>
          <w:rFonts w:hint="eastAsia" w:ascii="仿宋_GB2312" w:eastAsia="仿宋_GB2312"/>
          <w:sz w:val="32"/>
          <w:szCs w:val="32"/>
        </w:rPr>
        <w:t>工程</w:t>
      </w:r>
      <w:r>
        <w:rPr>
          <w:rFonts w:hint="eastAsia" w:ascii="仿宋_GB2312" w:hAnsi="ˎ̥" w:eastAsia="仿宋_GB2312"/>
          <w:sz w:val="32"/>
          <w:szCs w:val="32"/>
        </w:rPr>
        <w:t>等基础设施，以及其他工业企业等新上的生产建设和资源开发项目，采矿、采石，陶瓷厂、砖瓦窑经营性取土等生产建设活动的单位和个人，凡破坏或降低原有水土保持功能的，应交付补偿费。</w:t>
      </w:r>
      <w:r>
        <w:rPr>
          <w:rFonts w:hint="eastAsia" w:ascii="仿宋_GB2312" w:hAnsi="ˎ̥" w:eastAsia="仿宋_GB2312"/>
          <w:color w:val="000000"/>
          <w:sz w:val="32"/>
          <w:szCs w:val="32"/>
        </w:rPr>
        <w:t>补偿标准按广东省水行政主管部门会同广东省财政、物价部门制定的有关标准执行。</w:t>
      </w:r>
    </w:p>
    <w:p>
      <w:pPr>
        <w:spacing w:line="580" w:lineRule="exact"/>
        <w:ind w:firstLine="642" w:firstLineChars="200"/>
        <w:rPr>
          <w:sz w:val="32"/>
          <w:szCs w:val="32"/>
        </w:rPr>
      </w:pPr>
      <w:r>
        <w:rPr>
          <w:rStyle w:val="4"/>
          <w:rFonts w:hint="eastAsia" w:ascii="仿宋_GB2312" w:hAnsi="ˎ̥" w:eastAsia="仿宋_GB2312"/>
          <w:bCs w:val="0"/>
          <w:color w:val="000000"/>
          <w:sz w:val="32"/>
          <w:szCs w:val="32"/>
        </w:rPr>
        <w:t>第十三条</w:t>
      </w:r>
      <w:r>
        <w:rPr>
          <w:rFonts w:hint="eastAsia" w:ascii="仿宋_GB2312" w:hAnsi="ˎ̥" w:eastAsia="仿宋_GB2312"/>
          <w:color w:val="000000"/>
          <w:sz w:val="32"/>
          <w:szCs w:val="32"/>
        </w:rPr>
        <w:t xml:space="preserve">  花都区水行政主管部门负责对水土保持情况进行监督检查。</w:t>
      </w:r>
    </w:p>
    <w:p>
      <w:pPr>
        <w:spacing w:line="580" w:lineRule="exact"/>
        <w:ind w:firstLine="640" w:firstLineChars="200"/>
        <w:rPr>
          <w:sz w:val="32"/>
          <w:szCs w:val="32"/>
        </w:rPr>
      </w:pPr>
      <w:r>
        <w:rPr>
          <w:rFonts w:hint="eastAsia" w:ascii="仿宋_GB2312" w:hAnsi="ˎ̥" w:eastAsia="仿宋_GB2312"/>
          <w:color w:val="000000"/>
          <w:sz w:val="32"/>
          <w:szCs w:val="32"/>
        </w:rPr>
        <w:t>水政监督检查人员依法履行监督检查职责时，有权采取下列措施：</w:t>
      </w:r>
    </w:p>
    <w:p>
      <w:pPr>
        <w:spacing w:line="580" w:lineRule="exact"/>
        <w:ind w:firstLine="640" w:firstLineChars="200"/>
        <w:rPr>
          <w:sz w:val="32"/>
          <w:szCs w:val="32"/>
        </w:rPr>
      </w:pPr>
      <w:r>
        <w:rPr>
          <w:rFonts w:hint="eastAsia" w:ascii="仿宋_GB2312" w:hAnsi="ˎ̥" w:eastAsia="仿宋_GB2312"/>
          <w:color w:val="000000"/>
          <w:sz w:val="32"/>
          <w:szCs w:val="32"/>
        </w:rPr>
        <w:t>（一）要求被检查单位或者个人提供有关文件、证照、资料；</w:t>
      </w:r>
    </w:p>
    <w:p>
      <w:pPr>
        <w:spacing w:line="580" w:lineRule="exact"/>
        <w:ind w:firstLine="640" w:firstLineChars="200"/>
        <w:rPr>
          <w:sz w:val="32"/>
          <w:szCs w:val="32"/>
        </w:rPr>
      </w:pPr>
      <w:r>
        <w:rPr>
          <w:rFonts w:hint="eastAsia" w:ascii="仿宋_GB2312" w:hAnsi="ˎ̥" w:eastAsia="仿宋_GB2312"/>
          <w:color w:val="000000"/>
          <w:sz w:val="32"/>
          <w:szCs w:val="32"/>
        </w:rPr>
        <w:t>（二）要求被检查单位或者个人就预防和治理水土流失的有关情况作出说明；</w:t>
      </w:r>
    </w:p>
    <w:p>
      <w:pPr>
        <w:spacing w:line="580" w:lineRule="exact"/>
        <w:ind w:firstLine="640" w:firstLineChars="200"/>
        <w:rPr>
          <w:sz w:val="32"/>
          <w:szCs w:val="32"/>
        </w:rPr>
      </w:pPr>
      <w:r>
        <w:rPr>
          <w:rFonts w:hint="eastAsia" w:ascii="仿宋_GB2312" w:hAnsi="ˎ̥" w:eastAsia="仿宋_GB2312"/>
          <w:color w:val="000000"/>
          <w:sz w:val="32"/>
          <w:szCs w:val="32"/>
        </w:rPr>
        <w:t>（三）进入现场进行调查、取证。</w:t>
      </w:r>
    </w:p>
    <w:p>
      <w:pPr>
        <w:spacing w:line="580" w:lineRule="exact"/>
        <w:ind w:firstLine="640" w:firstLineChars="200"/>
        <w:rPr>
          <w:sz w:val="32"/>
          <w:szCs w:val="32"/>
        </w:rPr>
      </w:pPr>
      <w:r>
        <w:rPr>
          <w:rFonts w:hint="eastAsia" w:ascii="仿宋_GB2312" w:hAnsi="ˎ̥" w:eastAsia="仿宋_GB2312"/>
          <w:color w:val="000000"/>
          <w:sz w:val="32"/>
          <w:szCs w:val="32"/>
        </w:rPr>
        <w:t>被检查单位或者个人拒不停止违法行为，造成严重水土流失的，报经花都区水行政主管部门批准，可以查封、扣押实施违法行为的工具及施工机械、设备等。</w:t>
      </w:r>
    </w:p>
    <w:p>
      <w:pPr>
        <w:spacing w:line="580" w:lineRule="exact"/>
        <w:ind w:firstLine="640" w:firstLineChars="200"/>
        <w:rPr>
          <w:sz w:val="32"/>
          <w:szCs w:val="32"/>
        </w:rPr>
      </w:pPr>
      <w:r>
        <w:rPr>
          <w:rFonts w:hint="eastAsia" w:ascii="仿宋_GB2312" w:hAnsi="ˎ̥" w:eastAsia="仿宋_GB2312"/>
          <w:color w:val="000000"/>
          <w:sz w:val="32"/>
          <w:szCs w:val="32"/>
        </w:rPr>
        <w:t>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p>
    <w:p>
      <w:pPr>
        <w:spacing w:line="580" w:lineRule="exact"/>
        <w:ind w:firstLine="642" w:firstLineChars="200"/>
        <w:rPr>
          <w:sz w:val="32"/>
          <w:szCs w:val="32"/>
        </w:rPr>
      </w:pPr>
      <w:r>
        <w:rPr>
          <w:rStyle w:val="4"/>
          <w:rFonts w:hint="eastAsia" w:ascii="仿宋_GB2312" w:hAnsi="ˎ̥" w:eastAsia="仿宋_GB2312"/>
          <w:bCs w:val="0"/>
          <w:color w:val="000000"/>
          <w:sz w:val="32"/>
          <w:szCs w:val="32"/>
        </w:rPr>
        <w:t>第十四条</w:t>
      </w:r>
      <w:r>
        <w:rPr>
          <w:rFonts w:hint="eastAsia" w:ascii="仿宋_GB2312" w:hAnsi="ˎ̥" w:eastAsia="仿宋_GB2312"/>
          <w:color w:val="000000"/>
          <w:sz w:val="32"/>
          <w:szCs w:val="32"/>
        </w:rPr>
        <w:t xml:space="preserve">  </w:t>
      </w:r>
      <w:r>
        <w:rPr>
          <w:rFonts w:hint="eastAsia" w:ascii="仿宋_GB2312" w:hAnsi="ˎ̥" w:eastAsia="仿宋_GB2312"/>
          <w:sz w:val="32"/>
          <w:szCs w:val="32"/>
        </w:rPr>
        <w:t>违反本规定，有下列行为之一的，由花都区水行政主管部门责令停止违法行为，限期补办手续；逾期不补办手续的，处五万元以上五十万元以下的罚款；对生产建设单位直接负责的主管人员和其他直接责任人员依法给予处分：</w:t>
      </w:r>
    </w:p>
    <w:p>
      <w:pPr>
        <w:spacing w:line="580" w:lineRule="exact"/>
        <w:ind w:firstLine="640" w:firstLineChars="200"/>
        <w:rPr>
          <w:sz w:val="32"/>
          <w:szCs w:val="32"/>
        </w:rPr>
      </w:pPr>
      <w:r>
        <w:rPr>
          <w:rFonts w:hint="eastAsia" w:ascii="仿宋_GB2312" w:hAnsi="ˎ̥" w:eastAsia="仿宋_GB2312"/>
          <w:sz w:val="32"/>
          <w:szCs w:val="32"/>
        </w:rPr>
        <w:t>（一）依法应当编制水土保持方案的生产建设项目，未编制水土保持方案或者编制的水土保持方案未经批准而开工建设的；</w:t>
      </w:r>
    </w:p>
    <w:p>
      <w:pPr>
        <w:spacing w:line="580" w:lineRule="exact"/>
        <w:ind w:firstLine="640" w:firstLineChars="200"/>
        <w:rPr>
          <w:sz w:val="32"/>
          <w:szCs w:val="32"/>
        </w:rPr>
      </w:pPr>
      <w:r>
        <w:rPr>
          <w:rFonts w:hint="eastAsia" w:ascii="仿宋_GB2312" w:hAnsi="ˎ̥" w:eastAsia="仿宋_GB2312"/>
          <w:sz w:val="32"/>
          <w:szCs w:val="32"/>
        </w:rPr>
        <w:t>（二）生产建设项目的地点、规模发生重大变化，未补充、修改水土保持方案或者补充、修改的水土保持方案未经原审批机关批准的；</w:t>
      </w:r>
    </w:p>
    <w:p>
      <w:pPr>
        <w:spacing w:line="580" w:lineRule="exact"/>
        <w:ind w:firstLine="640" w:firstLineChars="200"/>
        <w:rPr>
          <w:sz w:val="32"/>
          <w:szCs w:val="32"/>
        </w:rPr>
      </w:pPr>
      <w:r>
        <w:rPr>
          <w:rFonts w:hint="eastAsia" w:ascii="仿宋_GB2312" w:hAnsi="ˎ̥" w:eastAsia="仿宋_GB2312"/>
          <w:sz w:val="32"/>
          <w:szCs w:val="32"/>
        </w:rPr>
        <w:t>（三）水土保持方案实施过程中，未经原审批机关批准，对水土保持措施作出重大变更的。</w:t>
      </w:r>
    </w:p>
    <w:p>
      <w:pPr>
        <w:spacing w:line="580" w:lineRule="exact"/>
        <w:ind w:firstLine="642" w:firstLineChars="200"/>
        <w:rPr>
          <w:sz w:val="32"/>
          <w:szCs w:val="32"/>
        </w:rPr>
      </w:pPr>
      <w:r>
        <w:rPr>
          <w:rStyle w:val="4"/>
          <w:rFonts w:hint="eastAsia" w:ascii="仿宋_GB2312" w:hAnsi="ˎ̥" w:eastAsia="仿宋_GB2312"/>
          <w:bCs w:val="0"/>
          <w:sz w:val="32"/>
          <w:szCs w:val="32"/>
        </w:rPr>
        <w:t>第十五条</w:t>
      </w:r>
      <w:r>
        <w:rPr>
          <w:rFonts w:hint="eastAsia" w:ascii="仿宋_GB2312" w:hAnsi="ˎ̥" w:eastAsia="仿宋_GB2312"/>
          <w:sz w:val="32"/>
          <w:szCs w:val="32"/>
        </w:rPr>
        <w:t xml:space="preserve">  违反本规定，水土保持设施未经验收或者验收不合格将生产建设项目投产使用的，由花都区水行政主管部门责令停止生产或者使用，直至验收合格，并处五万元以上五十万元以下的罚款。</w:t>
      </w:r>
    </w:p>
    <w:p>
      <w:pPr>
        <w:spacing w:line="580" w:lineRule="exact"/>
        <w:ind w:firstLine="642" w:firstLineChars="200"/>
        <w:rPr>
          <w:sz w:val="32"/>
          <w:szCs w:val="32"/>
        </w:rPr>
      </w:pPr>
      <w:r>
        <w:rPr>
          <w:rStyle w:val="4"/>
          <w:rFonts w:hint="eastAsia" w:ascii="仿宋_GB2312" w:hAnsi="ˎ̥" w:eastAsia="仿宋_GB2312"/>
          <w:bCs w:val="0"/>
          <w:sz w:val="32"/>
          <w:szCs w:val="32"/>
        </w:rPr>
        <w:t>第十六条</w:t>
      </w:r>
      <w:r>
        <w:rPr>
          <w:rFonts w:hint="eastAsia" w:ascii="仿宋_GB2312" w:hAnsi="ˎ̥" w:eastAsia="仿宋_GB2312"/>
          <w:sz w:val="32"/>
          <w:szCs w:val="32"/>
        </w:rPr>
        <w:t xml:space="preserve">  违反本规定，在水土保持方案确定的专门存放地以外的区域倾倒砂、石、土、矸石、尾矿、废渣等的，由花都区水行政主管部门责令停止违法行为，限期清理，按照倾倒数量处每立方米十元以上二十元以下的罚款；逾期仍不清理的，花都区水行政主管部门可以指定有清理能力的单位代为清理，所需费用由违法行为人承担。</w:t>
      </w:r>
    </w:p>
    <w:p>
      <w:pPr>
        <w:spacing w:line="580" w:lineRule="exact"/>
        <w:ind w:firstLine="642" w:firstLineChars="200"/>
        <w:rPr>
          <w:sz w:val="32"/>
          <w:szCs w:val="32"/>
        </w:rPr>
      </w:pPr>
      <w:r>
        <w:rPr>
          <w:rStyle w:val="4"/>
          <w:rFonts w:hint="eastAsia" w:ascii="仿宋_GB2312" w:hAnsi="ˎ̥" w:eastAsia="仿宋_GB2312"/>
          <w:bCs w:val="0"/>
          <w:sz w:val="32"/>
          <w:szCs w:val="32"/>
        </w:rPr>
        <w:t>第十七条</w:t>
      </w:r>
      <w:r>
        <w:rPr>
          <w:rFonts w:hint="eastAsia" w:ascii="仿宋_GB2312" w:hAnsi="ˎ̥" w:eastAsia="仿宋_GB2312"/>
          <w:sz w:val="32"/>
          <w:szCs w:val="32"/>
        </w:rPr>
        <w:t xml:space="preserve">  违反本规定，在禁止开垦坡度二十五度以上陡坡地开垦种植农作物的，由花都区水行政主管部门责令停止违法行为，采取退耕、恢复植被等补救措施；按照开垦面积，可以对个人处每平方米二元以下的罚款、对单位处每平方米十元以下的罚款。</w:t>
      </w:r>
    </w:p>
    <w:p>
      <w:pPr>
        <w:spacing w:line="580" w:lineRule="exact"/>
        <w:ind w:firstLine="642" w:firstLineChars="200"/>
        <w:rPr>
          <w:sz w:val="32"/>
          <w:szCs w:val="32"/>
        </w:rPr>
      </w:pPr>
      <w:r>
        <w:rPr>
          <w:rStyle w:val="4"/>
          <w:rFonts w:hint="eastAsia" w:ascii="仿宋_GB2312" w:hAnsi="ˎ̥" w:eastAsia="仿宋_GB2312"/>
          <w:bCs w:val="0"/>
          <w:sz w:val="32"/>
          <w:szCs w:val="32"/>
        </w:rPr>
        <w:t>第十八条</w:t>
      </w:r>
      <w:r>
        <w:rPr>
          <w:rFonts w:hint="eastAsia" w:ascii="仿宋_GB2312" w:hAnsi="ˎ̥" w:eastAsia="仿宋_GB2312"/>
          <w:sz w:val="32"/>
          <w:szCs w:val="32"/>
        </w:rPr>
        <w:t xml:space="preserve">  违反本规定，在林区采伐林木不依法采取防止水土流失措施的，由花都区林业主管部门、水行政主管部门责令限期改正，采取补救措施；造成水土流失的，由水行政主管部门按照造成水土流失的面积处每平方米二元以上十元以下的罚款。</w:t>
      </w:r>
    </w:p>
    <w:p>
      <w:pPr>
        <w:spacing w:line="580" w:lineRule="exact"/>
        <w:ind w:firstLine="642" w:firstLineChars="200"/>
        <w:rPr>
          <w:sz w:val="32"/>
          <w:szCs w:val="32"/>
        </w:rPr>
      </w:pPr>
      <w:r>
        <w:rPr>
          <w:rStyle w:val="4"/>
          <w:rFonts w:hint="eastAsia" w:ascii="仿宋_GB2312" w:hAnsi="ˎ̥" w:eastAsia="仿宋_GB2312"/>
          <w:bCs w:val="0"/>
          <w:sz w:val="32"/>
          <w:szCs w:val="32"/>
        </w:rPr>
        <w:t>第十九条</w:t>
      </w:r>
      <w:r>
        <w:rPr>
          <w:rFonts w:hint="eastAsia" w:ascii="仿宋_GB2312" w:hAnsi="ˎ̥" w:eastAsia="仿宋_GB2312"/>
          <w:sz w:val="32"/>
          <w:szCs w:val="32"/>
        </w:rPr>
        <w:t xml:space="preserve">  违反本规定，开办生产建设项目或者从事其他生产建设活动造成水土流失，不进行治理的，由花都区水行政主管部门责令限期治理；逾期仍不治理的，花都区水行政主管部门可以指定有治理能力的单位代为治理，所需费用由违法行为人承担。</w:t>
      </w:r>
    </w:p>
    <w:p>
      <w:pPr>
        <w:spacing w:line="580" w:lineRule="exact"/>
        <w:ind w:firstLine="642" w:firstLineChars="200"/>
        <w:rPr>
          <w:sz w:val="32"/>
          <w:szCs w:val="32"/>
        </w:rPr>
      </w:pPr>
      <w:r>
        <w:rPr>
          <w:rStyle w:val="4"/>
          <w:rFonts w:hint="eastAsia" w:ascii="仿宋_GB2312" w:hAnsi="ˎ̥" w:eastAsia="仿宋_GB2312"/>
          <w:bCs w:val="0"/>
          <w:sz w:val="32"/>
          <w:szCs w:val="32"/>
        </w:rPr>
        <w:t>第二十条</w:t>
      </w:r>
      <w:r>
        <w:rPr>
          <w:rFonts w:hint="eastAsia" w:ascii="仿宋_GB2312" w:hAnsi="ˎ̥" w:eastAsia="仿宋_GB2312"/>
          <w:sz w:val="32"/>
          <w:szCs w:val="32"/>
        </w:rPr>
        <w:t xml:space="preserve">  违反本规定，拒不缴纳水土保持补偿费的，由花都区水行政主管部门责令限期缴纳；逾期不缴纳的，自滞纳之日起按日加收滞纳部分万分之五的滞纳金，可以处应缴水土保持补偿费三倍以下的罚款。</w:t>
      </w:r>
    </w:p>
    <w:p>
      <w:pPr>
        <w:spacing w:line="580" w:lineRule="exact"/>
        <w:ind w:firstLine="642" w:firstLineChars="200"/>
        <w:rPr>
          <w:sz w:val="32"/>
          <w:szCs w:val="32"/>
        </w:rPr>
      </w:pPr>
      <w:r>
        <w:rPr>
          <w:rStyle w:val="4"/>
          <w:rFonts w:hint="eastAsia" w:ascii="仿宋_GB2312" w:hAnsi="ˎ̥" w:eastAsia="仿宋_GB2312"/>
          <w:bCs w:val="0"/>
          <w:sz w:val="32"/>
          <w:szCs w:val="32"/>
        </w:rPr>
        <w:t>第二十一条</w:t>
      </w:r>
      <w:r>
        <w:rPr>
          <w:rFonts w:hint="eastAsia" w:ascii="仿宋_GB2312" w:hAnsi="ˎ̥" w:eastAsia="仿宋_GB2312"/>
          <w:sz w:val="32"/>
          <w:szCs w:val="32"/>
        </w:rPr>
        <w:t xml:space="preserve">  违反本规定，造成水土流失危害的，依法承担民事责任；构成违反治安管理行为的，由公安机关依法给予治安管理处罚；构成犯罪的，依法追究刑事责任。</w:t>
      </w:r>
    </w:p>
    <w:p>
      <w:pPr>
        <w:spacing w:line="580" w:lineRule="exact"/>
        <w:ind w:firstLine="642" w:firstLineChars="200"/>
        <w:rPr>
          <w:sz w:val="32"/>
          <w:szCs w:val="32"/>
        </w:rPr>
      </w:pPr>
      <w:r>
        <w:rPr>
          <w:rStyle w:val="4"/>
          <w:rFonts w:hint="eastAsia" w:ascii="仿宋_GB2312" w:eastAsia="仿宋_GB2312"/>
          <w:bCs w:val="0"/>
          <w:sz w:val="32"/>
          <w:szCs w:val="32"/>
        </w:rPr>
        <w:t>第二十二条</w:t>
      </w:r>
      <w:r>
        <w:rPr>
          <w:rFonts w:hint="eastAsia" w:ascii="仿宋_GB2312" w:eastAsia="仿宋_GB2312"/>
          <w:sz w:val="32"/>
          <w:szCs w:val="32"/>
        </w:rPr>
        <w:t xml:space="preserve">  花都区水行政主管部门及其所属的水土保持监督管理机构，应当对《中华人民共和国水土保持法》和本规定的执行情况实施监督检查。</w:t>
      </w:r>
    </w:p>
    <w:p>
      <w:pPr>
        <w:spacing w:line="580" w:lineRule="exact"/>
        <w:ind w:firstLine="642" w:firstLineChars="200"/>
        <w:rPr>
          <w:sz w:val="32"/>
          <w:szCs w:val="32"/>
        </w:rPr>
      </w:pPr>
      <w:r>
        <w:rPr>
          <w:rStyle w:val="4"/>
          <w:rFonts w:hint="eastAsia" w:ascii="仿宋_GB2312" w:eastAsia="仿宋_GB2312"/>
          <w:bCs w:val="0"/>
          <w:sz w:val="32"/>
          <w:szCs w:val="32"/>
        </w:rPr>
        <w:t>第二十三条</w:t>
      </w:r>
      <w:r>
        <w:rPr>
          <w:rFonts w:hint="eastAsia" w:ascii="仿宋_GB2312" w:eastAsia="仿宋_GB2312"/>
          <w:sz w:val="32"/>
          <w:szCs w:val="32"/>
        </w:rPr>
        <w:t xml:space="preserve">  已从事房地产开发, 开办经济（技术）开发区、旅游开发区，修建铁路、公路工程等基础设施，以及其他工业企业等新上的生产建设和资源开发项目，</w:t>
      </w:r>
      <w:r>
        <w:rPr>
          <w:rFonts w:hint="eastAsia" w:ascii="仿宋_GB2312" w:hAnsi="仿宋_GB2312" w:eastAsia="仿宋_GB2312"/>
          <w:sz w:val="32"/>
          <w:szCs w:val="32"/>
        </w:rPr>
        <w:t>涉及土石方开挖、回填、土地平整以及其它扰动地表和破坏植被的</w:t>
      </w:r>
      <w:r>
        <w:rPr>
          <w:rFonts w:hint="eastAsia" w:ascii="仿宋_GB2312" w:eastAsia="仿宋_GB2312"/>
          <w:sz w:val="32"/>
          <w:szCs w:val="32"/>
        </w:rPr>
        <w:t>，尚未办理水土保持方案的单位和个人，</w:t>
      </w:r>
      <w:r>
        <w:rPr>
          <w:rFonts w:hint="eastAsia" w:ascii="仿宋_GB2312" w:eastAsia="仿宋_GB2312"/>
          <w:color w:val="000000"/>
          <w:sz w:val="32"/>
          <w:szCs w:val="32"/>
        </w:rPr>
        <w:t>自本规定实施之日起六个月内，到水行政主管部门补办手续。否则，造成水土流失危害的，将依据本规定作出处理。</w:t>
      </w:r>
    </w:p>
    <w:p>
      <w:pPr>
        <w:spacing w:line="580" w:lineRule="exact"/>
        <w:ind w:firstLine="642" w:firstLineChars="200"/>
        <w:rPr>
          <w:sz w:val="32"/>
          <w:szCs w:val="32"/>
        </w:rPr>
      </w:pPr>
      <w:r>
        <w:rPr>
          <w:rStyle w:val="4"/>
          <w:rFonts w:hint="eastAsia" w:ascii="仿宋_GB2312" w:hAnsi="仿宋_GB2312" w:eastAsia="仿宋_GB2312"/>
          <w:bCs w:val="0"/>
          <w:sz w:val="32"/>
          <w:szCs w:val="32"/>
        </w:rPr>
        <w:t>第二十四条</w:t>
      </w:r>
      <w:r>
        <w:rPr>
          <w:rFonts w:hint="eastAsia" w:ascii="仿宋_GB2312" w:hAnsi="仿宋_GB2312" w:eastAsia="仿宋_GB2312"/>
          <w:sz w:val="32"/>
          <w:szCs w:val="32"/>
        </w:rPr>
        <w:t xml:space="preserve">  本规定自发布之日起执行,有</w:t>
      </w:r>
      <w:r>
        <w:rPr>
          <w:rFonts w:hint="eastAsia" w:ascii="Times New Roman" w:hAnsi="仿宋_GB2312" w:eastAsia="仿宋_GB2312"/>
          <w:sz w:val="32"/>
          <w:szCs w:val="32"/>
        </w:rPr>
        <w:t>效期</w:t>
      </w:r>
      <w:r>
        <w:rPr>
          <w:rFonts w:eastAsia="仿宋_GB2312"/>
          <w:sz w:val="32"/>
          <w:szCs w:val="32"/>
        </w:rPr>
        <w:t>5</w:t>
      </w:r>
      <w:r>
        <w:rPr>
          <w:rFonts w:hint="eastAsia" w:ascii="仿宋_GB2312" w:hAnsi="仿宋_GB2312" w:eastAsia="仿宋_GB2312"/>
          <w:sz w:val="32"/>
          <w:szCs w:val="32"/>
        </w:rPr>
        <w:t>年。本规定发布之后中央、广东省、广州市颁布的水土保持相关规定、办法等，与本规定冲突的，按照上级规定、办法等执行。</w:t>
      </w:r>
    </w:p>
    <w:p>
      <w:pPr>
        <w:spacing w:line="520" w:lineRule="exact"/>
        <w:rPr>
          <w:sz w:val="32"/>
          <w:szCs w:val="32"/>
        </w:rPr>
      </w:pPr>
      <w:r>
        <w:rPr>
          <w:rFonts w:hint="eastAsia"/>
          <w:sz w:val="32"/>
          <w:szCs w:val="32"/>
        </w:rPr>
        <w:t> </w:t>
      </w:r>
    </w:p>
    <w:p>
      <w:pPr>
        <w:spacing w:line="520" w:lineRule="exact"/>
        <w:rPr>
          <w:sz w:val="32"/>
          <w:szCs w:val="32"/>
        </w:rPr>
      </w:pPr>
      <w:r>
        <w:rPr>
          <w:rFonts w:hint="eastAsia"/>
          <w:sz w:val="32"/>
          <w:szCs w:val="32"/>
        </w:rPr>
        <w:t> </w:t>
      </w:r>
    </w:p>
    <w:p>
      <w:pPr>
        <w:spacing w:line="520" w:lineRule="exact"/>
        <w:rPr>
          <w:sz w:val="32"/>
          <w:szCs w:val="32"/>
        </w:rPr>
      </w:pPr>
      <w:r>
        <w:rPr>
          <w:rFonts w:hint="eastAsia"/>
          <w:sz w:val="32"/>
          <w:szCs w:val="32"/>
        </w:rPr>
        <w:t> </w:t>
      </w:r>
    </w:p>
    <w:p>
      <w:pPr>
        <w:spacing w:line="520" w:lineRule="exact"/>
        <w:rPr>
          <w:sz w:val="32"/>
          <w:szCs w:val="32"/>
        </w:rPr>
      </w:pPr>
      <w:r>
        <w:rPr>
          <w:rFonts w:hint="eastAsia"/>
          <w:sz w:val="32"/>
          <w:szCs w:val="32"/>
        </w:rPr>
        <w:t> </w:t>
      </w:r>
    </w:p>
    <w:p>
      <w:pPr>
        <w:spacing w:line="520" w:lineRule="exact"/>
        <w:rPr>
          <w:sz w:val="32"/>
          <w:szCs w:val="32"/>
        </w:rPr>
      </w:pPr>
      <w:r>
        <w:rPr>
          <w:rFonts w:hint="eastAsia"/>
          <w:sz w:val="32"/>
          <w:szCs w:val="32"/>
        </w:rPr>
        <w:t> </w:t>
      </w:r>
    </w:p>
    <w:p>
      <w:pPr>
        <w:spacing w:line="520" w:lineRule="exact"/>
        <w:rPr>
          <w:sz w:val="32"/>
          <w:szCs w:val="32"/>
        </w:rPr>
      </w:pPr>
      <w:r>
        <w:rPr>
          <w:rFonts w:hint="eastAsia"/>
          <w:sz w:val="32"/>
          <w:szCs w:val="32"/>
        </w:rPr>
        <w:t> </w:t>
      </w:r>
    </w:p>
    <w:p>
      <w:pPr>
        <w:spacing w:line="0" w:lineRule="atLeast"/>
        <w:jc w:val="center"/>
        <w:rPr>
          <w:sz w:val="32"/>
          <w:szCs w:val="32"/>
        </w:rPr>
      </w:pPr>
      <w:r>
        <w:rPr>
          <w:rFonts w:hint="eastAsia" w:ascii="方正小标宋_GBK" w:hAnsi="ˎ̥" w:eastAsia="方正小标宋_GBK"/>
          <w:sz w:val="44"/>
          <w:szCs w:val="44"/>
        </w:rPr>
        <w:t>花都区生产建设项目水土保持方案</w:t>
      </w:r>
    </w:p>
    <w:p>
      <w:pPr>
        <w:spacing w:line="0" w:lineRule="atLeast"/>
        <w:jc w:val="center"/>
        <w:rPr>
          <w:sz w:val="32"/>
          <w:szCs w:val="32"/>
        </w:rPr>
      </w:pPr>
      <w:r>
        <w:rPr>
          <w:rFonts w:hint="eastAsia" w:ascii="方正小标宋_GBK" w:hAnsi="ˎ̥" w:eastAsia="方正小标宋_GBK"/>
          <w:sz w:val="44"/>
          <w:szCs w:val="44"/>
        </w:rPr>
        <w:t>编报审批规定</w:t>
      </w:r>
    </w:p>
    <w:p>
      <w:pPr>
        <w:spacing w:line="600" w:lineRule="exact"/>
        <w:ind w:firstLine="640" w:firstLineChars="200"/>
        <w:rPr>
          <w:sz w:val="32"/>
          <w:szCs w:val="32"/>
        </w:rPr>
      </w:pPr>
      <w:r>
        <w:rPr>
          <w:rFonts w:hint="eastAsia" w:ascii="仿宋_GB2312" w:eastAsia="仿宋_GB2312"/>
          <w:sz w:val="32"/>
          <w:szCs w:val="32"/>
        </w:rPr>
        <w:t> </w:t>
      </w:r>
    </w:p>
    <w:p>
      <w:pPr>
        <w:spacing w:line="580" w:lineRule="exact"/>
        <w:ind w:firstLine="642" w:firstLineChars="200"/>
        <w:rPr>
          <w:sz w:val="32"/>
          <w:szCs w:val="32"/>
        </w:rPr>
      </w:pPr>
      <w:r>
        <w:rPr>
          <w:rStyle w:val="4"/>
          <w:rFonts w:hint="eastAsia" w:ascii="仿宋_GB2312" w:eastAsia="仿宋_GB2312"/>
          <w:bCs w:val="0"/>
          <w:sz w:val="32"/>
          <w:szCs w:val="32"/>
        </w:rPr>
        <w:t>第一条</w:t>
      </w:r>
      <w:r>
        <w:rPr>
          <w:rFonts w:hint="eastAsia" w:ascii="仿宋_GB2312" w:eastAsia="仿宋_GB2312"/>
          <w:sz w:val="32"/>
          <w:szCs w:val="32"/>
        </w:rPr>
        <w:t xml:space="preserve">  为了加强我区水土保持方案编制、申报、审批工作管理，根据《中华人民共和国水土保持法》、《广东省实施&lt;中华人民共和国水土保持法&gt;办法》、</w:t>
      </w:r>
      <w:r>
        <w:rPr>
          <w:rFonts w:hint="eastAsia" w:ascii="仿宋_GB2312" w:hAnsi="Verdana,ˎ̥" w:eastAsia="仿宋_GB2312"/>
          <w:sz w:val="32"/>
          <w:szCs w:val="32"/>
        </w:rPr>
        <w:t>水利部《生产建设项目水土保持方案编报审批管理规定》以及相关法律法规</w:t>
      </w:r>
      <w:r>
        <w:rPr>
          <w:rFonts w:hint="eastAsia" w:ascii="仿宋_GB2312" w:eastAsia="仿宋_GB2312"/>
          <w:sz w:val="32"/>
          <w:szCs w:val="32"/>
        </w:rPr>
        <w:t>，结合本区实际，制定本规定。</w:t>
      </w:r>
    </w:p>
    <w:p>
      <w:pPr>
        <w:spacing w:line="580" w:lineRule="exact"/>
        <w:ind w:firstLine="642" w:firstLineChars="200"/>
        <w:rPr>
          <w:sz w:val="32"/>
          <w:szCs w:val="32"/>
        </w:rPr>
      </w:pPr>
      <w:r>
        <w:rPr>
          <w:rStyle w:val="4"/>
          <w:rFonts w:hint="eastAsia" w:ascii="仿宋_GB2312" w:hAnsi="ˎ̥" w:eastAsia="仿宋_GB2312"/>
          <w:bCs w:val="0"/>
          <w:sz w:val="32"/>
          <w:szCs w:val="32"/>
        </w:rPr>
        <w:t>第二条</w:t>
      </w:r>
      <w:r>
        <w:rPr>
          <w:rFonts w:hint="eastAsia" w:ascii="仿宋_GB2312" w:hAnsi="ˎ̥" w:eastAsia="仿宋_GB2312"/>
          <w:sz w:val="32"/>
          <w:szCs w:val="32"/>
        </w:rPr>
        <w:t xml:space="preserve">  在花都区行政区域内生产建设项目水土保持方案的编制、申报、审批管理等工作，应当遵守本规定。</w:t>
      </w:r>
    </w:p>
    <w:p>
      <w:pPr>
        <w:spacing w:line="580" w:lineRule="exact"/>
        <w:ind w:firstLine="642" w:firstLineChars="200"/>
        <w:rPr>
          <w:sz w:val="32"/>
          <w:szCs w:val="32"/>
        </w:rPr>
      </w:pPr>
      <w:r>
        <w:rPr>
          <w:rStyle w:val="4"/>
          <w:rFonts w:hint="eastAsia" w:ascii="仿宋_GB2312" w:hAnsi="ˎ̥" w:eastAsia="仿宋_GB2312"/>
          <w:bCs w:val="0"/>
          <w:sz w:val="32"/>
          <w:szCs w:val="32"/>
        </w:rPr>
        <w:t>第三条</w:t>
      </w:r>
      <w:r>
        <w:rPr>
          <w:rFonts w:hint="eastAsia" w:ascii="仿宋_GB2312" w:hAnsi="ˎ̥" w:eastAsia="仿宋_GB2312"/>
          <w:sz w:val="32"/>
          <w:szCs w:val="32"/>
        </w:rPr>
        <w:t xml:space="preserve">  花都区水行政主管部门是本行政区域内水土保持工作的主管部门。其所属的水土保持机构具体负责生产建设项目水土保持方案的审批管理等工作。</w:t>
      </w:r>
    </w:p>
    <w:p>
      <w:pPr>
        <w:spacing w:line="580" w:lineRule="exact"/>
        <w:ind w:firstLine="640" w:firstLineChars="200"/>
        <w:rPr>
          <w:sz w:val="32"/>
          <w:szCs w:val="32"/>
        </w:rPr>
      </w:pPr>
      <w:r>
        <w:rPr>
          <w:rFonts w:hint="eastAsia" w:ascii="仿宋_GB2312" w:hAnsi="ˎ̥" w:eastAsia="仿宋_GB2312"/>
          <w:sz w:val="32"/>
          <w:szCs w:val="32"/>
        </w:rPr>
        <w:t>发改、规划、国土房管、环保和建设等部门在各自职责范围内负责生产建设项目水土保持的有关工作。</w:t>
      </w:r>
    </w:p>
    <w:p>
      <w:pPr>
        <w:spacing w:line="580" w:lineRule="exact"/>
        <w:ind w:firstLine="642" w:firstLineChars="200"/>
        <w:rPr>
          <w:sz w:val="32"/>
          <w:szCs w:val="32"/>
        </w:rPr>
      </w:pPr>
      <w:r>
        <w:rPr>
          <w:rStyle w:val="4"/>
          <w:rFonts w:hint="eastAsia" w:ascii="仿宋_GB2312" w:eastAsia="仿宋_GB2312"/>
          <w:bCs w:val="0"/>
          <w:sz w:val="32"/>
          <w:szCs w:val="32"/>
        </w:rPr>
        <w:t>第四条</w:t>
      </w:r>
      <w:r>
        <w:rPr>
          <w:rFonts w:hint="eastAsia" w:ascii="仿宋_GB2312" w:eastAsia="仿宋_GB2312"/>
          <w:sz w:val="32"/>
          <w:szCs w:val="32"/>
        </w:rPr>
        <w:t xml:space="preserve">  水土保持方案分水土保持方案报告书和水土保持方案报告表</w:t>
      </w:r>
      <w:r>
        <w:rPr>
          <w:rStyle w:val="4"/>
          <w:rFonts w:hint="eastAsia" w:ascii="仿宋_GB2312" w:eastAsia="仿宋_GB2312" w:cs="Arial"/>
          <w:smallCaps/>
          <w:sz w:val="28"/>
          <w:szCs w:val="28"/>
        </w:rPr>
        <w:t>：</w:t>
      </w:r>
    </w:p>
    <w:p>
      <w:pPr>
        <w:spacing w:line="580" w:lineRule="exact"/>
        <w:ind w:firstLine="640" w:firstLineChars="200"/>
        <w:rPr>
          <w:sz w:val="32"/>
          <w:szCs w:val="32"/>
        </w:rPr>
      </w:pPr>
      <w:r>
        <w:rPr>
          <w:rFonts w:hint="eastAsia" w:ascii="仿宋_GB2312" w:eastAsia="仿宋_GB2312"/>
          <w:sz w:val="32"/>
          <w:szCs w:val="32"/>
        </w:rPr>
        <w:t>（一）征占地面积一公顷以上（含本数）或者挖填土石方总量在一万立方米（含本数）以上的生产建设项目，须编报水土保持方案报告书。</w:t>
      </w:r>
    </w:p>
    <w:p>
      <w:pPr>
        <w:spacing w:line="580" w:lineRule="exact"/>
        <w:ind w:firstLine="640" w:firstLineChars="200"/>
        <w:rPr>
          <w:sz w:val="32"/>
          <w:szCs w:val="32"/>
        </w:rPr>
      </w:pPr>
      <w:r>
        <w:rPr>
          <w:rFonts w:hint="eastAsia" w:ascii="仿宋_GB2312" w:eastAsia="仿宋_GB2312"/>
          <w:sz w:val="32"/>
          <w:szCs w:val="32"/>
        </w:rPr>
        <w:t>（二）其他生产建设项目应当编报水土保持方案报告表。</w:t>
      </w:r>
    </w:p>
    <w:p>
      <w:pPr>
        <w:spacing w:line="580" w:lineRule="exact"/>
        <w:ind w:firstLine="640" w:firstLineChars="200"/>
        <w:rPr>
          <w:sz w:val="32"/>
          <w:szCs w:val="32"/>
        </w:rPr>
      </w:pPr>
      <w:r>
        <w:rPr>
          <w:rFonts w:hint="eastAsia" w:ascii="仿宋_GB2312" w:eastAsia="仿宋_GB2312"/>
          <w:sz w:val="32"/>
          <w:szCs w:val="32"/>
        </w:rPr>
        <w:t>水土保持方案报告书、水土保持方案报告表的内容和格式应当符合水土保持方案相关技术规范的规定。</w:t>
      </w:r>
    </w:p>
    <w:p>
      <w:pPr>
        <w:spacing w:line="580" w:lineRule="exact"/>
        <w:ind w:firstLine="640" w:firstLineChars="200"/>
        <w:rPr>
          <w:sz w:val="32"/>
          <w:szCs w:val="32"/>
        </w:rPr>
      </w:pPr>
      <w:r>
        <w:rPr>
          <w:rFonts w:hint="eastAsia" w:ascii="Times New Roman" w:eastAsia="仿宋_GB2312"/>
          <w:sz w:val="32"/>
          <w:szCs w:val="32"/>
        </w:rPr>
        <w:t>水利水电工程项目征占地面积（永久占地＋临时占地）在</w:t>
      </w:r>
      <w:r>
        <w:rPr>
          <w:rFonts w:eastAsia="仿宋_GB2312"/>
          <w:sz w:val="32"/>
          <w:szCs w:val="32"/>
        </w:rPr>
        <w:t>30</w:t>
      </w:r>
      <w:r>
        <w:rPr>
          <w:rFonts w:hint="eastAsia" w:ascii="Times New Roman" w:eastAsia="仿宋_GB2312"/>
          <w:sz w:val="32"/>
          <w:szCs w:val="32"/>
        </w:rPr>
        <w:t>公顷以上或挖填土石方总量在</w:t>
      </w:r>
      <w:r>
        <w:rPr>
          <w:rFonts w:eastAsia="仿宋_GB2312"/>
          <w:sz w:val="32"/>
          <w:szCs w:val="32"/>
        </w:rPr>
        <w:t>30</w:t>
      </w:r>
      <w:r>
        <w:rPr>
          <w:rFonts w:hint="eastAsia" w:ascii="Times New Roman" w:eastAsia="仿宋_GB2312"/>
          <w:sz w:val="32"/>
          <w:szCs w:val="32"/>
        </w:rPr>
        <w:t>万立方米（挖方＋填方）以上的水土保持方案应单独报批；水利水电工程项目征占地面积不足</w:t>
      </w:r>
      <w:r>
        <w:rPr>
          <w:rFonts w:eastAsia="仿宋_GB2312"/>
          <w:sz w:val="32"/>
          <w:szCs w:val="32"/>
        </w:rPr>
        <w:t>30</w:t>
      </w:r>
      <w:r>
        <w:rPr>
          <w:rFonts w:hint="eastAsia" w:ascii="Times New Roman" w:eastAsia="仿宋_GB2312"/>
          <w:sz w:val="32"/>
          <w:szCs w:val="32"/>
        </w:rPr>
        <w:t>公顷且挖填土石方总量不足</w:t>
      </w:r>
      <w:r>
        <w:rPr>
          <w:rFonts w:eastAsia="仿宋_GB2312"/>
          <w:sz w:val="32"/>
          <w:szCs w:val="32"/>
        </w:rPr>
        <w:t>30</w:t>
      </w:r>
      <w:r>
        <w:rPr>
          <w:rFonts w:hint="eastAsia" w:ascii="仿宋_GB2312" w:eastAsia="仿宋_GB2312"/>
          <w:sz w:val="32"/>
          <w:szCs w:val="32"/>
        </w:rPr>
        <w:t>万立方米的水土保持方案不单独报批，随项目主体工程可行性研究报告或初步设计报告受理并审查（审批）。</w:t>
      </w:r>
    </w:p>
    <w:p>
      <w:pPr>
        <w:spacing w:line="580" w:lineRule="exact"/>
        <w:ind w:firstLine="642" w:firstLineChars="200"/>
        <w:rPr>
          <w:sz w:val="32"/>
          <w:szCs w:val="32"/>
        </w:rPr>
      </w:pPr>
      <w:r>
        <w:rPr>
          <w:rStyle w:val="4"/>
          <w:rFonts w:hint="eastAsia" w:ascii="仿宋_GB2312" w:eastAsia="仿宋_GB2312"/>
          <w:bCs w:val="0"/>
          <w:sz w:val="32"/>
          <w:szCs w:val="32"/>
        </w:rPr>
        <w:t>第五条</w:t>
      </w:r>
      <w:r>
        <w:rPr>
          <w:rFonts w:hint="eastAsia" w:ascii="仿宋_GB2312" w:eastAsia="仿宋_GB2312"/>
          <w:sz w:val="32"/>
          <w:szCs w:val="32"/>
        </w:rPr>
        <w:t xml:space="preserve">  建设单位或个人委托编制水土保持方案的设计单位，必须持有水行政主管部门颁发的《编制水土保持方案资格证书》。</w:t>
      </w:r>
    </w:p>
    <w:p>
      <w:pPr>
        <w:spacing w:line="580" w:lineRule="exact"/>
        <w:ind w:firstLine="642" w:firstLineChars="200"/>
        <w:rPr>
          <w:sz w:val="32"/>
          <w:szCs w:val="32"/>
        </w:rPr>
      </w:pPr>
      <w:r>
        <w:rPr>
          <w:rStyle w:val="4"/>
          <w:rFonts w:hint="eastAsia" w:ascii="仿宋_GB2312" w:eastAsia="仿宋_GB2312"/>
          <w:bCs w:val="0"/>
          <w:sz w:val="32"/>
          <w:szCs w:val="32"/>
        </w:rPr>
        <w:t>第六条</w:t>
      </w:r>
      <w:r>
        <w:rPr>
          <w:rFonts w:hint="eastAsia" w:ascii="仿宋_GB2312" w:eastAsia="仿宋_GB2312"/>
          <w:sz w:val="32"/>
          <w:szCs w:val="32"/>
        </w:rPr>
        <w:t xml:space="preserve">  从事房地产开发，开办经济（技术）开发区、旅游开发区，修建铁路、公路工程等基础设施，以及其他工业企业等新上的生产建设和资源开发项目的单位和个人，</w:t>
      </w:r>
      <w:r>
        <w:rPr>
          <w:rFonts w:hint="eastAsia" w:ascii="仿宋_GB2312" w:hAnsi="仿宋_GB2312" w:eastAsia="仿宋_GB2312"/>
          <w:sz w:val="32"/>
          <w:szCs w:val="32"/>
        </w:rPr>
        <w:t>涉及土石方开挖、回填、土地平整以及其它扰动地表和破坏植被的，</w:t>
      </w:r>
      <w:r>
        <w:rPr>
          <w:rFonts w:hint="eastAsia" w:ascii="仿宋_GB2312" w:eastAsia="仿宋_GB2312" w:cs="Arial"/>
          <w:sz w:val="32"/>
          <w:szCs w:val="32"/>
        </w:rPr>
        <w:t>必须持有经区级以上水行政主管部门审批同意的水土保持方案。</w:t>
      </w:r>
      <w:r>
        <w:rPr>
          <w:rFonts w:hint="eastAsia" w:ascii="仿宋_GB2312" w:hAnsi="ˎ̥" w:eastAsia="仿宋_GB2312"/>
          <w:sz w:val="32"/>
          <w:szCs w:val="32"/>
        </w:rPr>
        <w:t>否则，发展改革、规划、国土资源与房屋管理、环境保护和建设等部门不予办理相关手续（具体要求按照《花都区水土保持管理规定》执行）。</w:t>
      </w:r>
    </w:p>
    <w:p>
      <w:pPr>
        <w:spacing w:line="580" w:lineRule="exact"/>
        <w:ind w:firstLine="642" w:firstLineChars="200"/>
        <w:rPr>
          <w:sz w:val="32"/>
          <w:szCs w:val="32"/>
        </w:rPr>
      </w:pPr>
      <w:r>
        <w:rPr>
          <w:rStyle w:val="4"/>
          <w:rFonts w:hint="eastAsia" w:ascii="仿宋_GB2312" w:eastAsia="仿宋_GB2312"/>
          <w:bCs w:val="0"/>
          <w:sz w:val="32"/>
          <w:szCs w:val="32"/>
        </w:rPr>
        <w:t>第七条</w:t>
      </w:r>
      <w:r>
        <w:rPr>
          <w:rFonts w:hint="eastAsia" w:ascii="仿宋_GB2312" w:eastAsia="仿宋_GB2312"/>
          <w:sz w:val="32"/>
          <w:szCs w:val="32"/>
        </w:rPr>
        <w:t xml:space="preserve">  水行政主管部门审批水土保持方案实行分级审批制度，花都区水行政主管部门审批的水土保持方案，应报广州市水行政主管部门备案。</w:t>
      </w:r>
    </w:p>
    <w:p>
      <w:pPr>
        <w:spacing w:line="580" w:lineRule="exact"/>
        <w:ind w:firstLine="640" w:firstLineChars="200"/>
        <w:rPr>
          <w:sz w:val="32"/>
          <w:szCs w:val="32"/>
        </w:rPr>
      </w:pPr>
      <w:r>
        <w:rPr>
          <w:rFonts w:hint="eastAsia" w:ascii="仿宋_GB2312" w:hAnsi="ˎ̥" w:eastAsia="仿宋_GB2312"/>
          <w:sz w:val="32"/>
          <w:szCs w:val="32"/>
        </w:rPr>
        <w:t>中央</w:t>
      </w:r>
      <w:r>
        <w:rPr>
          <w:rFonts w:hint="eastAsia" w:ascii="Times New Roman" w:eastAsia="仿宋_GB2312"/>
          <w:sz w:val="32"/>
          <w:szCs w:val="32"/>
        </w:rPr>
        <w:t>立项，且征占地面积在</w:t>
      </w:r>
      <w:r>
        <w:rPr>
          <w:rFonts w:eastAsia="仿宋_GB2312"/>
          <w:sz w:val="32"/>
          <w:szCs w:val="32"/>
        </w:rPr>
        <w:t>50</w:t>
      </w:r>
      <w:r>
        <w:rPr>
          <w:rFonts w:hint="eastAsia" w:ascii="Times New Roman" w:eastAsia="仿宋_GB2312"/>
          <w:sz w:val="32"/>
          <w:szCs w:val="32"/>
        </w:rPr>
        <w:t>公顷以上或者挖填土石方总量</w:t>
      </w:r>
      <w:r>
        <w:rPr>
          <w:rFonts w:eastAsia="仿宋_GB2312"/>
          <w:sz w:val="32"/>
          <w:szCs w:val="32"/>
        </w:rPr>
        <w:t>50</w:t>
      </w:r>
      <w:r>
        <w:rPr>
          <w:rFonts w:hint="eastAsia" w:ascii="Times New Roman" w:eastAsia="仿宋_GB2312"/>
          <w:sz w:val="32"/>
          <w:szCs w:val="32"/>
        </w:rPr>
        <w:t>万立方米以上的生产建设项目，或者限额以上技术改造项目，水土保持方案由国务院水行政主管部门审批。</w:t>
      </w:r>
    </w:p>
    <w:p>
      <w:pPr>
        <w:spacing w:line="580" w:lineRule="exact"/>
        <w:ind w:firstLine="640" w:firstLineChars="200"/>
        <w:rPr>
          <w:sz w:val="32"/>
          <w:szCs w:val="32"/>
        </w:rPr>
      </w:pPr>
      <w:r>
        <w:rPr>
          <w:rFonts w:hint="eastAsia" w:ascii="Times New Roman" w:eastAsia="仿宋_GB2312"/>
          <w:sz w:val="32"/>
          <w:szCs w:val="32"/>
        </w:rPr>
        <w:t>中央立项，征占地面积不足</w:t>
      </w:r>
      <w:r>
        <w:rPr>
          <w:rFonts w:eastAsia="仿宋_GB2312"/>
          <w:sz w:val="32"/>
          <w:szCs w:val="32"/>
        </w:rPr>
        <w:t>50</w:t>
      </w:r>
      <w:r>
        <w:rPr>
          <w:rFonts w:hint="eastAsia" w:ascii="Times New Roman" w:eastAsia="仿宋_GB2312"/>
          <w:sz w:val="32"/>
          <w:szCs w:val="32"/>
        </w:rPr>
        <w:t>公顷</w:t>
      </w:r>
      <w:r>
        <w:rPr>
          <w:rFonts w:hint="eastAsia" w:ascii="仿宋_GB2312" w:hAnsi="ˎ̥" w:eastAsia="仿宋_GB2312"/>
          <w:sz w:val="32"/>
          <w:szCs w:val="32"/>
        </w:rPr>
        <w:t>且挖填土石方总量不足五十万立方米，以及广东省立项的生产建设项目，水土保持方案由广东省水行政主管部门审批。</w:t>
      </w:r>
    </w:p>
    <w:p>
      <w:pPr>
        <w:spacing w:line="580" w:lineRule="exact"/>
        <w:ind w:firstLine="640" w:firstLineChars="200"/>
        <w:rPr>
          <w:sz w:val="32"/>
          <w:szCs w:val="32"/>
        </w:rPr>
      </w:pPr>
      <w:r>
        <w:rPr>
          <w:rFonts w:hint="eastAsia" w:ascii="仿宋_GB2312" w:eastAsia="仿宋_GB2312"/>
          <w:sz w:val="32"/>
          <w:szCs w:val="32"/>
        </w:rPr>
        <w:t>广州市级立项或跨区的生产建设项目水土保持方案，由广州市水行政主管部门审批。</w:t>
      </w:r>
    </w:p>
    <w:p>
      <w:pPr>
        <w:spacing w:line="580" w:lineRule="exact"/>
        <w:ind w:firstLine="640" w:firstLineChars="200"/>
        <w:rPr>
          <w:sz w:val="32"/>
          <w:szCs w:val="32"/>
        </w:rPr>
      </w:pPr>
      <w:r>
        <w:rPr>
          <w:rFonts w:hint="eastAsia" w:ascii="仿宋_GB2312" w:eastAsia="仿宋_GB2312"/>
          <w:sz w:val="32"/>
          <w:szCs w:val="32"/>
        </w:rPr>
        <w:t>花都区立项的生产建设项目水土保持方案，由花都区水行政主管部门审批。</w:t>
      </w:r>
    </w:p>
    <w:p>
      <w:pPr>
        <w:spacing w:line="580" w:lineRule="exact"/>
        <w:ind w:firstLine="642" w:firstLineChars="200"/>
        <w:rPr>
          <w:sz w:val="32"/>
          <w:szCs w:val="32"/>
        </w:rPr>
      </w:pPr>
      <w:r>
        <w:rPr>
          <w:rStyle w:val="4"/>
          <w:rFonts w:hint="eastAsia" w:ascii="仿宋_GB2312" w:eastAsia="仿宋_GB2312" w:cs="Arial"/>
          <w:smallCaps/>
          <w:sz w:val="32"/>
          <w:szCs w:val="32"/>
        </w:rPr>
        <w:t>第八条</w:t>
      </w:r>
      <w:r>
        <w:rPr>
          <w:rFonts w:hint="eastAsia" w:ascii="仿宋_GB2312" w:eastAsia="仿宋_GB2312" w:cs="Arial"/>
          <w:bCs/>
          <w:smallCaps/>
          <w:sz w:val="32"/>
          <w:szCs w:val="32"/>
        </w:rPr>
        <w:t xml:space="preserve">  水土保持方案审批分为技术评审和行政审批两个阶段。生产</w:t>
      </w:r>
      <w:r>
        <w:rPr>
          <w:rFonts w:hint="eastAsia" w:ascii="仿宋_GB2312" w:eastAsia="仿宋_GB2312"/>
          <w:sz w:val="32"/>
          <w:szCs w:val="32"/>
        </w:rPr>
        <w:t>建设项目的单位或个人</w:t>
      </w:r>
      <w:r>
        <w:rPr>
          <w:rFonts w:hint="eastAsia" w:ascii="仿宋_GB2312" w:hAnsi="ˎ̥" w:eastAsia="仿宋_GB2312"/>
          <w:sz w:val="32"/>
          <w:szCs w:val="32"/>
        </w:rPr>
        <w:t>向水行政主管部门报请批准水土保持方案时，应按以下程序办理：</w:t>
      </w:r>
    </w:p>
    <w:p>
      <w:pPr>
        <w:spacing w:line="580" w:lineRule="exact"/>
        <w:ind w:firstLine="640" w:firstLineChars="200"/>
        <w:rPr>
          <w:sz w:val="32"/>
          <w:szCs w:val="32"/>
        </w:rPr>
      </w:pPr>
      <w:r>
        <w:rPr>
          <w:rFonts w:hint="eastAsia" w:ascii="楷体_GB2312" w:hAnsi="ˎ̥" w:eastAsia="楷体_GB2312"/>
          <w:sz w:val="32"/>
          <w:szCs w:val="32"/>
        </w:rPr>
        <w:t>（一）技术评审</w:t>
      </w:r>
    </w:p>
    <w:p>
      <w:pPr>
        <w:spacing w:line="580" w:lineRule="exact"/>
        <w:ind w:firstLine="640" w:firstLineChars="200"/>
        <w:rPr>
          <w:sz w:val="32"/>
          <w:szCs w:val="32"/>
        </w:rPr>
      </w:pPr>
      <w:r>
        <w:rPr>
          <w:rFonts w:eastAsia="仿宋_GB2312"/>
          <w:sz w:val="32"/>
          <w:szCs w:val="32"/>
        </w:rPr>
        <w:t>1</w:t>
      </w:r>
      <w:r>
        <w:rPr>
          <w:rFonts w:hint="eastAsia" w:ascii="Times New Roman" w:eastAsia="仿宋_GB2312"/>
          <w:sz w:val="32"/>
          <w:szCs w:val="32"/>
        </w:rPr>
        <w:t>．由中央、广东省立项及广州市级立项或跨区的生产建设项目，水土保持方案分别向国务院、广东省及广州市水行政主管部门申报。</w:t>
      </w:r>
    </w:p>
    <w:p>
      <w:pPr>
        <w:spacing w:line="580" w:lineRule="exact"/>
        <w:ind w:firstLine="640" w:firstLineChars="200"/>
        <w:rPr>
          <w:sz w:val="32"/>
          <w:szCs w:val="32"/>
        </w:rPr>
      </w:pPr>
      <w:r>
        <w:rPr>
          <w:rFonts w:eastAsia="仿宋_GB2312"/>
          <w:sz w:val="32"/>
          <w:szCs w:val="32"/>
        </w:rPr>
        <w:t>2</w:t>
      </w:r>
      <w:r>
        <w:rPr>
          <w:rFonts w:hint="eastAsia" w:ascii="Times New Roman" w:eastAsia="仿宋_GB2312"/>
          <w:sz w:val="32"/>
          <w:szCs w:val="32"/>
        </w:rPr>
        <w:t>．由花都区立项的项目，生产建设单位或者个人向花都区水行政主管部门提交书面申请和水土保持方案报告书或水土保持方案报告表。</w:t>
      </w:r>
    </w:p>
    <w:p>
      <w:pPr>
        <w:spacing w:line="580" w:lineRule="exact"/>
        <w:ind w:firstLine="640" w:firstLineChars="200"/>
        <w:rPr>
          <w:sz w:val="32"/>
          <w:szCs w:val="32"/>
        </w:rPr>
      </w:pPr>
      <w:r>
        <w:rPr>
          <w:rFonts w:eastAsia="仿宋_GB2312"/>
          <w:sz w:val="32"/>
          <w:szCs w:val="32"/>
        </w:rPr>
        <w:t>3</w:t>
      </w:r>
      <w:r>
        <w:rPr>
          <w:rFonts w:hint="eastAsia" w:ascii="Times New Roman" w:eastAsia="仿宋_GB2312"/>
          <w:sz w:val="32"/>
          <w:szCs w:val="32"/>
        </w:rPr>
        <w:t>．花都区水行政主管</w:t>
      </w:r>
      <w:r>
        <w:rPr>
          <w:rFonts w:hint="eastAsia" w:ascii="仿宋_GB2312" w:hAnsi="ˎ̥" w:eastAsia="仿宋_GB2312"/>
          <w:sz w:val="32"/>
          <w:szCs w:val="32"/>
        </w:rPr>
        <w:t>部门在受理水土保持方案审批申请文件后，组织有关专家组成技术评审组，对水土保持方案进行全面的技术评审。</w:t>
      </w:r>
    </w:p>
    <w:p>
      <w:pPr>
        <w:spacing w:line="580" w:lineRule="exact"/>
        <w:ind w:firstLine="640" w:firstLineChars="200"/>
        <w:rPr>
          <w:sz w:val="32"/>
          <w:szCs w:val="32"/>
        </w:rPr>
      </w:pPr>
      <w:r>
        <w:rPr>
          <w:rFonts w:hint="eastAsia" w:ascii="楷体_GB2312" w:eastAsia="楷体_GB2312"/>
          <w:sz w:val="32"/>
          <w:szCs w:val="32"/>
        </w:rPr>
        <w:t>（二）行政审批</w:t>
      </w:r>
    </w:p>
    <w:p>
      <w:pPr>
        <w:spacing w:line="580" w:lineRule="exact"/>
        <w:ind w:firstLine="640" w:firstLineChars="200"/>
        <w:rPr>
          <w:sz w:val="32"/>
          <w:szCs w:val="32"/>
        </w:rPr>
      </w:pPr>
      <w:r>
        <w:rPr>
          <w:rFonts w:eastAsia="仿宋_GB2312"/>
          <w:sz w:val="32"/>
          <w:szCs w:val="32"/>
        </w:rPr>
        <w:t>1</w:t>
      </w:r>
      <w:r>
        <w:rPr>
          <w:rFonts w:hint="eastAsia" w:ascii="Times New Roman" w:eastAsia="仿宋_GB2312"/>
          <w:sz w:val="32"/>
          <w:szCs w:val="32"/>
        </w:rPr>
        <w:t>．由花都区水行政主管部门审批的项目，</w:t>
      </w:r>
      <w:r>
        <w:rPr>
          <w:rFonts w:hint="eastAsia" w:ascii="Times New Roman" w:eastAsia="仿宋_GB2312"/>
          <w:bCs/>
          <w:smallCaps/>
          <w:sz w:val="32"/>
          <w:szCs w:val="32"/>
        </w:rPr>
        <w:t>其水土保持方案</w:t>
      </w:r>
      <w:r>
        <w:rPr>
          <w:rFonts w:hint="eastAsia" w:ascii="Times New Roman" w:eastAsia="仿宋_GB2312"/>
          <w:sz w:val="32"/>
          <w:szCs w:val="32"/>
        </w:rPr>
        <w:t>需先</w:t>
      </w:r>
      <w:r>
        <w:rPr>
          <w:rFonts w:hint="eastAsia" w:ascii="Times New Roman" w:eastAsia="仿宋_GB2312"/>
          <w:bCs/>
          <w:smallCaps/>
          <w:sz w:val="32"/>
          <w:szCs w:val="32"/>
        </w:rPr>
        <w:t>通过</w:t>
      </w:r>
      <w:r>
        <w:rPr>
          <w:rFonts w:hint="eastAsia" w:ascii="Times New Roman" w:eastAsia="仿宋_GB2312"/>
          <w:sz w:val="32"/>
          <w:szCs w:val="32"/>
        </w:rPr>
        <w:t>技术</w:t>
      </w:r>
      <w:r>
        <w:rPr>
          <w:rFonts w:hint="eastAsia" w:ascii="Times New Roman" w:eastAsia="仿宋_GB2312"/>
          <w:bCs/>
          <w:smallCaps/>
          <w:sz w:val="32"/>
          <w:szCs w:val="32"/>
        </w:rPr>
        <w:t>评审</w:t>
      </w:r>
      <w:r>
        <w:rPr>
          <w:rFonts w:hint="eastAsia" w:ascii="Times New Roman" w:eastAsia="仿宋_GB2312"/>
          <w:sz w:val="32"/>
          <w:szCs w:val="32"/>
        </w:rPr>
        <w:t>才可申请行政审批。申请行政审批时，生产建设单位或者个人应向花都区水行政主管部门提交水土保持方案报告书（报告表）、水土保持方案报告书（报告表）技术评审意见、申请人（或单位）的身份证明。</w:t>
      </w:r>
    </w:p>
    <w:p>
      <w:pPr>
        <w:spacing w:line="580" w:lineRule="exact"/>
        <w:ind w:firstLine="640" w:firstLineChars="200"/>
        <w:rPr>
          <w:sz w:val="32"/>
          <w:szCs w:val="32"/>
        </w:rPr>
      </w:pPr>
      <w:r>
        <w:rPr>
          <w:rFonts w:eastAsia="仿宋_GB2312"/>
          <w:sz w:val="32"/>
          <w:szCs w:val="32"/>
        </w:rPr>
        <w:t>2</w:t>
      </w:r>
      <w:r>
        <w:rPr>
          <w:rFonts w:hint="eastAsia" w:ascii="Times New Roman" w:eastAsia="仿宋_GB2312"/>
          <w:sz w:val="32"/>
          <w:szCs w:val="32"/>
        </w:rPr>
        <w:t>．花都区水行政主管部门在接到水土保持方案报告书或报告表之日起，分别在二十个工作日、十个工作日内</w:t>
      </w:r>
      <w:r>
        <w:rPr>
          <w:rFonts w:hint="eastAsia" w:ascii="仿宋_GB2312" w:eastAsia="仿宋_GB2312"/>
          <w:sz w:val="32"/>
          <w:szCs w:val="32"/>
        </w:rPr>
        <w:t>办理审批手续。对特殊性质或特大型生产建设项目水土保持方案报告书，二十个工作日内不能做出审查决定的，经花都区水行政主管部门负责人批准，可延长十日，并应当将延长期限的理由告知申请单位或个人。</w:t>
      </w:r>
      <w:r>
        <w:rPr>
          <w:rFonts w:hint="eastAsia" w:ascii="仿宋_GB2312" w:hAnsi="ˎ̥" w:eastAsia="仿宋_GB2312"/>
          <w:sz w:val="32"/>
          <w:szCs w:val="32"/>
        </w:rPr>
        <w:t>技术评审所需时间不计算在行政审批时间内。</w:t>
      </w:r>
    </w:p>
    <w:p>
      <w:pPr>
        <w:spacing w:line="580" w:lineRule="exact"/>
        <w:ind w:firstLine="642" w:firstLineChars="200"/>
        <w:rPr>
          <w:sz w:val="32"/>
          <w:szCs w:val="32"/>
        </w:rPr>
      </w:pPr>
      <w:r>
        <w:rPr>
          <w:rStyle w:val="4"/>
          <w:rFonts w:hint="eastAsia" w:ascii="仿宋_GB2312" w:hAnsi="ˎ̥" w:eastAsia="仿宋_GB2312"/>
          <w:bCs w:val="0"/>
          <w:sz w:val="32"/>
          <w:szCs w:val="32"/>
        </w:rPr>
        <w:t>第九条</w:t>
      </w:r>
      <w:r>
        <w:rPr>
          <w:rFonts w:hint="eastAsia" w:ascii="仿宋_GB2312" w:hAnsi="ˎ̥" w:eastAsia="仿宋_GB2312"/>
          <w:sz w:val="32"/>
          <w:szCs w:val="32"/>
        </w:rPr>
        <w:t xml:space="preserve">  水土保持方案报告的审批条件如下：</w:t>
      </w:r>
    </w:p>
    <w:p>
      <w:pPr>
        <w:spacing w:line="580" w:lineRule="exact"/>
        <w:ind w:firstLine="640" w:firstLineChars="200"/>
        <w:rPr>
          <w:sz w:val="32"/>
          <w:szCs w:val="32"/>
        </w:rPr>
      </w:pPr>
      <w:r>
        <w:rPr>
          <w:rFonts w:hint="eastAsia" w:ascii="仿宋_GB2312" w:hAnsi="ˎ̥" w:eastAsia="仿宋_GB2312"/>
          <w:sz w:val="32"/>
          <w:szCs w:val="32"/>
        </w:rPr>
        <w:t>（一）符合有关法律、法规、规章和规范性文件规定；</w:t>
      </w:r>
    </w:p>
    <w:p>
      <w:pPr>
        <w:spacing w:line="580" w:lineRule="exact"/>
        <w:ind w:firstLine="640" w:firstLineChars="200"/>
        <w:rPr>
          <w:sz w:val="32"/>
          <w:szCs w:val="32"/>
        </w:rPr>
      </w:pPr>
      <w:r>
        <w:rPr>
          <w:rFonts w:hint="eastAsia" w:ascii="仿宋_GB2312" w:hAnsi="ˎ̥" w:eastAsia="仿宋_GB2312"/>
          <w:sz w:val="32"/>
          <w:szCs w:val="32"/>
        </w:rPr>
        <w:t>（二）符合《生产建设项目水土保持方案技术规范》等国家、行业的水土保持技术规范、标准；</w:t>
      </w:r>
    </w:p>
    <w:p>
      <w:pPr>
        <w:spacing w:line="580" w:lineRule="exact"/>
        <w:ind w:firstLine="640" w:firstLineChars="200"/>
        <w:rPr>
          <w:sz w:val="32"/>
          <w:szCs w:val="32"/>
        </w:rPr>
      </w:pPr>
      <w:r>
        <w:rPr>
          <w:rFonts w:hint="eastAsia" w:ascii="仿宋_GB2312" w:hAnsi="ˎ̥" w:eastAsia="仿宋_GB2312"/>
          <w:sz w:val="32"/>
          <w:szCs w:val="32"/>
        </w:rPr>
        <w:t>（三）水土流失防治责任范围明确；</w:t>
      </w:r>
    </w:p>
    <w:p>
      <w:pPr>
        <w:spacing w:line="580" w:lineRule="exact"/>
        <w:ind w:firstLine="640" w:firstLineChars="200"/>
        <w:rPr>
          <w:sz w:val="32"/>
          <w:szCs w:val="32"/>
        </w:rPr>
      </w:pPr>
      <w:r>
        <w:rPr>
          <w:rFonts w:hint="eastAsia" w:ascii="仿宋_GB2312" w:hAnsi="ˎ̥" w:eastAsia="仿宋_GB2312"/>
          <w:sz w:val="32"/>
          <w:szCs w:val="32"/>
        </w:rPr>
        <w:t>（四）水土流失防治措施合理、有效，与周边环境相协调，并达到主体工程设计深度；</w:t>
      </w:r>
    </w:p>
    <w:p>
      <w:pPr>
        <w:spacing w:line="580" w:lineRule="exact"/>
        <w:ind w:firstLine="640" w:firstLineChars="200"/>
        <w:rPr>
          <w:sz w:val="32"/>
          <w:szCs w:val="32"/>
        </w:rPr>
      </w:pPr>
      <w:r>
        <w:rPr>
          <w:rFonts w:hint="eastAsia" w:ascii="仿宋_GB2312" w:hAnsi="ˎ̥" w:eastAsia="仿宋_GB2312"/>
          <w:sz w:val="32"/>
          <w:szCs w:val="32"/>
        </w:rPr>
        <w:t>（五）水土保持投资估算编制依据可靠、方法合理、结果正确；</w:t>
      </w:r>
    </w:p>
    <w:p>
      <w:pPr>
        <w:spacing w:line="580" w:lineRule="exact"/>
        <w:ind w:firstLine="640" w:firstLineChars="200"/>
        <w:rPr>
          <w:sz w:val="32"/>
          <w:szCs w:val="32"/>
        </w:rPr>
      </w:pPr>
      <w:r>
        <w:rPr>
          <w:rFonts w:hint="eastAsia" w:ascii="仿宋_GB2312" w:hAnsi="ˎ̥" w:eastAsia="仿宋_GB2312"/>
          <w:sz w:val="32"/>
          <w:szCs w:val="32"/>
        </w:rPr>
        <w:t>（六）水土保持监测的内容和方法得当。</w:t>
      </w:r>
    </w:p>
    <w:p>
      <w:pPr>
        <w:spacing w:line="580" w:lineRule="exact"/>
        <w:ind w:firstLine="642" w:firstLineChars="200"/>
        <w:rPr>
          <w:sz w:val="32"/>
          <w:szCs w:val="32"/>
        </w:rPr>
      </w:pPr>
      <w:r>
        <w:rPr>
          <w:rStyle w:val="4"/>
          <w:rFonts w:hint="eastAsia" w:ascii="仿宋_GB2312" w:eastAsia="仿宋_GB2312"/>
          <w:bCs w:val="0"/>
          <w:sz w:val="32"/>
          <w:szCs w:val="32"/>
        </w:rPr>
        <w:t>第十条</w:t>
      </w:r>
      <w:r>
        <w:rPr>
          <w:rFonts w:hint="eastAsia" w:ascii="仿宋_GB2312" w:eastAsia="仿宋_GB2312"/>
          <w:sz w:val="32"/>
          <w:szCs w:val="32"/>
        </w:rPr>
        <w:t xml:space="preserve">  水土保持方案报告书（报告表）经水行政主管部门审批许可后，生产建设单位或个人应主动、及时向水行政主管部门缴纳水土保持补偿费，水土保持补偿费征收标准严格按照广东</w:t>
      </w:r>
      <w:r>
        <w:rPr>
          <w:rFonts w:hint="eastAsia" w:ascii="仿宋_GB2312" w:hAnsi="ˎ̥" w:eastAsia="仿宋_GB2312"/>
          <w:color w:val="000000"/>
          <w:sz w:val="32"/>
          <w:szCs w:val="32"/>
        </w:rPr>
        <w:t>省水行政主管部门会同广东省财政、物价部门制定的有关标准执行。</w:t>
      </w:r>
    </w:p>
    <w:p>
      <w:pPr>
        <w:spacing w:line="580" w:lineRule="exact"/>
        <w:ind w:firstLine="642" w:firstLineChars="200"/>
        <w:rPr>
          <w:sz w:val="32"/>
          <w:szCs w:val="32"/>
        </w:rPr>
      </w:pPr>
      <w:r>
        <w:rPr>
          <w:rStyle w:val="4"/>
          <w:rFonts w:hint="eastAsia" w:ascii="仿宋_GB2312" w:eastAsia="仿宋_GB2312"/>
          <w:bCs w:val="0"/>
          <w:sz w:val="32"/>
          <w:szCs w:val="32"/>
        </w:rPr>
        <w:t>第十一条</w:t>
      </w:r>
      <w:r>
        <w:rPr>
          <w:rFonts w:hint="eastAsia" w:ascii="仿宋_GB2312" w:eastAsia="仿宋_GB2312"/>
          <w:sz w:val="32"/>
          <w:szCs w:val="32"/>
        </w:rPr>
        <w:t xml:space="preserve">  生产建设项目中的水土保持设施必须严格按照水行政主管部门批准的水土保持方案进行设计、施工。各有关设计单位应严格实施“水土保持设施与主体工程同时设计”的规定，工程设计文件中应单列水土保持方案设计的专章。各生产建设或施工单位应采取相应措施，防止因生产和施工引起的水土流失。建设工程竣工验收时，必须由水行政主管部门同时验收水土保持设施。水土保持设施验收不合格的，建设工程不得投产使用。</w:t>
      </w:r>
    </w:p>
    <w:p>
      <w:pPr>
        <w:spacing w:line="580" w:lineRule="exact"/>
        <w:ind w:firstLine="642" w:firstLineChars="200"/>
        <w:rPr>
          <w:sz w:val="32"/>
          <w:szCs w:val="32"/>
        </w:rPr>
      </w:pPr>
      <w:r>
        <w:rPr>
          <w:rStyle w:val="4"/>
          <w:rFonts w:hint="eastAsia" w:ascii="仿宋_GB2312" w:eastAsia="仿宋_GB2312"/>
          <w:bCs w:val="0"/>
          <w:sz w:val="32"/>
          <w:szCs w:val="32"/>
        </w:rPr>
        <w:t>第十二条</w:t>
      </w:r>
      <w:r>
        <w:rPr>
          <w:rFonts w:hint="eastAsia" w:ascii="仿宋_GB2312" w:eastAsia="仿宋_GB2312"/>
          <w:sz w:val="32"/>
          <w:szCs w:val="32"/>
        </w:rPr>
        <w:t xml:space="preserve">  本规定自发布之日起执行,有效期5年。本规定发布之后中央、广东省、广州市颁布的水土保持方案编报审批的相关规定、办法等，与本规定冲突的，按照上级规定、办法等执行。</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spacing w:line="600" w:lineRule="exact"/>
        <w:rPr>
          <w:sz w:val="32"/>
          <w:szCs w:val="32"/>
        </w:rPr>
      </w:pPr>
      <w:r>
        <w:rPr>
          <w:rFonts w:hint="eastAsia" w:ascii="仿宋_GB2312" w:eastAsia="仿宋_GB2312"/>
          <w:sz w:val="32"/>
          <w:szCs w:val="32"/>
        </w:rPr>
        <w:t> </w:t>
      </w:r>
    </w:p>
    <w:p>
      <w:pPr>
        <w:tabs>
          <w:tab w:val="left" w:pos="0"/>
        </w:tabs>
        <w:spacing w:line="0" w:lineRule="atLeast"/>
        <w:jc w:val="center"/>
        <w:rPr>
          <w:sz w:val="32"/>
          <w:szCs w:val="32"/>
        </w:rPr>
      </w:pPr>
      <w:r>
        <w:rPr>
          <w:rFonts w:hint="eastAsia" w:ascii="方正小标宋_GBK" w:hAnsi="ˎ̥" w:eastAsia="方正小标宋_GBK"/>
          <w:sz w:val="44"/>
          <w:szCs w:val="44"/>
        </w:rPr>
        <w:t>花都区水土保持补偿费征收和使用管理规定</w:t>
      </w:r>
    </w:p>
    <w:p>
      <w:pPr>
        <w:tabs>
          <w:tab w:val="left" w:pos="0"/>
        </w:tabs>
        <w:spacing w:line="600" w:lineRule="exact"/>
        <w:ind w:firstLine="640" w:firstLineChars="200"/>
        <w:rPr>
          <w:sz w:val="32"/>
          <w:szCs w:val="32"/>
        </w:rPr>
      </w:pPr>
      <w:r>
        <w:rPr>
          <w:rFonts w:hint="eastAsia" w:ascii="仿宋_GB2312" w:eastAsia="仿宋_GB2312"/>
          <w:sz w:val="32"/>
          <w:szCs w:val="32"/>
        </w:rPr>
        <w:t> </w:t>
      </w:r>
    </w:p>
    <w:p>
      <w:pPr>
        <w:tabs>
          <w:tab w:val="left" w:pos="0"/>
        </w:tabs>
        <w:spacing w:line="580" w:lineRule="exact"/>
        <w:ind w:firstLine="642" w:firstLineChars="200"/>
        <w:rPr>
          <w:sz w:val="32"/>
          <w:szCs w:val="32"/>
        </w:rPr>
      </w:pPr>
      <w:r>
        <w:rPr>
          <w:rStyle w:val="4"/>
          <w:rFonts w:hint="eastAsia" w:ascii="仿宋_GB2312" w:eastAsia="仿宋_GB2312"/>
          <w:bCs w:val="0"/>
          <w:sz w:val="32"/>
          <w:szCs w:val="32"/>
        </w:rPr>
        <w:t>第一条</w:t>
      </w:r>
      <w:r>
        <w:rPr>
          <w:rFonts w:hint="eastAsia" w:ascii="仿宋_GB2312" w:eastAsia="仿宋_GB2312"/>
          <w:sz w:val="32"/>
          <w:szCs w:val="32"/>
        </w:rPr>
        <w:t xml:space="preserve">  根据《中华人民共和国水土保持法》、《广东省实施&lt;中华人民共和国水土保持法&gt;办法》、</w:t>
      </w:r>
      <w:r>
        <w:rPr>
          <w:rFonts w:hint="eastAsia" w:ascii="仿宋_GB2312" w:eastAsia="仿宋_GB2312" w:cs="Arial"/>
          <w:bCs/>
          <w:smallCaps/>
          <w:sz w:val="32"/>
          <w:szCs w:val="32"/>
        </w:rPr>
        <w:t>广东省人民政府《颁布&lt;广东省水土保持补偿费征收和使用管理暂行规定&gt;的通知》以及广州市人民政府转发省人民政府颁布《广东省水土保持补偿费征收和使用管理暂行规定》的通知，</w:t>
      </w:r>
      <w:r>
        <w:rPr>
          <w:rFonts w:hint="eastAsia" w:ascii="仿宋_GB2312" w:eastAsia="仿宋_GB2312"/>
          <w:sz w:val="32"/>
          <w:szCs w:val="32"/>
        </w:rPr>
        <w:t>结合本区实际，制定本规定。</w:t>
      </w:r>
    </w:p>
    <w:p>
      <w:pPr>
        <w:spacing w:line="580" w:lineRule="exact"/>
        <w:ind w:firstLine="640"/>
        <w:rPr>
          <w:sz w:val="32"/>
          <w:szCs w:val="32"/>
        </w:rPr>
      </w:pPr>
      <w:r>
        <w:rPr>
          <w:rStyle w:val="4"/>
          <w:rFonts w:hint="eastAsia" w:ascii="仿宋_GB2312" w:eastAsia="仿宋_GB2312"/>
          <w:bCs w:val="0"/>
          <w:sz w:val="32"/>
          <w:szCs w:val="32"/>
        </w:rPr>
        <w:t>第二条</w:t>
      </w:r>
      <w:r>
        <w:rPr>
          <w:rFonts w:hint="eastAsia" w:ascii="仿宋_GB2312" w:eastAsia="仿宋_GB2312"/>
          <w:sz w:val="32"/>
          <w:szCs w:val="32"/>
        </w:rPr>
        <w:t xml:space="preserve">  在花都区行政区域内，从事房地产开发、开办经济（技术）开发区、旅游开发区，修建铁路、公路等基础设施，采矿、采石，陶瓷厂、砖瓦窑经营性取土等生产、建设活动的单位和个人，凡破坏或降低原有水土保持功能的，必须缴纳水土保持补偿费。</w:t>
      </w:r>
    </w:p>
    <w:p>
      <w:pPr>
        <w:spacing w:line="580" w:lineRule="exact"/>
        <w:ind w:firstLine="640"/>
        <w:rPr>
          <w:sz w:val="32"/>
          <w:szCs w:val="32"/>
        </w:rPr>
      </w:pPr>
      <w:r>
        <w:rPr>
          <w:rStyle w:val="4"/>
          <w:rFonts w:hint="eastAsia" w:ascii="仿宋_GB2312" w:eastAsia="仿宋_GB2312"/>
          <w:bCs w:val="0"/>
          <w:sz w:val="32"/>
          <w:szCs w:val="32"/>
        </w:rPr>
        <w:t>第三条</w:t>
      </w:r>
      <w:r>
        <w:rPr>
          <w:rFonts w:hint="eastAsia" w:ascii="仿宋_GB2312" w:eastAsia="仿宋_GB2312"/>
          <w:sz w:val="32"/>
          <w:szCs w:val="32"/>
        </w:rPr>
        <w:t xml:space="preserve">  有下列情形之一者，免交水土保持补偿费：</w:t>
      </w:r>
    </w:p>
    <w:p>
      <w:pPr>
        <w:spacing w:line="580" w:lineRule="exact"/>
        <w:ind w:firstLine="640"/>
        <w:rPr>
          <w:sz w:val="32"/>
          <w:szCs w:val="32"/>
        </w:rPr>
      </w:pPr>
      <w:r>
        <w:rPr>
          <w:rFonts w:hint="eastAsia" w:ascii="仿宋_GB2312" w:eastAsia="仿宋_GB2312"/>
          <w:sz w:val="32"/>
          <w:szCs w:val="32"/>
        </w:rPr>
        <w:t>（一）兴建学校、医院、敬老院、幼儿园、孤儿院等社会福利事业，但建设单位应向水行政主管部门办理免交手续；</w:t>
      </w:r>
    </w:p>
    <w:p>
      <w:pPr>
        <w:spacing w:line="580" w:lineRule="exact"/>
        <w:ind w:firstLine="640"/>
        <w:rPr>
          <w:sz w:val="32"/>
          <w:szCs w:val="32"/>
        </w:rPr>
      </w:pPr>
      <w:bookmarkStart w:id="0" w:name="14"/>
      <w:r>
        <w:rPr>
          <w:rFonts w:hint="eastAsia" w:ascii="仿宋_GB2312" w:eastAsia="仿宋_GB2312" w:cs="Arial"/>
          <w:bCs/>
          <w:smallCaps/>
          <w:sz w:val="32"/>
          <w:szCs w:val="32"/>
        </w:rPr>
        <w:t>（二）个人为修建住房和生活需要，在当地人民政府指定范围内少量取石、取土。</w:t>
      </w:r>
      <w:bookmarkEnd w:id="0"/>
    </w:p>
    <w:p>
      <w:pPr>
        <w:spacing w:line="580" w:lineRule="exact"/>
        <w:ind w:firstLine="640"/>
        <w:rPr>
          <w:sz w:val="32"/>
          <w:szCs w:val="32"/>
        </w:rPr>
      </w:pPr>
      <w:r>
        <w:rPr>
          <w:rStyle w:val="4"/>
          <w:rFonts w:hint="eastAsia" w:ascii="仿宋_GB2312" w:eastAsia="仿宋_GB2312"/>
          <w:bCs w:val="0"/>
          <w:smallCaps/>
          <w:sz w:val="32"/>
          <w:szCs w:val="32"/>
        </w:rPr>
        <w:t>第四条</w:t>
      </w:r>
      <w:r>
        <w:rPr>
          <w:rFonts w:hint="eastAsia" w:ascii="仿宋_GB2312" w:eastAsia="仿宋_GB2312"/>
          <w:smallCaps/>
          <w:sz w:val="32"/>
          <w:szCs w:val="32"/>
        </w:rPr>
        <w:t xml:space="preserve">  花都区的水土保持补偿费根据</w:t>
      </w:r>
      <w:r>
        <w:rPr>
          <w:rFonts w:hint="eastAsia" w:ascii="仿宋_GB2312" w:eastAsia="仿宋_GB2312"/>
          <w:sz w:val="32"/>
          <w:szCs w:val="32"/>
        </w:rPr>
        <w:t>《广东省水土保持补偿费征收和使用管理暂行规定》（粤府〔</w:t>
      </w:r>
      <w:r>
        <w:rPr>
          <w:rFonts w:eastAsia="仿宋_GB2312"/>
          <w:sz w:val="32"/>
          <w:szCs w:val="32"/>
        </w:rPr>
        <w:t>1995</w:t>
      </w:r>
      <w:r>
        <w:rPr>
          <w:rFonts w:hint="eastAsia" w:ascii="Times New Roman" w:eastAsia="仿宋_GB2312"/>
          <w:sz w:val="32"/>
          <w:szCs w:val="32"/>
        </w:rPr>
        <w:t>〕</w:t>
      </w:r>
      <w:r>
        <w:rPr>
          <w:rFonts w:eastAsia="仿宋_GB2312"/>
          <w:sz w:val="32"/>
          <w:szCs w:val="32"/>
        </w:rPr>
        <w:t>95</w:t>
      </w:r>
      <w:r>
        <w:rPr>
          <w:rFonts w:hint="eastAsia" w:ascii="Times New Roman" w:eastAsia="仿宋_GB2312"/>
          <w:sz w:val="32"/>
          <w:szCs w:val="32"/>
        </w:rPr>
        <w:t>号）的要求，按照穗府</w:t>
      </w:r>
      <w:r>
        <w:rPr>
          <w:rFonts w:hint="eastAsia" w:ascii="仿宋_GB2312" w:eastAsia="仿宋_GB2312"/>
          <w:sz w:val="32"/>
          <w:szCs w:val="32"/>
        </w:rPr>
        <w:t>〔</w:t>
      </w:r>
      <w:r>
        <w:rPr>
          <w:rFonts w:eastAsia="仿宋_GB2312"/>
          <w:sz w:val="32"/>
          <w:szCs w:val="32"/>
        </w:rPr>
        <w:t>1997</w:t>
      </w:r>
      <w:r>
        <w:rPr>
          <w:rFonts w:hint="eastAsia" w:ascii="Times New Roman" w:eastAsia="仿宋_GB2312"/>
          <w:sz w:val="32"/>
          <w:szCs w:val="32"/>
        </w:rPr>
        <w:t>〕</w:t>
      </w:r>
      <w:r>
        <w:rPr>
          <w:rFonts w:eastAsia="仿宋_GB2312"/>
          <w:sz w:val="32"/>
          <w:szCs w:val="32"/>
        </w:rPr>
        <w:t>88</w:t>
      </w:r>
      <w:r>
        <w:rPr>
          <w:rFonts w:hint="eastAsia" w:ascii="Times New Roman" w:eastAsia="仿宋_GB2312"/>
          <w:sz w:val="32"/>
          <w:szCs w:val="32"/>
        </w:rPr>
        <w:t>号文件，</w:t>
      </w:r>
      <w:r>
        <w:rPr>
          <w:rFonts w:hint="eastAsia" w:ascii="Times New Roman" w:eastAsia="仿宋_GB2312"/>
          <w:smallCaps/>
          <w:sz w:val="32"/>
          <w:szCs w:val="32"/>
        </w:rPr>
        <w:t>实行统一收费标准：</w:t>
      </w:r>
    </w:p>
    <w:p>
      <w:pPr>
        <w:spacing w:line="580" w:lineRule="exact"/>
        <w:ind w:firstLine="640"/>
        <w:rPr>
          <w:sz w:val="32"/>
          <w:szCs w:val="32"/>
        </w:rPr>
      </w:pPr>
      <w:r>
        <w:rPr>
          <w:rFonts w:hint="eastAsia" w:ascii="仿宋_GB2312" w:eastAsia="仿宋_GB2312"/>
          <w:smallCaps/>
          <w:sz w:val="32"/>
          <w:szCs w:val="32"/>
        </w:rPr>
        <w:t>（一）从事房地产开发、开办经济（技术）开发区、旅游开发区等经营性项目，按实际破坏植被面积每平方米缴</w:t>
      </w:r>
      <w:r>
        <w:rPr>
          <w:rFonts w:hint="eastAsia" w:ascii="Times New Roman" w:eastAsia="仿宋_GB2312"/>
          <w:smallCaps/>
          <w:sz w:val="32"/>
          <w:szCs w:val="32"/>
        </w:rPr>
        <w:t>纳</w:t>
      </w:r>
      <w:r>
        <w:rPr>
          <w:rFonts w:eastAsia="仿宋_GB2312"/>
          <w:smallCaps/>
          <w:sz w:val="32"/>
          <w:szCs w:val="32"/>
        </w:rPr>
        <w:t>1.0</w:t>
      </w:r>
      <w:r>
        <w:rPr>
          <w:rFonts w:hint="eastAsia" w:ascii="Times New Roman" w:eastAsia="仿宋_GB2312"/>
          <w:smallCaps/>
          <w:sz w:val="32"/>
          <w:szCs w:val="32"/>
        </w:rPr>
        <w:t>元；</w:t>
      </w:r>
    </w:p>
    <w:p>
      <w:pPr>
        <w:spacing w:line="580" w:lineRule="exact"/>
        <w:ind w:firstLine="640"/>
        <w:rPr>
          <w:sz w:val="32"/>
          <w:szCs w:val="32"/>
        </w:rPr>
      </w:pPr>
      <w:r>
        <w:rPr>
          <w:rFonts w:hint="eastAsia" w:ascii="Times New Roman" w:eastAsia="仿宋_GB2312"/>
          <w:sz w:val="32"/>
          <w:szCs w:val="32"/>
        </w:rPr>
        <w:t>（二）采石、烧瓷、烧砖等经营活动，按实际破坏植被面积每平方米缴纳</w:t>
      </w:r>
      <w:r>
        <w:rPr>
          <w:rFonts w:eastAsia="仿宋_GB2312"/>
          <w:sz w:val="32"/>
          <w:szCs w:val="32"/>
        </w:rPr>
        <w:t>1.0</w:t>
      </w:r>
      <w:r>
        <w:rPr>
          <w:rFonts w:hint="eastAsia" w:ascii="Times New Roman" w:eastAsia="仿宋_GB2312"/>
          <w:sz w:val="32"/>
          <w:szCs w:val="32"/>
        </w:rPr>
        <w:t>元；</w:t>
      </w:r>
    </w:p>
    <w:p>
      <w:pPr>
        <w:spacing w:line="580" w:lineRule="exact"/>
        <w:ind w:firstLine="640"/>
        <w:rPr>
          <w:sz w:val="32"/>
          <w:szCs w:val="32"/>
        </w:rPr>
      </w:pPr>
      <w:r>
        <w:rPr>
          <w:rFonts w:hint="eastAsia" w:ascii="Times New Roman" w:eastAsia="仿宋_GB2312"/>
          <w:sz w:val="32"/>
          <w:szCs w:val="32"/>
        </w:rPr>
        <w:t>（三）开矿生产活动，按实际破坏植被面积每平方米缴纳</w:t>
      </w:r>
      <w:r>
        <w:rPr>
          <w:rFonts w:eastAsia="仿宋_GB2312"/>
          <w:sz w:val="32"/>
          <w:szCs w:val="32"/>
        </w:rPr>
        <w:t>0.5</w:t>
      </w:r>
      <w:r>
        <w:rPr>
          <w:rFonts w:hint="eastAsia" w:ascii="Times New Roman" w:eastAsia="仿宋_GB2312"/>
          <w:sz w:val="32"/>
          <w:szCs w:val="32"/>
        </w:rPr>
        <w:t>元；</w:t>
      </w:r>
    </w:p>
    <w:p>
      <w:pPr>
        <w:spacing w:line="580" w:lineRule="exact"/>
        <w:ind w:firstLine="640"/>
        <w:rPr>
          <w:sz w:val="32"/>
          <w:szCs w:val="32"/>
        </w:rPr>
      </w:pPr>
      <w:r>
        <w:rPr>
          <w:rFonts w:hint="eastAsia" w:ascii="仿宋_GB2312" w:eastAsia="仿宋_GB2312"/>
          <w:sz w:val="32"/>
          <w:szCs w:val="32"/>
        </w:rPr>
        <w:t>（四）修建铁路、公路、水工程、电力工程等基础设施项目，按实际破坏植被面积每平方米缴纳0.5元。</w:t>
      </w:r>
    </w:p>
    <w:p>
      <w:pPr>
        <w:spacing w:line="580" w:lineRule="exact"/>
        <w:ind w:firstLine="640"/>
        <w:rPr>
          <w:sz w:val="32"/>
          <w:szCs w:val="32"/>
        </w:rPr>
      </w:pPr>
      <w:r>
        <w:rPr>
          <w:rStyle w:val="4"/>
          <w:rFonts w:hint="eastAsia" w:ascii="Times New Roman" w:eastAsia="仿宋_GB2312"/>
          <w:smallCaps/>
          <w:sz w:val="32"/>
          <w:szCs w:val="32"/>
        </w:rPr>
        <w:t>第五条</w:t>
      </w:r>
      <w:r>
        <w:rPr>
          <w:rFonts w:eastAsia="仿宋_GB2312"/>
          <w:bCs/>
          <w:smallCaps/>
          <w:sz w:val="32"/>
          <w:szCs w:val="32"/>
        </w:rPr>
        <w:t xml:space="preserve">  </w:t>
      </w:r>
      <w:r>
        <w:rPr>
          <w:rFonts w:hint="eastAsia" w:ascii="Times New Roman" w:eastAsia="仿宋_GB2312"/>
          <w:bCs/>
          <w:smallCaps/>
          <w:sz w:val="32"/>
          <w:szCs w:val="32"/>
        </w:rPr>
        <w:t>水土保持补偿费由花都区水行政主管部门负责征收。</w:t>
      </w:r>
      <w:r>
        <w:rPr>
          <w:rFonts w:hint="eastAsia" w:ascii="Times New Roman" w:eastAsia="仿宋_GB2312"/>
          <w:sz w:val="32"/>
          <w:szCs w:val="32"/>
        </w:rPr>
        <w:t>生产建设单位和个人在收到花都区水行政主管部门的缴费通知后，十五日内按通知指定的地点和方式交纳水土保持补偿费。逾期不缴纳的，自滞纳之日起按日加收滞纳部分万分之五的滞纳金，可以处应缴水土保持补偿费三倍以下的罚款。</w:t>
      </w:r>
    </w:p>
    <w:p>
      <w:pPr>
        <w:spacing w:line="580" w:lineRule="exact"/>
        <w:ind w:firstLine="640"/>
        <w:rPr>
          <w:sz w:val="32"/>
          <w:szCs w:val="32"/>
        </w:rPr>
      </w:pPr>
      <w:r>
        <w:rPr>
          <w:rStyle w:val="4"/>
          <w:rFonts w:hint="eastAsia" w:ascii="Times New Roman" w:eastAsia="仿宋_GB2312"/>
          <w:bCs w:val="0"/>
          <w:sz w:val="32"/>
          <w:szCs w:val="32"/>
        </w:rPr>
        <w:t>第六条</w:t>
      </w:r>
      <w:r>
        <w:rPr>
          <w:rFonts w:eastAsia="仿宋_GB2312"/>
          <w:sz w:val="32"/>
          <w:szCs w:val="32"/>
        </w:rPr>
        <w:t xml:space="preserve">  </w:t>
      </w:r>
      <w:r>
        <w:rPr>
          <w:rFonts w:hint="eastAsia" w:ascii="Times New Roman" w:eastAsia="仿宋_GB2312"/>
          <w:sz w:val="32"/>
          <w:szCs w:val="32"/>
        </w:rPr>
        <w:t>按分级管理原则，花都区征收的水土保持补偿费，</w:t>
      </w:r>
      <w:r>
        <w:rPr>
          <w:rFonts w:eastAsia="仿宋_GB2312"/>
          <w:sz w:val="32"/>
          <w:szCs w:val="32"/>
        </w:rPr>
        <w:t>85</w:t>
      </w:r>
      <w:r>
        <w:rPr>
          <w:rFonts w:hint="eastAsia" w:ascii="Times New Roman" w:eastAsia="仿宋_GB2312"/>
          <w:sz w:val="32"/>
          <w:szCs w:val="32"/>
        </w:rPr>
        <w:t>％留花都区，</w:t>
      </w:r>
      <w:r>
        <w:rPr>
          <w:rFonts w:eastAsia="仿宋_GB2312"/>
          <w:sz w:val="32"/>
          <w:szCs w:val="32"/>
        </w:rPr>
        <w:t>10</w:t>
      </w:r>
      <w:r>
        <w:rPr>
          <w:rFonts w:hint="eastAsia" w:ascii="Times New Roman" w:eastAsia="仿宋_GB2312"/>
          <w:sz w:val="32"/>
          <w:szCs w:val="32"/>
        </w:rPr>
        <w:t>％上缴广州市，</w:t>
      </w:r>
      <w:r>
        <w:rPr>
          <w:rFonts w:eastAsia="仿宋_GB2312"/>
          <w:sz w:val="32"/>
          <w:szCs w:val="32"/>
        </w:rPr>
        <w:t>5</w:t>
      </w:r>
      <w:r>
        <w:rPr>
          <w:rFonts w:hint="eastAsia" w:ascii="Times New Roman" w:eastAsia="仿宋_GB2312"/>
          <w:sz w:val="32"/>
          <w:szCs w:val="32"/>
        </w:rPr>
        <w:t>％上缴广东省。</w:t>
      </w:r>
    </w:p>
    <w:p>
      <w:pPr>
        <w:spacing w:line="580" w:lineRule="exact"/>
        <w:ind w:firstLine="640"/>
        <w:rPr>
          <w:sz w:val="32"/>
          <w:szCs w:val="32"/>
        </w:rPr>
      </w:pPr>
      <w:r>
        <w:rPr>
          <w:rStyle w:val="4"/>
          <w:rFonts w:hint="eastAsia" w:ascii="Times New Roman" w:eastAsia="仿宋_GB2312"/>
          <w:bCs w:val="0"/>
          <w:sz w:val="32"/>
          <w:szCs w:val="32"/>
        </w:rPr>
        <w:t>第七条</w:t>
      </w:r>
      <w:r>
        <w:rPr>
          <w:rFonts w:eastAsia="仿宋_GB2312"/>
          <w:sz w:val="32"/>
          <w:szCs w:val="32"/>
        </w:rPr>
        <w:t xml:space="preserve">  </w:t>
      </w:r>
      <w:r>
        <w:rPr>
          <w:rFonts w:hint="eastAsia" w:ascii="Times New Roman" w:eastAsia="仿宋_GB2312"/>
          <w:sz w:val="32"/>
          <w:szCs w:val="32"/>
        </w:rPr>
        <w:t>水土保持补偿费，主要用于被毁坏地貌、植被以及水土保持设施的恢复建设；水土保持宣传教育、技术培训、科学研究及成果推广；聘用水土保持监督监测人员及购置设备仪器的费用开支等。</w:t>
      </w:r>
    </w:p>
    <w:p>
      <w:pPr>
        <w:spacing w:line="580" w:lineRule="exact"/>
        <w:ind w:firstLine="640"/>
        <w:rPr>
          <w:sz w:val="32"/>
          <w:szCs w:val="32"/>
        </w:rPr>
      </w:pPr>
      <w:r>
        <w:rPr>
          <w:rStyle w:val="4"/>
          <w:rFonts w:hint="eastAsia" w:ascii="Times New Roman" w:eastAsia="仿宋_GB2312"/>
          <w:bCs w:val="0"/>
          <w:sz w:val="32"/>
          <w:szCs w:val="32"/>
        </w:rPr>
        <w:t>第八条</w:t>
      </w:r>
      <w:r>
        <w:rPr>
          <w:rFonts w:eastAsia="仿宋_GB2312"/>
          <w:sz w:val="32"/>
          <w:szCs w:val="32"/>
        </w:rPr>
        <w:t xml:space="preserve">  </w:t>
      </w:r>
      <w:r>
        <w:rPr>
          <w:rFonts w:hint="eastAsia" w:ascii="Times New Roman" w:eastAsia="仿宋_GB2312"/>
          <w:sz w:val="32"/>
          <w:szCs w:val="32"/>
        </w:rPr>
        <w:t>水土保持补偿费属于专项收费，纳入财政管理，专项用于水土保持事业。使用财政部门规定的行政事业性收费票据。</w:t>
      </w:r>
    </w:p>
    <w:p>
      <w:pPr>
        <w:spacing w:line="580" w:lineRule="exact"/>
        <w:ind w:firstLine="640"/>
        <w:rPr>
          <w:sz w:val="32"/>
          <w:szCs w:val="32"/>
        </w:rPr>
      </w:pPr>
      <w:r>
        <w:rPr>
          <w:rStyle w:val="4"/>
          <w:rFonts w:hint="eastAsia" w:ascii="仿宋_GB2312" w:eastAsia="仿宋_GB2312"/>
          <w:bCs w:val="0"/>
          <w:sz w:val="32"/>
          <w:szCs w:val="32"/>
        </w:rPr>
        <w:t>第九</w:t>
      </w:r>
      <w:r>
        <w:rPr>
          <w:rFonts w:hint="eastAsia" w:ascii="仿宋_GB2312" w:eastAsia="仿宋_GB2312"/>
          <w:sz w:val="32"/>
          <w:szCs w:val="32"/>
        </w:rPr>
        <w:t>条  本规定自发布之日起执行,有效期5年。本规定发布之后中央、广东省、广州市颁布的水土保持补偿费的相关规定、办法等，与本规定冲突的，按照上级规定、办法等执行。</w:t>
      </w:r>
    </w:p>
    <w:p>
      <w:pPr>
        <w:spacing w:line="580" w:lineRule="exact"/>
        <w:ind w:firstLine="640"/>
        <w:rPr>
          <w:sz w:val="32"/>
          <w:szCs w:val="32"/>
        </w:rPr>
      </w:pPr>
      <w:r>
        <w:rPr>
          <w:rFonts w:hint="eastAsia" w:ascii="仿宋_GB2312" w:eastAsia="仿宋_GB2312"/>
          <w:sz w:val="32"/>
          <w:szCs w:val="32"/>
        </w:rPr>
        <w:t> </w:t>
      </w:r>
    </w:p>
    <w:p>
      <w:pPr>
        <w:spacing w:line="580" w:lineRule="exact"/>
        <w:jc w:val="center"/>
        <w:rPr>
          <w:sz w:val="32"/>
          <w:szCs w:val="32"/>
        </w:rPr>
      </w:pPr>
      <w:r>
        <w:rPr>
          <w:rFonts w:hint="eastAsia" w:ascii="方正小标宋_GBK" w:hAnsi="ˎ̥" w:eastAsia="方正小标宋_GBK"/>
          <w:sz w:val="44"/>
          <w:szCs w:val="44"/>
        </w:rPr>
        <w:t>花都区生产建设项目水土保持监督检查规定</w:t>
      </w:r>
    </w:p>
    <w:p>
      <w:pPr>
        <w:spacing w:line="580" w:lineRule="exact"/>
        <w:ind w:firstLine="639" w:firstLineChars="199"/>
        <w:rPr>
          <w:sz w:val="32"/>
          <w:szCs w:val="32"/>
        </w:rPr>
      </w:pPr>
      <w:r>
        <w:rPr>
          <w:rStyle w:val="4"/>
          <w:rFonts w:hint="eastAsia" w:ascii="仿宋_GB2312" w:eastAsia="仿宋_GB2312"/>
          <w:bCs w:val="0"/>
          <w:sz w:val="32"/>
          <w:szCs w:val="32"/>
        </w:rPr>
        <w:t> </w:t>
      </w:r>
    </w:p>
    <w:p>
      <w:pPr>
        <w:spacing w:line="580" w:lineRule="exact"/>
        <w:ind w:firstLine="642" w:firstLineChars="200"/>
        <w:rPr>
          <w:sz w:val="32"/>
          <w:szCs w:val="32"/>
        </w:rPr>
      </w:pPr>
      <w:r>
        <w:rPr>
          <w:rStyle w:val="4"/>
          <w:rFonts w:hint="eastAsia" w:ascii="仿宋_GB2312" w:eastAsia="仿宋_GB2312"/>
          <w:bCs w:val="0"/>
          <w:sz w:val="32"/>
          <w:szCs w:val="32"/>
        </w:rPr>
        <w:t>第一条</w:t>
      </w:r>
      <w:r>
        <w:rPr>
          <w:rFonts w:hint="eastAsia" w:ascii="仿宋_GB2312" w:eastAsia="仿宋_GB2312"/>
          <w:sz w:val="32"/>
          <w:szCs w:val="32"/>
        </w:rPr>
        <w:t xml:space="preserve">  为了规范我区生产建设项目水土保持工作的监管工作，确保建设单位严格执行水土保持方案的设计内容及水土保持相关法律法规要求，减少项目建设和生产过程中的水土流失现象，</w:t>
      </w:r>
      <w:r>
        <w:rPr>
          <w:rFonts w:hint="eastAsia" w:ascii="仿宋_GB2312" w:hAnsi="ˎ̥" w:eastAsia="仿宋_GB2312"/>
          <w:sz w:val="32"/>
          <w:szCs w:val="32"/>
        </w:rPr>
        <w:t>根据《中华人民共和国水土保持法》及有关法律、法规，结合本区实际</w:t>
      </w:r>
      <w:r>
        <w:rPr>
          <w:rFonts w:hint="eastAsia" w:ascii="仿宋_GB2312" w:eastAsia="仿宋_GB2312"/>
          <w:sz w:val="32"/>
          <w:szCs w:val="32"/>
        </w:rPr>
        <w:t>，制定本规定。</w:t>
      </w:r>
    </w:p>
    <w:p>
      <w:pPr>
        <w:spacing w:line="580" w:lineRule="exact"/>
        <w:ind w:firstLine="642" w:firstLineChars="200"/>
        <w:rPr>
          <w:sz w:val="32"/>
          <w:szCs w:val="32"/>
        </w:rPr>
      </w:pPr>
      <w:r>
        <w:rPr>
          <w:rStyle w:val="4"/>
          <w:rFonts w:hint="eastAsia" w:ascii="仿宋_GB2312" w:eastAsia="仿宋_GB2312"/>
          <w:bCs w:val="0"/>
          <w:sz w:val="32"/>
          <w:szCs w:val="32"/>
        </w:rPr>
        <w:t>第二条</w:t>
      </w:r>
      <w:r>
        <w:rPr>
          <w:rFonts w:hint="eastAsia" w:ascii="仿宋_GB2312" w:eastAsia="仿宋_GB2312"/>
          <w:sz w:val="32"/>
          <w:szCs w:val="32"/>
        </w:rPr>
        <w:t xml:space="preserve">  凡水土保持方案由花都区水行政主管部门批复的生产建设项目（包括完工的、在建的、未动工的）均在监督检查范围内。</w:t>
      </w:r>
    </w:p>
    <w:p>
      <w:pPr>
        <w:spacing w:line="580" w:lineRule="exact"/>
        <w:ind w:firstLine="640" w:firstLineChars="200"/>
        <w:rPr>
          <w:sz w:val="32"/>
          <w:szCs w:val="32"/>
        </w:rPr>
      </w:pPr>
      <w:r>
        <w:rPr>
          <w:rFonts w:hint="eastAsia" w:ascii="仿宋_GB2312" w:eastAsia="仿宋_GB2312"/>
          <w:sz w:val="32"/>
          <w:szCs w:val="32"/>
        </w:rPr>
        <w:t>对跨我区由水利部批复、广东省水行政主管部门批复和广州市水行政主管部门批复的生产建设项目，花都区水行政主管部门将积极配合上级部门落实检查工作，并按相关要求对部分项目进行抽查。</w:t>
      </w:r>
    </w:p>
    <w:p>
      <w:pPr>
        <w:spacing w:line="580" w:lineRule="exact"/>
        <w:ind w:firstLine="642" w:firstLineChars="200"/>
        <w:rPr>
          <w:sz w:val="32"/>
          <w:szCs w:val="32"/>
        </w:rPr>
      </w:pPr>
      <w:r>
        <w:rPr>
          <w:rStyle w:val="4"/>
          <w:rFonts w:hint="eastAsia" w:ascii="仿宋_GB2312" w:eastAsia="仿宋_GB2312"/>
          <w:bCs w:val="0"/>
          <w:sz w:val="32"/>
          <w:szCs w:val="32"/>
        </w:rPr>
        <w:t>第三条</w:t>
      </w:r>
      <w:r>
        <w:rPr>
          <w:rFonts w:hint="eastAsia" w:ascii="仿宋_GB2312" w:eastAsia="仿宋_GB2312"/>
          <w:sz w:val="32"/>
          <w:szCs w:val="32"/>
        </w:rPr>
        <w:t xml:space="preserve">  生产建设项目水土保持监督检查的程序：</w:t>
      </w:r>
    </w:p>
    <w:p>
      <w:pPr>
        <w:spacing w:line="580" w:lineRule="exact"/>
        <w:ind w:firstLine="640" w:firstLineChars="200"/>
        <w:rPr>
          <w:sz w:val="32"/>
          <w:szCs w:val="32"/>
        </w:rPr>
      </w:pPr>
      <w:r>
        <w:rPr>
          <w:rFonts w:hint="eastAsia" w:ascii="仿宋_GB2312" w:eastAsia="仿宋_GB2312"/>
          <w:sz w:val="32"/>
          <w:szCs w:val="32"/>
        </w:rPr>
        <w:t>（一）发送水土保持监督检查通知；</w:t>
      </w:r>
    </w:p>
    <w:p>
      <w:pPr>
        <w:spacing w:line="580" w:lineRule="exact"/>
        <w:ind w:firstLine="640" w:firstLineChars="200"/>
        <w:rPr>
          <w:sz w:val="32"/>
          <w:szCs w:val="32"/>
        </w:rPr>
      </w:pPr>
      <w:r>
        <w:rPr>
          <w:rFonts w:hint="eastAsia" w:ascii="仿宋_GB2312" w:eastAsia="仿宋_GB2312"/>
          <w:sz w:val="32"/>
          <w:szCs w:val="32"/>
        </w:rPr>
        <w:t>（二）进行项目建设现场勘查；</w:t>
      </w:r>
    </w:p>
    <w:p>
      <w:pPr>
        <w:spacing w:line="580" w:lineRule="exact"/>
        <w:ind w:firstLine="640" w:firstLineChars="200"/>
        <w:rPr>
          <w:sz w:val="32"/>
          <w:szCs w:val="32"/>
        </w:rPr>
      </w:pPr>
      <w:r>
        <w:rPr>
          <w:rFonts w:hint="eastAsia" w:ascii="仿宋_GB2312" w:eastAsia="仿宋_GB2312"/>
          <w:sz w:val="32"/>
          <w:szCs w:val="32"/>
        </w:rPr>
        <w:t>（三）听取项目建设单位和相关单位工作汇报；</w:t>
      </w:r>
    </w:p>
    <w:p>
      <w:pPr>
        <w:spacing w:line="580" w:lineRule="exact"/>
        <w:ind w:firstLine="640" w:firstLineChars="200"/>
        <w:rPr>
          <w:sz w:val="32"/>
          <w:szCs w:val="32"/>
        </w:rPr>
      </w:pPr>
      <w:r>
        <w:rPr>
          <w:rFonts w:hint="eastAsia" w:ascii="仿宋_GB2312" w:eastAsia="仿宋_GB2312"/>
          <w:sz w:val="32"/>
          <w:szCs w:val="32"/>
        </w:rPr>
        <w:t>（四）查阅有关文件、证照、资料；</w:t>
      </w:r>
    </w:p>
    <w:p>
      <w:pPr>
        <w:spacing w:line="580" w:lineRule="exact"/>
        <w:ind w:firstLine="640" w:firstLineChars="200"/>
        <w:rPr>
          <w:sz w:val="32"/>
          <w:szCs w:val="32"/>
        </w:rPr>
      </w:pPr>
      <w:r>
        <w:rPr>
          <w:rFonts w:hint="eastAsia" w:ascii="仿宋_GB2312" w:eastAsia="仿宋_GB2312"/>
          <w:sz w:val="32"/>
          <w:szCs w:val="32"/>
        </w:rPr>
        <w:t>（五）与有关参建单位交换（或反馈）监督检查意见；</w:t>
      </w:r>
    </w:p>
    <w:p>
      <w:pPr>
        <w:spacing w:line="580" w:lineRule="exact"/>
        <w:ind w:firstLine="640" w:firstLineChars="200"/>
        <w:rPr>
          <w:sz w:val="32"/>
          <w:szCs w:val="32"/>
        </w:rPr>
      </w:pPr>
      <w:r>
        <w:rPr>
          <w:rFonts w:hint="eastAsia" w:ascii="仿宋_GB2312" w:eastAsia="仿宋_GB2312"/>
          <w:sz w:val="32"/>
          <w:szCs w:val="32"/>
        </w:rPr>
        <w:t>（六）填写监督检查相关表格；</w:t>
      </w:r>
    </w:p>
    <w:p>
      <w:pPr>
        <w:spacing w:line="580" w:lineRule="exact"/>
        <w:ind w:firstLine="640" w:firstLineChars="200"/>
        <w:rPr>
          <w:sz w:val="32"/>
          <w:szCs w:val="32"/>
        </w:rPr>
      </w:pPr>
      <w:r>
        <w:rPr>
          <w:rFonts w:hint="eastAsia" w:ascii="仿宋_GB2312" w:eastAsia="仿宋_GB2312"/>
          <w:sz w:val="32"/>
          <w:szCs w:val="32"/>
        </w:rPr>
        <w:t>（七）发送监督检查意见。</w:t>
      </w:r>
    </w:p>
    <w:p>
      <w:pPr>
        <w:spacing w:line="580" w:lineRule="exact"/>
        <w:ind w:firstLine="642" w:firstLineChars="200"/>
        <w:rPr>
          <w:sz w:val="32"/>
          <w:szCs w:val="32"/>
        </w:rPr>
      </w:pPr>
      <w:r>
        <w:rPr>
          <w:rStyle w:val="4"/>
          <w:rFonts w:hint="eastAsia" w:ascii="仿宋_GB2312" w:eastAsia="仿宋_GB2312" w:cs="Arial"/>
          <w:smallCaps/>
          <w:sz w:val="32"/>
          <w:szCs w:val="32"/>
        </w:rPr>
        <w:t>第四条</w:t>
      </w:r>
      <w:r>
        <w:rPr>
          <w:rFonts w:hint="eastAsia" w:ascii="仿宋_GB2312" w:eastAsia="仿宋_GB2312" w:cs="Arial"/>
          <w:bCs/>
          <w:smallCaps/>
          <w:sz w:val="32"/>
          <w:szCs w:val="32"/>
        </w:rPr>
        <w:t xml:space="preserve">  花都区</w:t>
      </w:r>
      <w:r>
        <w:rPr>
          <w:rFonts w:hint="eastAsia" w:ascii="仿宋_GB2312" w:eastAsia="仿宋_GB2312"/>
          <w:sz w:val="32"/>
          <w:szCs w:val="32"/>
        </w:rPr>
        <w:t>水行政主管部门根据上级水土保持监督部门常规性监督检查意见，结合本区实际，确定年度监督检查工作重点和具体项目，每年将安排检查1或2次。每次组织生产建设项目水土保持监督检查时，被检查项目的建设单位应邀请水土保持方案编制单位、监理单位、监测单位、施工单位和有关行业主管部门派员参加。</w:t>
      </w:r>
    </w:p>
    <w:p>
      <w:pPr>
        <w:spacing w:line="580" w:lineRule="exact"/>
        <w:ind w:firstLine="642" w:firstLineChars="200"/>
        <w:rPr>
          <w:sz w:val="32"/>
          <w:szCs w:val="32"/>
        </w:rPr>
      </w:pPr>
      <w:r>
        <w:rPr>
          <w:rStyle w:val="4"/>
          <w:rFonts w:hint="eastAsia" w:ascii="仿宋_GB2312" w:eastAsia="仿宋_GB2312"/>
          <w:bCs w:val="0"/>
          <w:sz w:val="32"/>
          <w:szCs w:val="32"/>
        </w:rPr>
        <w:t>第五条</w:t>
      </w:r>
      <w:r>
        <w:rPr>
          <w:rFonts w:hint="eastAsia" w:ascii="仿宋_GB2312" w:eastAsia="仿宋_GB2312"/>
          <w:sz w:val="32"/>
          <w:szCs w:val="32"/>
        </w:rPr>
        <w:t xml:space="preserve">  水土保持监督检查工作主要内容：</w:t>
      </w:r>
    </w:p>
    <w:p>
      <w:pPr>
        <w:spacing w:line="580" w:lineRule="exact"/>
        <w:ind w:firstLine="640" w:firstLineChars="200"/>
        <w:rPr>
          <w:sz w:val="32"/>
          <w:szCs w:val="32"/>
        </w:rPr>
      </w:pPr>
      <w:r>
        <w:rPr>
          <w:rFonts w:hint="eastAsia" w:ascii="仿宋_GB2312" w:eastAsia="仿宋_GB2312"/>
          <w:sz w:val="32"/>
          <w:szCs w:val="32"/>
        </w:rPr>
        <w:t>（一）建设单位水土保持管理机构和管理措施的落实情况；</w:t>
      </w:r>
    </w:p>
    <w:p>
      <w:pPr>
        <w:spacing w:line="580" w:lineRule="exact"/>
        <w:ind w:firstLine="640" w:firstLineChars="200"/>
        <w:rPr>
          <w:sz w:val="32"/>
          <w:szCs w:val="32"/>
        </w:rPr>
      </w:pPr>
      <w:r>
        <w:rPr>
          <w:rFonts w:hint="eastAsia" w:ascii="仿宋_GB2312" w:eastAsia="仿宋_GB2312"/>
          <w:sz w:val="32"/>
          <w:szCs w:val="32"/>
        </w:rPr>
        <w:t>（二）水土保持方案落实情况；</w:t>
      </w:r>
    </w:p>
    <w:p>
      <w:pPr>
        <w:spacing w:line="580" w:lineRule="exact"/>
        <w:ind w:firstLine="640" w:firstLineChars="200"/>
        <w:rPr>
          <w:sz w:val="32"/>
          <w:szCs w:val="32"/>
        </w:rPr>
      </w:pPr>
      <w:r>
        <w:rPr>
          <w:rFonts w:hint="eastAsia" w:ascii="仿宋_GB2312" w:eastAsia="仿宋_GB2312"/>
          <w:sz w:val="32"/>
          <w:szCs w:val="32"/>
        </w:rPr>
        <w:t>（三）水土保持监测、监理工作落实开展情况；</w:t>
      </w:r>
    </w:p>
    <w:p>
      <w:pPr>
        <w:spacing w:line="580" w:lineRule="exact"/>
        <w:ind w:firstLine="640" w:firstLineChars="200"/>
        <w:rPr>
          <w:sz w:val="32"/>
          <w:szCs w:val="32"/>
        </w:rPr>
      </w:pPr>
      <w:r>
        <w:rPr>
          <w:rFonts w:hint="eastAsia" w:ascii="仿宋_GB2312" w:eastAsia="仿宋_GB2312"/>
          <w:sz w:val="32"/>
          <w:szCs w:val="32"/>
        </w:rPr>
        <w:t>（四）水土保持工程投资落实及使用管理情况；</w:t>
      </w:r>
    </w:p>
    <w:p>
      <w:pPr>
        <w:spacing w:line="580" w:lineRule="exact"/>
        <w:ind w:firstLine="640" w:firstLineChars="200"/>
        <w:rPr>
          <w:sz w:val="32"/>
          <w:szCs w:val="32"/>
        </w:rPr>
      </w:pPr>
      <w:r>
        <w:rPr>
          <w:rFonts w:hint="eastAsia" w:ascii="仿宋_GB2312" w:eastAsia="仿宋_GB2312"/>
          <w:sz w:val="32"/>
          <w:szCs w:val="32"/>
        </w:rPr>
        <w:t>（五）水土保持规费缴纳情况；</w:t>
      </w:r>
    </w:p>
    <w:p>
      <w:pPr>
        <w:spacing w:line="580" w:lineRule="exact"/>
        <w:ind w:firstLine="640" w:firstLineChars="200"/>
        <w:rPr>
          <w:sz w:val="32"/>
          <w:szCs w:val="32"/>
        </w:rPr>
      </w:pPr>
      <w:r>
        <w:rPr>
          <w:rFonts w:hint="eastAsia" w:ascii="仿宋_GB2312" w:eastAsia="仿宋_GB2312"/>
          <w:sz w:val="32"/>
          <w:szCs w:val="32"/>
        </w:rPr>
        <w:t>（六）水土保持设施验收情况；</w:t>
      </w:r>
    </w:p>
    <w:p>
      <w:pPr>
        <w:spacing w:line="580" w:lineRule="exact"/>
        <w:ind w:firstLine="640" w:firstLineChars="200"/>
        <w:rPr>
          <w:sz w:val="32"/>
          <w:szCs w:val="32"/>
        </w:rPr>
      </w:pPr>
      <w:r>
        <w:rPr>
          <w:rFonts w:hint="eastAsia" w:ascii="仿宋_GB2312" w:eastAsia="仿宋_GB2312"/>
          <w:sz w:val="32"/>
          <w:szCs w:val="32"/>
        </w:rPr>
        <w:t>（七）区余泥渣土排放管理所核发的《建筑废弃物排放证》；</w:t>
      </w:r>
    </w:p>
    <w:p>
      <w:pPr>
        <w:spacing w:line="580" w:lineRule="exact"/>
        <w:ind w:firstLine="640" w:firstLineChars="200"/>
        <w:rPr>
          <w:sz w:val="32"/>
          <w:szCs w:val="32"/>
        </w:rPr>
      </w:pPr>
      <w:r>
        <w:rPr>
          <w:rFonts w:hint="eastAsia" w:ascii="仿宋_GB2312" w:eastAsia="仿宋_GB2312"/>
          <w:sz w:val="32"/>
          <w:szCs w:val="32"/>
        </w:rPr>
        <w:t>（八）其他与水土保持相关的情况。</w:t>
      </w:r>
    </w:p>
    <w:p>
      <w:pPr>
        <w:spacing w:line="580" w:lineRule="exact"/>
        <w:ind w:firstLine="642" w:firstLineChars="200"/>
        <w:rPr>
          <w:sz w:val="32"/>
          <w:szCs w:val="32"/>
        </w:rPr>
      </w:pPr>
      <w:r>
        <w:rPr>
          <w:rStyle w:val="4"/>
          <w:rFonts w:hint="eastAsia" w:ascii="仿宋_GB2312" w:eastAsia="仿宋_GB2312"/>
          <w:bCs w:val="0"/>
          <w:sz w:val="32"/>
          <w:szCs w:val="32"/>
        </w:rPr>
        <w:t>第六条</w:t>
      </w:r>
      <w:r>
        <w:rPr>
          <w:rFonts w:hint="eastAsia" w:ascii="仿宋_GB2312" w:eastAsia="仿宋_GB2312"/>
          <w:sz w:val="32"/>
          <w:szCs w:val="32"/>
        </w:rPr>
        <w:t xml:space="preserve">  水土保持监督检查结束后，被检查单位应根据监督检查意见，针对存在的实际问题在规定期限内进行整改。</w:t>
      </w:r>
    </w:p>
    <w:p>
      <w:pPr>
        <w:spacing w:line="580" w:lineRule="exact"/>
        <w:ind w:firstLine="642" w:firstLineChars="200"/>
        <w:rPr>
          <w:sz w:val="32"/>
          <w:szCs w:val="32"/>
        </w:rPr>
      </w:pPr>
      <w:r>
        <w:rPr>
          <w:rStyle w:val="4"/>
          <w:rFonts w:hint="eastAsia" w:ascii="仿宋_GB2312" w:eastAsia="仿宋_GB2312"/>
          <w:bCs w:val="0"/>
          <w:sz w:val="32"/>
          <w:szCs w:val="32"/>
        </w:rPr>
        <w:t>第七条</w:t>
      </w:r>
      <w:r>
        <w:rPr>
          <w:rFonts w:hint="eastAsia" w:ascii="仿宋_GB2312" w:eastAsia="仿宋_GB2312"/>
          <w:sz w:val="32"/>
          <w:szCs w:val="32"/>
        </w:rPr>
        <w:t xml:space="preserve">  被检查单位或者个人拒不停止违法行为，造成严重水土流失的，报经水行政主管部门批准，可以查封、扣押实施违法行为的工具及施工机械、设备等。</w:t>
      </w:r>
    </w:p>
    <w:p>
      <w:pPr>
        <w:spacing w:line="580" w:lineRule="exact"/>
        <w:ind w:firstLine="640" w:firstLineChars="200"/>
        <w:rPr>
          <w:sz w:val="32"/>
          <w:szCs w:val="32"/>
        </w:rPr>
      </w:pPr>
      <w:r>
        <w:rPr>
          <w:rFonts w:hint="eastAsia" w:ascii="仿宋_GB2312" w:eastAsia="仿宋_GB2312"/>
          <w:sz w:val="32"/>
          <w:szCs w:val="32"/>
        </w:rPr>
        <w:t>违反本法规定，造成水土流失危害的，依法承担民事责任；构成违反治安管理行为的，由公安机关依法给予治安管理处罚；构成犯罪的，依法追究刑事责任。</w:t>
      </w:r>
    </w:p>
    <w:p>
      <w:pPr>
        <w:spacing w:line="580" w:lineRule="exact"/>
        <w:ind w:firstLine="642" w:firstLineChars="200"/>
        <w:rPr>
          <w:sz w:val="32"/>
          <w:szCs w:val="32"/>
        </w:rPr>
      </w:pPr>
      <w:r>
        <w:rPr>
          <w:rStyle w:val="4"/>
          <w:rFonts w:hint="eastAsia" w:ascii="仿宋_GB2312" w:eastAsia="仿宋_GB2312"/>
          <w:bCs w:val="0"/>
          <w:sz w:val="32"/>
          <w:szCs w:val="32"/>
        </w:rPr>
        <w:t>第八条</w:t>
      </w:r>
      <w:r>
        <w:rPr>
          <w:rFonts w:hint="eastAsia" w:ascii="仿宋_GB2312" w:eastAsia="仿宋_GB2312"/>
          <w:sz w:val="32"/>
          <w:szCs w:val="32"/>
        </w:rPr>
        <w:t xml:space="preserve">  本规定自发布之日起执行,有效期</w:t>
      </w:r>
      <w:r>
        <w:rPr>
          <w:rFonts w:eastAsia="仿宋_GB2312"/>
          <w:sz w:val="32"/>
          <w:szCs w:val="32"/>
        </w:rPr>
        <w:t>5</w:t>
      </w:r>
      <w:r>
        <w:rPr>
          <w:rFonts w:hint="eastAsia" w:ascii="仿宋_GB2312" w:eastAsia="仿宋_GB2312"/>
          <w:sz w:val="32"/>
          <w:szCs w:val="32"/>
        </w:rPr>
        <w:t>年。本规定发布之后中央、广东省、广州市颁布的水土保持监督检查的相关规定、办法等，与本规定冲突的，按照上级规定、办法等执行。</w:t>
      </w:r>
    </w:p>
    <w:p>
      <w:pPr>
        <w:spacing w:line="0" w:lineRule="atLeast"/>
        <w:jc w:val="center"/>
        <w:rPr>
          <w:sz w:val="32"/>
          <w:szCs w:val="32"/>
        </w:rPr>
      </w:pPr>
      <w:r>
        <w:rPr>
          <w:rFonts w:hint="eastAsia" w:ascii="方正小标宋_GBK" w:hAnsi="ˎ̥" w:eastAsia="方正小标宋_GBK"/>
          <w:sz w:val="44"/>
          <w:szCs w:val="44"/>
        </w:rPr>
        <w:t>花都区生产建设项目水土保持设施验收规定</w:t>
      </w:r>
    </w:p>
    <w:p>
      <w:pPr>
        <w:spacing w:line="580" w:lineRule="exact"/>
        <w:rPr>
          <w:sz w:val="32"/>
          <w:szCs w:val="32"/>
        </w:rPr>
      </w:pPr>
      <w:r>
        <w:rPr>
          <w:rFonts w:hint="eastAsia" w:ascii="仿宋_GB2312" w:eastAsia="仿宋_GB2312"/>
          <w:sz w:val="32"/>
          <w:szCs w:val="32"/>
        </w:rPr>
        <w:t> </w:t>
      </w:r>
    </w:p>
    <w:p>
      <w:pPr>
        <w:spacing w:line="580" w:lineRule="exact"/>
        <w:ind w:firstLine="642" w:firstLineChars="200"/>
        <w:rPr>
          <w:sz w:val="32"/>
          <w:szCs w:val="32"/>
        </w:rPr>
      </w:pPr>
      <w:r>
        <w:rPr>
          <w:rStyle w:val="4"/>
          <w:rFonts w:hint="eastAsia" w:ascii="仿宋_GB2312" w:eastAsia="仿宋_GB2312"/>
          <w:bCs w:val="0"/>
          <w:sz w:val="32"/>
          <w:szCs w:val="32"/>
        </w:rPr>
        <w:t>第一条</w:t>
      </w:r>
      <w:r>
        <w:rPr>
          <w:rFonts w:hint="eastAsia" w:ascii="仿宋_GB2312" w:eastAsia="仿宋_GB2312"/>
          <w:sz w:val="32"/>
          <w:szCs w:val="32"/>
        </w:rPr>
        <w:t xml:space="preserve">  为了规范我区生产建设项目水土保持设施的专项验收工作，确保水土保持设施满足水土保持方案的设计要求，充分发挥水土流失防治功能，根据《中华人民共和国水土保持法》及水利部《开发建设项目水土保持设施验收管理办法》，结合本区实际，制定本规定。</w:t>
      </w:r>
    </w:p>
    <w:p>
      <w:pPr>
        <w:spacing w:line="580" w:lineRule="exact"/>
        <w:ind w:firstLine="642" w:firstLineChars="200"/>
        <w:rPr>
          <w:sz w:val="32"/>
          <w:szCs w:val="32"/>
        </w:rPr>
      </w:pPr>
      <w:r>
        <w:rPr>
          <w:rStyle w:val="4"/>
          <w:rFonts w:hint="eastAsia" w:ascii="仿宋_GB2312" w:eastAsia="仿宋_GB2312"/>
          <w:bCs w:val="0"/>
          <w:sz w:val="32"/>
          <w:szCs w:val="32"/>
        </w:rPr>
        <w:t>第二条</w:t>
      </w:r>
      <w:r>
        <w:rPr>
          <w:rFonts w:hint="eastAsia" w:ascii="仿宋_GB2312" w:eastAsia="仿宋_GB2312"/>
          <w:sz w:val="32"/>
          <w:szCs w:val="32"/>
        </w:rPr>
        <w:t xml:space="preserve">  本规定适用于经花都区立项</w:t>
      </w:r>
      <w:bookmarkStart w:id="2" w:name="_GoBack"/>
      <w:bookmarkEnd w:id="2"/>
      <w:r>
        <w:rPr>
          <w:rFonts w:hint="eastAsia" w:ascii="仿宋_GB2312" w:eastAsia="仿宋_GB2312"/>
          <w:sz w:val="32"/>
          <w:szCs w:val="32"/>
        </w:rPr>
        <w:t>并审批通过的生产建设项目水土保持方案中水土保持工程（设施）的专项验收工作。</w:t>
      </w:r>
    </w:p>
    <w:p>
      <w:pPr>
        <w:spacing w:line="580" w:lineRule="exact"/>
        <w:ind w:firstLine="640" w:firstLineChars="200"/>
        <w:rPr>
          <w:sz w:val="32"/>
          <w:szCs w:val="32"/>
        </w:rPr>
      </w:pPr>
      <w:r>
        <w:rPr>
          <w:rFonts w:hint="eastAsia" w:ascii="仿宋_GB2312" w:eastAsia="仿宋_GB2312"/>
          <w:sz w:val="32"/>
          <w:szCs w:val="32"/>
        </w:rPr>
        <w:t>编制水土保持方案报告表的生产建设项目水土保持设施的验收，可以参照本规定执行。</w:t>
      </w:r>
    </w:p>
    <w:p>
      <w:pPr>
        <w:spacing w:line="580" w:lineRule="exact"/>
        <w:ind w:firstLine="642" w:firstLineChars="200"/>
        <w:rPr>
          <w:sz w:val="32"/>
          <w:szCs w:val="32"/>
        </w:rPr>
      </w:pPr>
      <w:r>
        <w:rPr>
          <w:rStyle w:val="4"/>
          <w:rFonts w:hint="eastAsia" w:ascii="仿宋_GB2312" w:eastAsia="仿宋_GB2312"/>
          <w:bCs w:val="0"/>
          <w:sz w:val="32"/>
          <w:szCs w:val="32"/>
        </w:rPr>
        <w:t>第三条</w:t>
      </w:r>
      <w:r>
        <w:rPr>
          <w:rFonts w:hint="eastAsia" w:ascii="仿宋_GB2312" w:eastAsia="仿宋_GB2312"/>
          <w:sz w:val="32"/>
          <w:szCs w:val="32"/>
        </w:rPr>
        <w:t xml:space="preserve">  花都区水行政主管部门应当定期对花都区生产建设项目的水土保持方案实施情况和水土保持设施运行情况进行监督检查。</w:t>
      </w:r>
    </w:p>
    <w:p>
      <w:pPr>
        <w:spacing w:line="580" w:lineRule="exact"/>
        <w:ind w:firstLine="642" w:firstLineChars="200"/>
        <w:rPr>
          <w:sz w:val="32"/>
          <w:szCs w:val="32"/>
        </w:rPr>
      </w:pPr>
      <w:r>
        <w:rPr>
          <w:rStyle w:val="4"/>
          <w:rFonts w:hint="eastAsia" w:ascii="仿宋_GB2312" w:eastAsia="仿宋_GB2312"/>
          <w:bCs w:val="0"/>
          <w:sz w:val="32"/>
          <w:szCs w:val="32"/>
        </w:rPr>
        <w:t>第四条</w:t>
      </w:r>
      <w:r>
        <w:rPr>
          <w:rFonts w:hint="eastAsia" w:ascii="仿宋_GB2312" w:eastAsia="仿宋_GB2312"/>
          <w:sz w:val="32"/>
          <w:szCs w:val="32"/>
        </w:rPr>
        <w:t xml:space="preserve">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pPr>
        <w:spacing w:line="580" w:lineRule="exact"/>
        <w:ind w:firstLine="642" w:firstLineChars="200"/>
        <w:rPr>
          <w:sz w:val="32"/>
          <w:szCs w:val="32"/>
        </w:rPr>
      </w:pPr>
      <w:r>
        <w:rPr>
          <w:rStyle w:val="4"/>
          <w:rFonts w:hint="eastAsia" w:ascii="仿宋_GB2312" w:eastAsia="仿宋_GB2312"/>
          <w:bCs w:val="0"/>
          <w:sz w:val="32"/>
          <w:szCs w:val="32"/>
        </w:rPr>
        <w:t>第五条</w:t>
      </w:r>
      <w:r>
        <w:rPr>
          <w:rFonts w:hint="eastAsia" w:ascii="仿宋_GB2312" w:eastAsia="仿宋_GB2312"/>
          <w:sz w:val="32"/>
          <w:szCs w:val="32"/>
        </w:rPr>
        <w:t xml:space="preserve">  花都区水行政主管部门或者其委托的机构，负责花都区生产建设项目水土保持设施验收工作的组织实施和监督管理。</w:t>
      </w:r>
    </w:p>
    <w:p>
      <w:pPr>
        <w:spacing w:line="580" w:lineRule="exact"/>
        <w:ind w:firstLine="640" w:firstLineChars="200"/>
        <w:rPr>
          <w:sz w:val="32"/>
          <w:szCs w:val="32"/>
        </w:rPr>
      </w:pPr>
      <w:r>
        <w:rPr>
          <w:rFonts w:hint="eastAsia" w:ascii="仿宋_GB2312" w:eastAsia="仿宋_GB2312"/>
          <w:sz w:val="32"/>
          <w:szCs w:val="32"/>
        </w:rPr>
        <w:t>花都区水行政主管部门按照生产建设项目水土保持方案的审批权限，负责项目的水土保持设施的验收工作。</w:t>
      </w:r>
    </w:p>
    <w:p>
      <w:pPr>
        <w:spacing w:line="580" w:lineRule="exact"/>
        <w:ind w:firstLine="640" w:firstLineChars="200"/>
        <w:rPr>
          <w:sz w:val="32"/>
          <w:szCs w:val="32"/>
        </w:rPr>
      </w:pPr>
      <w:r>
        <w:rPr>
          <w:rFonts w:hint="eastAsia" w:ascii="仿宋_GB2312" w:eastAsia="仿宋_GB2312"/>
          <w:sz w:val="32"/>
          <w:szCs w:val="32"/>
        </w:rPr>
        <w:t>花都区水行政主管部门负责对组织完成的水土保持设施验收材料进行立档备案。</w:t>
      </w:r>
    </w:p>
    <w:p>
      <w:pPr>
        <w:spacing w:line="580" w:lineRule="exact"/>
        <w:ind w:firstLine="642" w:firstLineChars="200"/>
        <w:rPr>
          <w:sz w:val="32"/>
          <w:szCs w:val="32"/>
        </w:rPr>
      </w:pPr>
      <w:r>
        <w:rPr>
          <w:rStyle w:val="4"/>
          <w:rFonts w:hint="eastAsia" w:ascii="仿宋_GB2312" w:eastAsia="仿宋_GB2312"/>
          <w:bCs w:val="0"/>
          <w:sz w:val="32"/>
          <w:szCs w:val="32"/>
        </w:rPr>
        <w:t>第六条</w:t>
      </w:r>
      <w:r>
        <w:rPr>
          <w:rFonts w:hint="eastAsia" w:ascii="仿宋_GB2312" w:eastAsia="仿宋_GB2312"/>
          <w:sz w:val="32"/>
          <w:szCs w:val="32"/>
        </w:rPr>
        <w:t xml:space="preserve">  水土保持设施验收的范围应当与批准的水土保持方案及批复文件一致。</w:t>
      </w:r>
    </w:p>
    <w:p>
      <w:pPr>
        <w:spacing w:line="580" w:lineRule="exact"/>
        <w:ind w:firstLine="640" w:firstLineChars="200"/>
        <w:rPr>
          <w:sz w:val="32"/>
          <w:szCs w:val="32"/>
        </w:rPr>
      </w:pPr>
      <w:r>
        <w:rPr>
          <w:rFonts w:hint="eastAsia" w:ascii="仿宋_GB2312" w:eastAsia="仿宋_GB2312"/>
          <w:sz w:val="32"/>
          <w:szCs w:val="32"/>
        </w:rPr>
        <w:t>水土保持设施验收工作的主要内容为：检查水土保持设施是否符合设计要求、施工质量、投资使用和管理维护责任落实情况，评价防治水土流失效果，对存在问题提出处理意见等。</w:t>
      </w:r>
    </w:p>
    <w:p>
      <w:pPr>
        <w:spacing w:line="580" w:lineRule="exact"/>
        <w:ind w:firstLine="642" w:firstLineChars="200"/>
        <w:rPr>
          <w:sz w:val="32"/>
          <w:szCs w:val="32"/>
        </w:rPr>
      </w:pPr>
      <w:r>
        <w:rPr>
          <w:rStyle w:val="4"/>
          <w:rFonts w:hint="eastAsia" w:ascii="仿宋_GB2312" w:eastAsia="仿宋_GB2312"/>
          <w:bCs w:val="0"/>
          <w:sz w:val="32"/>
          <w:szCs w:val="32"/>
        </w:rPr>
        <w:t>第七条</w:t>
      </w:r>
      <w:r>
        <w:rPr>
          <w:rFonts w:hint="eastAsia" w:ascii="仿宋_GB2312" w:eastAsia="仿宋_GB2312"/>
          <w:sz w:val="32"/>
          <w:szCs w:val="32"/>
        </w:rPr>
        <w:t xml:space="preserve">  水土保持设施符合下列条件的，方可确定为验收合格：</w:t>
      </w:r>
    </w:p>
    <w:p>
      <w:pPr>
        <w:spacing w:line="580" w:lineRule="exact"/>
        <w:ind w:firstLine="640" w:firstLineChars="200"/>
        <w:rPr>
          <w:sz w:val="32"/>
          <w:szCs w:val="32"/>
        </w:rPr>
      </w:pPr>
      <w:r>
        <w:rPr>
          <w:rFonts w:hint="eastAsia" w:ascii="仿宋_GB2312" w:eastAsia="仿宋_GB2312"/>
          <w:sz w:val="32"/>
          <w:szCs w:val="32"/>
        </w:rPr>
        <w:t>（一）生产建设项目水土保持方案审批手续完备，水土保持工程设计、施工、监理、水土流失监测报告、专项财务等资料齐全；</w:t>
      </w:r>
    </w:p>
    <w:p>
      <w:pPr>
        <w:spacing w:line="580" w:lineRule="exact"/>
        <w:ind w:firstLine="640" w:firstLineChars="200"/>
        <w:rPr>
          <w:sz w:val="32"/>
          <w:szCs w:val="32"/>
        </w:rPr>
      </w:pPr>
      <w:r>
        <w:rPr>
          <w:rFonts w:hint="eastAsia" w:ascii="仿宋_GB2312" w:eastAsia="仿宋_GB2312"/>
          <w:sz w:val="32"/>
          <w:szCs w:val="32"/>
        </w:rPr>
        <w:t>（二）水土保持设施按批准的水土保持方案报告书和设计文件的要求建成，符合主体工程和水土保持的要求；</w:t>
      </w:r>
    </w:p>
    <w:p>
      <w:pPr>
        <w:spacing w:line="580" w:lineRule="exact"/>
        <w:ind w:firstLine="640" w:firstLineChars="200"/>
        <w:rPr>
          <w:sz w:val="32"/>
          <w:szCs w:val="32"/>
        </w:rPr>
      </w:pPr>
      <w:r>
        <w:rPr>
          <w:rFonts w:hint="eastAsia" w:ascii="仿宋_GB2312" w:eastAsia="仿宋_GB2312"/>
          <w:sz w:val="32"/>
          <w:szCs w:val="32"/>
        </w:rPr>
        <w:t>（三）治理程度、拦渣率、植被恢复率、水土流失控制量等指标达到了批准的水土保持方案和批复文件的要求及国家和地方的有关技术标准；</w:t>
      </w:r>
    </w:p>
    <w:p>
      <w:pPr>
        <w:spacing w:line="580" w:lineRule="exact"/>
        <w:ind w:firstLine="640" w:firstLineChars="200"/>
        <w:rPr>
          <w:sz w:val="32"/>
          <w:szCs w:val="32"/>
        </w:rPr>
      </w:pPr>
      <w:r>
        <w:rPr>
          <w:rFonts w:hint="eastAsia" w:ascii="仿宋_GB2312" w:eastAsia="仿宋_GB2312"/>
          <w:sz w:val="32"/>
          <w:szCs w:val="32"/>
        </w:rPr>
        <w:t>（四）水土保持设施具备正常运行条件，且能持续、安全、有效运转，符合交付使用要求。水土保持设施的管理、维护措施落实。</w:t>
      </w:r>
    </w:p>
    <w:p>
      <w:pPr>
        <w:spacing w:line="580" w:lineRule="exact"/>
        <w:ind w:firstLine="642" w:firstLineChars="200"/>
        <w:rPr>
          <w:sz w:val="32"/>
          <w:szCs w:val="32"/>
        </w:rPr>
      </w:pPr>
      <w:r>
        <w:rPr>
          <w:rStyle w:val="4"/>
          <w:rFonts w:hint="eastAsia" w:ascii="仿宋_GB2312" w:eastAsia="仿宋_GB2312"/>
          <w:bCs w:val="0"/>
          <w:sz w:val="32"/>
          <w:szCs w:val="32"/>
        </w:rPr>
        <w:t>第八条</w:t>
      </w:r>
      <w:r>
        <w:rPr>
          <w:rFonts w:hint="eastAsia" w:ascii="仿宋_GB2312" w:eastAsia="仿宋_GB2312"/>
          <w:sz w:val="32"/>
          <w:szCs w:val="32"/>
        </w:rPr>
        <w:t xml:space="preserve">  在生产建设项目土建工程完成后，建设单位应在向工程竣工验收组织机关提请验收的同时，向水土保持验收的审批部门提请水土保持设施验收。</w:t>
      </w:r>
    </w:p>
    <w:p>
      <w:pPr>
        <w:spacing w:line="580" w:lineRule="exact"/>
        <w:ind w:firstLine="640" w:firstLineChars="200"/>
        <w:rPr>
          <w:sz w:val="32"/>
          <w:szCs w:val="32"/>
        </w:rPr>
      </w:pPr>
      <w:r>
        <w:rPr>
          <w:rFonts w:hint="eastAsia" w:ascii="仿宋_GB2312" w:eastAsia="仿宋_GB2312"/>
          <w:sz w:val="32"/>
          <w:szCs w:val="32"/>
        </w:rPr>
        <w:t>建设单位应当会同水土保持方案编制单位，依据批复的水土保持方案报告书、设计文件的内容和工程量，对水土保持设施完成情况进行检查，编制水土保持方案实施工作总结报告和水土保持设施竣工验收技术报告。对符合本规定第七条所列验收合格条件的，方可向审批该水土保持方案的机关提出水土保持设施验收申请。</w:t>
      </w:r>
    </w:p>
    <w:p>
      <w:pPr>
        <w:spacing w:line="580" w:lineRule="exact"/>
        <w:ind w:firstLine="640" w:firstLineChars="200"/>
        <w:rPr>
          <w:sz w:val="32"/>
          <w:szCs w:val="32"/>
        </w:rPr>
      </w:pPr>
      <w:r>
        <w:rPr>
          <w:rFonts w:hint="eastAsia" w:ascii="仿宋_GB2312" w:eastAsia="仿宋_GB2312"/>
          <w:sz w:val="32"/>
          <w:szCs w:val="32"/>
        </w:rPr>
        <w:t>编制水土保持方案报告表的生产建设项目，可以在工程竣工验收的同时一并进行水土保持设施验收。不必开展水土保持设施专项验收，亦不必开展水土保持设施专项技术评估。</w:t>
      </w:r>
    </w:p>
    <w:p>
      <w:pPr>
        <w:spacing w:line="580" w:lineRule="exact"/>
        <w:ind w:firstLine="642" w:firstLineChars="200"/>
        <w:rPr>
          <w:sz w:val="32"/>
          <w:szCs w:val="32"/>
        </w:rPr>
      </w:pPr>
      <w:r>
        <w:rPr>
          <w:rStyle w:val="4"/>
          <w:rFonts w:hint="eastAsia" w:ascii="仿宋_GB2312" w:eastAsia="仿宋_GB2312"/>
          <w:bCs w:val="0"/>
          <w:sz w:val="32"/>
          <w:szCs w:val="32"/>
        </w:rPr>
        <w:t>第九条</w:t>
      </w:r>
      <w:r>
        <w:rPr>
          <w:rFonts w:hint="eastAsia" w:ascii="仿宋_GB2312" w:eastAsia="仿宋_GB2312"/>
          <w:sz w:val="32"/>
          <w:szCs w:val="32"/>
        </w:rPr>
        <w:t xml:space="preserve">  水利部负责验收的生产建设项目，应当先进行技术评估。</w:t>
      </w:r>
    </w:p>
    <w:p>
      <w:pPr>
        <w:spacing w:line="580" w:lineRule="exact"/>
        <w:ind w:firstLine="640" w:firstLineChars="200"/>
        <w:rPr>
          <w:sz w:val="32"/>
          <w:szCs w:val="32"/>
        </w:rPr>
      </w:pPr>
      <w:r>
        <w:rPr>
          <w:rFonts w:hint="eastAsia" w:ascii="仿宋_GB2312" w:eastAsia="仿宋_GB2312"/>
          <w:sz w:val="32"/>
          <w:szCs w:val="32"/>
        </w:rPr>
        <w:t>广东省水行政主管部门负责验收的生产建设项目，可以根据具体情况参照前款规定执行。</w:t>
      </w:r>
    </w:p>
    <w:p>
      <w:pPr>
        <w:spacing w:line="580" w:lineRule="exact"/>
        <w:ind w:firstLine="640" w:firstLineChars="200"/>
        <w:rPr>
          <w:sz w:val="32"/>
          <w:szCs w:val="32"/>
        </w:rPr>
      </w:pPr>
      <w:r>
        <w:rPr>
          <w:rFonts w:hint="eastAsia" w:ascii="仿宋_GB2312" w:eastAsia="仿宋_GB2312"/>
          <w:sz w:val="32"/>
          <w:szCs w:val="32"/>
        </w:rPr>
        <w:t>广州市、花都区水行政主管部门负责验收的生产建设项目，可以直接进行竣工验收。</w:t>
      </w:r>
    </w:p>
    <w:p>
      <w:pPr>
        <w:spacing w:line="580" w:lineRule="exact"/>
        <w:ind w:firstLine="642" w:firstLineChars="200"/>
        <w:rPr>
          <w:sz w:val="32"/>
          <w:szCs w:val="32"/>
        </w:rPr>
      </w:pPr>
      <w:r>
        <w:rPr>
          <w:rStyle w:val="4"/>
          <w:rFonts w:hint="eastAsia" w:ascii="仿宋_GB2312" w:eastAsia="仿宋_GB2312"/>
          <w:bCs w:val="0"/>
          <w:sz w:val="32"/>
          <w:szCs w:val="32"/>
        </w:rPr>
        <w:t>第十条</w:t>
      </w:r>
      <w:r>
        <w:rPr>
          <w:rFonts w:hint="eastAsia" w:ascii="仿宋_GB2312" w:eastAsia="仿宋_GB2312"/>
          <w:sz w:val="32"/>
          <w:szCs w:val="32"/>
        </w:rPr>
        <w:t xml:space="preserve">  花都区水行政主管部门在受理验收申请后，负责组织有关单位的代表和专家成立验收组，依据验收申请、有关成果和资料，检查建设现场，提出验收意见。其中，对依照本办法第九条规定，需要先进行技术评估的开发建设项目，建设单位在提交验收申请时，应当同时附上技术评估报告。</w:t>
      </w:r>
      <w:r>
        <w:rPr>
          <w:rFonts w:hint="eastAsia" w:ascii="仿宋_GB2312" w:eastAsia="仿宋_GB2312"/>
          <w:sz w:val="32"/>
          <w:szCs w:val="32"/>
        </w:rPr>
        <w:br w:type="textWrapping"/>
      </w:r>
      <w:r>
        <w:rPr>
          <w:rFonts w:hint="eastAsia" w:ascii="仿宋_GB2312" w:eastAsia="仿宋_GB2312"/>
          <w:sz w:val="32"/>
          <w:szCs w:val="32"/>
        </w:rPr>
        <w:t xml:space="preserve">    建设单位、水土保持方案编制单位、设计单位、施工单位、监理单位、监测报告编制单位应当参加现场验收。</w:t>
      </w:r>
    </w:p>
    <w:p>
      <w:pPr>
        <w:spacing w:line="580" w:lineRule="exact"/>
        <w:ind w:firstLine="642" w:firstLineChars="200"/>
        <w:rPr>
          <w:sz w:val="32"/>
          <w:szCs w:val="32"/>
        </w:rPr>
      </w:pPr>
      <w:r>
        <w:rPr>
          <w:rStyle w:val="4"/>
          <w:rFonts w:hint="eastAsia" w:ascii="仿宋_GB2312" w:eastAsia="仿宋_GB2312"/>
          <w:bCs w:val="0"/>
          <w:sz w:val="32"/>
          <w:szCs w:val="32"/>
        </w:rPr>
        <w:t>第十一条</w:t>
      </w:r>
      <w:r>
        <w:rPr>
          <w:rFonts w:hint="eastAsia" w:ascii="仿宋_GB2312" w:eastAsia="仿宋_GB2312"/>
          <w:sz w:val="32"/>
          <w:szCs w:val="32"/>
        </w:rPr>
        <w:t xml:space="preserve">  验收合格意见必须经三分之二以上验收组成员同意，由验收组成员及被验收单位的代表在验收成果文件上签字。</w:t>
      </w:r>
    </w:p>
    <w:p>
      <w:pPr>
        <w:spacing w:line="580" w:lineRule="exact"/>
        <w:ind w:firstLine="642" w:firstLineChars="200"/>
        <w:rPr>
          <w:sz w:val="32"/>
          <w:szCs w:val="32"/>
        </w:rPr>
      </w:pPr>
      <w:r>
        <w:rPr>
          <w:rStyle w:val="4"/>
          <w:rFonts w:hint="eastAsia" w:ascii="仿宋_GB2312" w:eastAsia="仿宋_GB2312"/>
          <w:bCs w:val="0"/>
          <w:sz w:val="32"/>
          <w:szCs w:val="32"/>
        </w:rPr>
        <w:t>第十二条</w:t>
      </w:r>
      <w:r>
        <w:rPr>
          <w:rFonts w:hint="eastAsia" w:ascii="仿宋_GB2312" w:eastAsia="仿宋_GB2312"/>
          <w:sz w:val="32"/>
          <w:szCs w:val="32"/>
        </w:rPr>
        <w:t xml:space="preserve">  花都区水行政主管部门自受理验收申请之日起二十日内作出验收结论。</w:t>
      </w:r>
    </w:p>
    <w:p>
      <w:pPr>
        <w:spacing w:line="580" w:lineRule="exact"/>
        <w:ind w:firstLine="640" w:firstLineChars="200"/>
        <w:rPr>
          <w:sz w:val="32"/>
          <w:szCs w:val="32"/>
        </w:rPr>
      </w:pPr>
      <w:r>
        <w:rPr>
          <w:rFonts w:hint="eastAsia" w:ascii="仿宋_GB2312" w:eastAsia="仿宋_GB2312"/>
          <w:sz w:val="32"/>
          <w:szCs w:val="32"/>
        </w:rPr>
        <w:t>对验收合格的项目，花都区水行政主管部门自作出验收结论之日起十日内办理验收合格手续，作为生产建设项目竣工验收的重要依据之一。</w:t>
      </w:r>
    </w:p>
    <w:p>
      <w:pPr>
        <w:spacing w:line="580" w:lineRule="exact"/>
        <w:ind w:firstLine="640" w:firstLineChars="200"/>
        <w:rPr>
          <w:sz w:val="32"/>
          <w:szCs w:val="32"/>
        </w:rPr>
      </w:pPr>
      <w:r>
        <w:rPr>
          <w:rFonts w:hint="eastAsia" w:ascii="仿宋_GB2312" w:eastAsia="仿宋_GB2312"/>
          <w:sz w:val="32"/>
          <w:szCs w:val="32"/>
        </w:rPr>
        <w:t>对验收不合格的项目，花都区水行政主管部门责令建设单位限期整改，直至验收合格。</w:t>
      </w:r>
    </w:p>
    <w:p>
      <w:pPr>
        <w:spacing w:line="580" w:lineRule="exact"/>
        <w:ind w:firstLine="642" w:firstLineChars="200"/>
        <w:rPr>
          <w:sz w:val="32"/>
          <w:szCs w:val="32"/>
        </w:rPr>
      </w:pPr>
      <w:r>
        <w:rPr>
          <w:rStyle w:val="4"/>
          <w:rFonts w:hint="eastAsia" w:ascii="仿宋_GB2312" w:eastAsia="仿宋_GB2312"/>
          <w:bCs w:val="0"/>
          <w:sz w:val="32"/>
          <w:szCs w:val="32"/>
        </w:rPr>
        <w:t>第十三条</w:t>
      </w:r>
      <w:r>
        <w:rPr>
          <w:rFonts w:hint="eastAsia" w:ascii="仿宋_GB2312" w:eastAsia="仿宋_GB2312"/>
          <w:sz w:val="32"/>
          <w:szCs w:val="32"/>
        </w:rPr>
        <w:t xml:space="preserve">  分期建设、分期投入生产或者使用的生产建设项目，其相应的水土保持设施应当进行分期验收。</w:t>
      </w:r>
    </w:p>
    <w:p>
      <w:pPr>
        <w:spacing w:line="580" w:lineRule="exact"/>
        <w:ind w:firstLine="642" w:firstLineChars="200"/>
        <w:rPr>
          <w:sz w:val="32"/>
          <w:szCs w:val="32"/>
        </w:rPr>
      </w:pPr>
      <w:r>
        <w:rPr>
          <w:rStyle w:val="4"/>
          <w:rFonts w:hint="eastAsia" w:ascii="仿宋_GB2312" w:eastAsia="仿宋_GB2312" w:cs="Arial"/>
          <w:smallCaps/>
          <w:sz w:val="32"/>
          <w:szCs w:val="32"/>
        </w:rPr>
        <w:t>第十四条</w:t>
      </w:r>
      <w:r>
        <w:rPr>
          <w:rFonts w:hint="eastAsia" w:ascii="仿宋_GB2312" w:eastAsia="仿宋_GB2312" w:cs="Arial"/>
          <w:bCs/>
          <w:smallCaps/>
          <w:sz w:val="32"/>
          <w:szCs w:val="32"/>
        </w:rPr>
        <w:t xml:space="preserve">  </w:t>
      </w:r>
      <w:bookmarkStart w:id="1" w:name="15"/>
      <w:r>
        <w:rPr>
          <w:rFonts w:hint="eastAsia" w:ascii="仿宋_GB2312" w:eastAsia="仿宋_GB2312"/>
          <w:sz w:val="32"/>
          <w:szCs w:val="32"/>
        </w:rPr>
        <w:t>水土保持设施的所有权人或者使用权人应当加强对水土保持设施的管理与维护，落实管护责任，保障其功能正常发挥</w:t>
      </w:r>
      <w:bookmarkEnd w:id="1"/>
      <w:r>
        <w:rPr>
          <w:rFonts w:hint="eastAsia" w:ascii="仿宋_GB2312" w:eastAsia="仿宋_GB2312"/>
          <w:sz w:val="32"/>
          <w:szCs w:val="32"/>
        </w:rPr>
        <w:t>。</w:t>
      </w:r>
    </w:p>
    <w:p>
      <w:pPr>
        <w:spacing w:line="580" w:lineRule="exact"/>
        <w:ind w:firstLine="642" w:firstLineChars="200"/>
        <w:rPr>
          <w:sz w:val="32"/>
          <w:szCs w:val="32"/>
        </w:rPr>
      </w:pPr>
      <w:r>
        <w:rPr>
          <w:rStyle w:val="4"/>
          <w:rFonts w:hint="eastAsia" w:ascii="仿宋_GB2312" w:eastAsia="仿宋_GB2312"/>
          <w:bCs w:val="0"/>
          <w:sz w:val="32"/>
          <w:szCs w:val="32"/>
        </w:rPr>
        <w:t>第十五条</w:t>
      </w:r>
      <w:r>
        <w:rPr>
          <w:rFonts w:hint="eastAsia" w:ascii="仿宋_GB2312" w:eastAsia="仿宋_GB2312"/>
          <w:sz w:val="32"/>
          <w:szCs w:val="32"/>
        </w:rPr>
        <w:t xml:space="preserve">  违反本规定，水土保持设施未经验收或者验收不合格将生产建设项目投产使用的，由县级以上人民政府水行政主管部门责令停止生产或者使用，直至验收合格，并处五万元以上五十万元以下的罚款。</w:t>
      </w:r>
    </w:p>
    <w:p>
      <w:pPr>
        <w:spacing w:line="580" w:lineRule="exact"/>
        <w:ind w:firstLine="642" w:firstLineChars="200"/>
        <w:rPr>
          <w:sz w:val="32"/>
          <w:szCs w:val="32"/>
        </w:rPr>
      </w:pPr>
      <w:r>
        <w:rPr>
          <w:rStyle w:val="4"/>
          <w:rFonts w:hint="eastAsia" w:ascii="仿宋_GB2312" w:eastAsia="仿宋_GB2312"/>
          <w:bCs w:val="0"/>
          <w:sz w:val="32"/>
          <w:szCs w:val="32"/>
        </w:rPr>
        <w:t>第十六条</w:t>
      </w:r>
      <w:r>
        <w:rPr>
          <w:rFonts w:hint="eastAsia" w:ascii="仿宋_GB2312" w:eastAsia="仿宋_GB2312"/>
          <w:sz w:val="32"/>
          <w:szCs w:val="32"/>
        </w:rPr>
        <w:t xml:space="preserve">  生产建设项目水土保持设施验收相关资料的制备及验收的有关费用，由项目建设单位承担。</w:t>
      </w:r>
    </w:p>
    <w:p>
      <w:pPr>
        <w:spacing w:line="580" w:lineRule="exact"/>
        <w:ind w:firstLine="642" w:firstLineChars="200"/>
        <w:rPr>
          <w:sz w:val="32"/>
          <w:szCs w:val="32"/>
        </w:rPr>
      </w:pPr>
      <w:r>
        <w:rPr>
          <w:rStyle w:val="4"/>
          <w:rFonts w:hint="eastAsia" w:ascii="仿宋_GB2312" w:eastAsia="仿宋_GB2312"/>
          <w:bCs w:val="0"/>
          <w:sz w:val="32"/>
          <w:szCs w:val="32"/>
        </w:rPr>
        <w:t>第十七条</w:t>
      </w:r>
      <w:r>
        <w:rPr>
          <w:rFonts w:hint="eastAsia" w:ascii="仿宋_GB2312" w:eastAsia="仿宋_GB2312"/>
          <w:sz w:val="32"/>
          <w:szCs w:val="32"/>
        </w:rPr>
        <w:t xml:space="preserve">  本规定自发布之日起执行,有效期</w:t>
      </w:r>
      <w:r>
        <w:rPr>
          <w:rFonts w:eastAsia="仿宋_GB2312"/>
          <w:sz w:val="32"/>
          <w:szCs w:val="32"/>
        </w:rPr>
        <w:t>5</w:t>
      </w:r>
      <w:r>
        <w:rPr>
          <w:rFonts w:hint="eastAsia" w:ascii="仿宋_GB2312" w:eastAsia="仿宋_GB2312"/>
          <w:sz w:val="32"/>
          <w:szCs w:val="32"/>
        </w:rPr>
        <w:t>年。本规定发布之后中央、广东省、广州市颁布的水土保持设施验收的相关规定、办法等，与本规定冲突的，按照上级规定、办法等执行。</w:t>
      </w:r>
    </w:p>
    <w:p>
      <w:pPr>
        <w:spacing w:line="580" w:lineRule="exact"/>
        <w:rPr>
          <w:rFonts w:hint="eastAsia" w:ascii="仿宋_GB2312" w:eastAsia="仿宋_GB2312"/>
          <w:sz w:val="32"/>
          <w:szCs w:val="32"/>
        </w:rPr>
      </w:pPr>
      <w:r>
        <w:rPr>
          <w:rFonts w:hint="eastAsia" w:ascii="仿宋_GB2312" w:eastAsia="仿宋_GB2312"/>
          <w:sz w:val="32"/>
          <w:szCs w:val="32"/>
        </w:rPr>
        <w:t> </w:t>
      </w:r>
    </w:p>
    <w:p>
      <w:pPr>
        <w:spacing w:line="580" w:lineRule="exact"/>
        <w:rPr>
          <w:rFonts w:hint="eastAsia" w:ascii="仿宋_GB2312" w:eastAsia="仿宋_GB2312"/>
          <w:sz w:val="32"/>
          <w:szCs w:val="32"/>
        </w:rPr>
      </w:pPr>
    </w:p>
    <w:p>
      <w:pPr>
        <w:spacing w:before="100" w:beforeAutospacing="1" w:after="100" w:afterAutospacing="1"/>
        <w:rPr>
          <w:sz w:val="32"/>
          <w:szCs w:val="32"/>
        </w:rPr>
      </w:pPr>
      <w:r>
        <w:rPr>
          <w:rFonts w:hint="eastAsia"/>
          <w:sz w:val="32"/>
          <w:szCs w:val="32"/>
        </w:rPr>
        <w:t>公开方式：主动公开</w:t>
      </w:r>
    </w:p>
    <w:p>
      <w:pPr>
        <w:spacing w:line="580" w:lineRule="exact"/>
        <w:rPr>
          <w:sz w:val="32"/>
          <w:szCs w:val="32"/>
        </w:rPr>
      </w:pPr>
    </w:p>
    <w:p/>
    <w:sectPr>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Verdana,ˎ̥">
    <w:altName w:val="URW Book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F3DF0"/>
    <w:rsid w:val="000662B4"/>
    <w:rsid w:val="0009071C"/>
    <w:rsid w:val="000A4A0B"/>
    <w:rsid w:val="000B545E"/>
    <w:rsid w:val="001421A2"/>
    <w:rsid w:val="001A7305"/>
    <w:rsid w:val="001D2229"/>
    <w:rsid w:val="00211A23"/>
    <w:rsid w:val="002232A6"/>
    <w:rsid w:val="00225234"/>
    <w:rsid w:val="002270BA"/>
    <w:rsid w:val="0024429D"/>
    <w:rsid w:val="00272E2E"/>
    <w:rsid w:val="002B0437"/>
    <w:rsid w:val="002C3000"/>
    <w:rsid w:val="00311509"/>
    <w:rsid w:val="003124EB"/>
    <w:rsid w:val="003126E1"/>
    <w:rsid w:val="00366C2C"/>
    <w:rsid w:val="0038268B"/>
    <w:rsid w:val="003A1281"/>
    <w:rsid w:val="00411EDE"/>
    <w:rsid w:val="0041268D"/>
    <w:rsid w:val="00480869"/>
    <w:rsid w:val="00490285"/>
    <w:rsid w:val="004E1BD1"/>
    <w:rsid w:val="004F2E76"/>
    <w:rsid w:val="005420E4"/>
    <w:rsid w:val="005543EC"/>
    <w:rsid w:val="0058616D"/>
    <w:rsid w:val="005B07D2"/>
    <w:rsid w:val="005C05E3"/>
    <w:rsid w:val="005C15F1"/>
    <w:rsid w:val="005D6EF2"/>
    <w:rsid w:val="00601B27"/>
    <w:rsid w:val="0061344E"/>
    <w:rsid w:val="00654F4F"/>
    <w:rsid w:val="006711ED"/>
    <w:rsid w:val="00677FB5"/>
    <w:rsid w:val="006802F5"/>
    <w:rsid w:val="00683B81"/>
    <w:rsid w:val="00686AEF"/>
    <w:rsid w:val="00696A84"/>
    <w:rsid w:val="006A6135"/>
    <w:rsid w:val="007041FB"/>
    <w:rsid w:val="0070584C"/>
    <w:rsid w:val="00725E49"/>
    <w:rsid w:val="0073179F"/>
    <w:rsid w:val="00747077"/>
    <w:rsid w:val="007529E2"/>
    <w:rsid w:val="007A541C"/>
    <w:rsid w:val="00811E3A"/>
    <w:rsid w:val="00823539"/>
    <w:rsid w:val="008315EB"/>
    <w:rsid w:val="00895E65"/>
    <w:rsid w:val="00897138"/>
    <w:rsid w:val="008C33A5"/>
    <w:rsid w:val="008F2ACC"/>
    <w:rsid w:val="00911004"/>
    <w:rsid w:val="00942821"/>
    <w:rsid w:val="00A05D6B"/>
    <w:rsid w:val="00A679F1"/>
    <w:rsid w:val="00AC0B09"/>
    <w:rsid w:val="00AD1D94"/>
    <w:rsid w:val="00B01B84"/>
    <w:rsid w:val="00B034DC"/>
    <w:rsid w:val="00B212CF"/>
    <w:rsid w:val="00B2525C"/>
    <w:rsid w:val="00B54ED3"/>
    <w:rsid w:val="00B7033D"/>
    <w:rsid w:val="00B825EC"/>
    <w:rsid w:val="00BA7D53"/>
    <w:rsid w:val="00BB4525"/>
    <w:rsid w:val="00BE3002"/>
    <w:rsid w:val="00C03B34"/>
    <w:rsid w:val="00C24939"/>
    <w:rsid w:val="00C82376"/>
    <w:rsid w:val="00CF3DF0"/>
    <w:rsid w:val="00CF7C93"/>
    <w:rsid w:val="00D012D5"/>
    <w:rsid w:val="00D33D74"/>
    <w:rsid w:val="00D34EA9"/>
    <w:rsid w:val="00D52BD2"/>
    <w:rsid w:val="00D656F5"/>
    <w:rsid w:val="00D7015B"/>
    <w:rsid w:val="00E01670"/>
    <w:rsid w:val="00E35D51"/>
    <w:rsid w:val="00E84578"/>
    <w:rsid w:val="00E97543"/>
    <w:rsid w:val="00EB798D"/>
    <w:rsid w:val="00F05600"/>
    <w:rsid w:val="00F05ABC"/>
    <w:rsid w:val="00F52257"/>
    <w:rsid w:val="00F77305"/>
    <w:rsid w:val="00F934A5"/>
    <w:rsid w:val="00FC37BC"/>
    <w:rsid w:val="673FE9A0"/>
    <w:rsid w:val="FFA78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1527</Words>
  <Characters>8708</Characters>
  <Lines>72</Lines>
  <Paragraphs>20</Paragraphs>
  <TotalTime>1</TotalTime>
  <ScaleCrop>false</ScaleCrop>
  <LinksUpToDate>false</LinksUpToDate>
  <CharactersWithSpaces>10215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2017-06-06T17:47:00Z</dcterms:created>
  <dc:creator>NTKO</dc:creator>
  <cp:lastModifiedBy>guest</cp:lastModifiedBy>
  <dcterms:modified xsi:type="dcterms:W3CDTF">2026-07-21T18:47:00Z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